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8D" w:rsidRDefault="008E215C" w:rsidP="00DE798D">
      <w:pPr>
        <w:jc w:val="center"/>
        <w:rPr>
          <w:lang w:val="lt-LT"/>
        </w:rPr>
      </w:pPr>
      <w:r>
        <w:rPr>
          <w:noProof/>
          <w:lang w:val="lt-LT" w:eastAsia="lt-LT"/>
        </w:rPr>
        <w:drawing>
          <wp:inline distT="0" distB="0" distL="0" distR="0" wp14:anchorId="3CBE3BC7" wp14:editId="3CBE3BC8">
            <wp:extent cx="552450" cy="561975"/>
            <wp:effectExtent l="0" t="0" r="0" b="9525"/>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DE798D" w:rsidRPr="00B50078" w:rsidRDefault="00F36A25" w:rsidP="00DE798D">
      <w:pPr>
        <w:jc w:val="center"/>
        <w:rPr>
          <w:vanish/>
          <w:color w:val="FFFFFF"/>
          <w:sz w:val="2"/>
          <w:szCs w:val="2"/>
          <w:lang w:val="lt-LT"/>
        </w:rPr>
      </w:pPr>
      <w:r w:rsidRPr="00B50078">
        <w:rPr>
          <w:vanish/>
          <w:color w:val="FFFFFF"/>
          <w:sz w:val="2"/>
          <w:szCs w:val="2"/>
          <w:lang w:val="lt-LT"/>
        </w:rPr>
        <w:fldChar w:fldCharType="begin">
          <w:ffData>
            <w:name w:val="DokRusis"/>
            <w:enabled w:val="0"/>
            <w:calcOnExit w:val="0"/>
            <w:textInput>
              <w:default w:val="RAŠTAS"/>
            </w:textInput>
          </w:ffData>
        </w:fldChar>
      </w:r>
      <w:r w:rsidR="00DE798D" w:rsidRPr="00B50078">
        <w:rPr>
          <w:vanish/>
          <w:color w:val="FFFFFF"/>
          <w:sz w:val="2"/>
          <w:szCs w:val="2"/>
          <w:lang w:val="lt-LT"/>
        </w:rPr>
        <w:instrText xml:space="preserve"> FORMTEXT </w:instrText>
      </w:r>
      <w:r w:rsidRPr="00B50078">
        <w:rPr>
          <w:vanish/>
          <w:color w:val="FFFFFF"/>
          <w:sz w:val="2"/>
          <w:szCs w:val="2"/>
          <w:lang w:val="lt-LT"/>
        </w:rPr>
      </w:r>
      <w:r w:rsidRPr="00B50078">
        <w:rPr>
          <w:vanish/>
          <w:color w:val="FFFFFF"/>
          <w:sz w:val="2"/>
          <w:szCs w:val="2"/>
          <w:lang w:val="lt-LT"/>
        </w:rPr>
        <w:fldChar w:fldCharType="separate"/>
      </w:r>
      <w:r w:rsidR="00DE798D" w:rsidRPr="00B50078">
        <w:rPr>
          <w:noProof/>
          <w:vanish/>
          <w:color w:val="FFFFFF"/>
          <w:sz w:val="2"/>
          <w:szCs w:val="2"/>
          <w:lang w:val="lt-LT"/>
        </w:rPr>
        <w:t>RAŠTAS</w:t>
      </w:r>
      <w:r w:rsidRPr="00B50078">
        <w:rPr>
          <w:vanish/>
          <w:color w:val="FFFFFF"/>
          <w:sz w:val="2"/>
          <w:szCs w:val="2"/>
          <w:lang w:val="lt-LT"/>
        </w:rPr>
        <w:fldChar w:fldCharType="end"/>
      </w:r>
    </w:p>
    <w:p w:rsidR="00DE798D" w:rsidRDefault="00DE798D" w:rsidP="00DE798D">
      <w:pPr>
        <w:jc w:val="center"/>
        <w:rPr>
          <w:b/>
          <w:caps/>
          <w:lang w:val="lt-LT"/>
        </w:rPr>
      </w:pPr>
    </w:p>
    <w:p w:rsidR="00DE798D" w:rsidRDefault="00DE798D" w:rsidP="00DE798D">
      <w:pPr>
        <w:jc w:val="center"/>
        <w:rPr>
          <w:b/>
          <w:caps/>
          <w:lang w:val="lt-LT"/>
        </w:rPr>
      </w:pPr>
      <w:r>
        <w:rPr>
          <w:b/>
          <w:caps/>
          <w:lang w:val="lt-LT"/>
        </w:rPr>
        <w:t xml:space="preserve"> </w:t>
      </w:r>
      <w:r w:rsidR="00D5289A">
        <w:rPr>
          <w:b/>
          <w:caps/>
          <w:lang w:val="lt-LT"/>
        </w:rPr>
        <w:fldChar w:fldCharType="begin">
          <w:ffData>
            <w:name w:val=""/>
            <w:enabled w:val="0"/>
            <w:calcOnExit w:val="0"/>
            <w:helpText w:type="text" w:val="Sudarytojo pavadinimas"/>
            <w:statusText w:type="text" w:val="Sudarytojo pavadinimas"/>
            <w:textInput>
              <w:default w:val="LIETUVOS RESPUBLIKOS SOCIALINĖS APSAUGOS IR DARBO MINISTERIJA"/>
              <w:format w:val="Didžiosios raidės"/>
            </w:textInput>
          </w:ffData>
        </w:fldChar>
      </w:r>
      <w:r w:rsidR="00D5289A">
        <w:rPr>
          <w:b/>
          <w:caps/>
          <w:lang w:val="lt-LT"/>
        </w:rPr>
        <w:instrText xml:space="preserve"> FORMTEXT </w:instrText>
      </w:r>
      <w:r w:rsidR="00D5289A">
        <w:rPr>
          <w:b/>
          <w:caps/>
          <w:lang w:val="lt-LT"/>
        </w:rPr>
      </w:r>
      <w:r w:rsidR="00D5289A">
        <w:rPr>
          <w:b/>
          <w:caps/>
          <w:lang w:val="lt-LT"/>
        </w:rPr>
        <w:fldChar w:fldCharType="separate"/>
      </w:r>
      <w:r w:rsidR="00D5289A">
        <w:rPr>
          <w:b/>
          <w:caps/>
          <w:noProof/>
          <w:lang w:val="lt-LT"/>
        </w:rPr>
        <w:t>LIETUVOS RESPUBLIKOS SOCIALINĖS APSAUGOS IR DARBO MINISTERIJA</w:t>
      </w:r>
      <w:r w:rsidR="00D5289A">
        <w:rPr>
          <w:b/>
          <w:caps/>
          <w:lang w:val="lt-LT"/>
        </w:rPr>
        <w:fldChar w:fldCharType="end"/>
      </w:r>
    </w:p>
    <w:p w:rsidR="00DE798D" w:rsidRPr="00D5289A" w:rsidRDefault="00DE798D" w:rsidP="00DE798D">
      <w:pPr>
        <w:jc w:val="center"/>
        <w:rPr>
          <w:b/>
          <w:caps/>
          <w:lang w:val="lt-LT"/>
        </w:rPr>
      </w:pPr>
    </w:p>
    <w:p w:rsidR="00DE798D" w:rsidRPr="000D6049" w:rsidRDefault="00910852" w:rsidP="00DE798D">
      <w:pPr>
        <w:jc w:val="center"/>
        <w:rPr>
          <w:sz w:val="18"/>
          <w:szCs w:val="18"/>
          <w:lang w:val="lt-LT"/>
        </w:rPr>
      </w:pPr>
      <w:r w:rsidRPr="000D6049">
        <w:rPr>
          <w:sz w:val="18"/>
          <w:szCs w:val="18"/>
          <w:lang w:val="lt-LT"/>
        </w:rPr>
        <w:t>B</w:t>
      </w:r>
      <w:r w:rsidR="00DE798D" w:rsidRPr="000D6049">
        <w:rPr>
          <w:sz w:val="18"/>
          <w:szCs w:val="18"/>
          <w:lang w:val="lt-LT"/>
        </w:rPr>
        <w:t>iudžetinė įstaiga, A.Vivulskio g. 11, LT-03</w:t>
      </w:r>
      <w:r w:rsidR="0051544E">
        <w:rPr>
          <w:sz w:val="18"/>
          <w:szCs w:val="18"/>
          <w:lang w:val="lt-LT"/>
        </w:rPr>
        <w:t>162</w:t>
      </w:r>
      <w:r w:rsidR="00DE798D" w:rsidRPr="000D6049">
        <w:rPr>
          <w:sz w:val="18"/>
          <w:szCs w:val="18"/>
          <w:lang w:val="lt-LT"/>
        </w:rPr>
        <w:t xml:space="preserve"> Vilnius,  tel. (8 5) 266 8176, (8 5) 266 8169, faks. (8 5) 266 4209,</w:t>
      </w:r>
    </w:p>
    <w:p w:rsidR="00DE798D" w:rsidRPr="000D6049" w:rsidRDefault="00DE798D" w:rsidP="00DE798D">
      <w:pPr>
        <w:jc w:val="center"/>
        <w:rPr>
          <w:sz w:val="18"/>
          <w:szCs w:val="18"/>
          <w:lang w:val="lt-LT"/>
        </w:rPr>
      </w:pPr>
      <w:r w:rsidRPr="000D6049">
        <w:rPr>
          <w:sz w:val="18"/>
          <w:szCs w:val="18"/>
          <w:lang w:val="lt-LT"/>
        </w:rPr>
        <w:t xml:space="preserve">el. p.  </w:t>
      </w:r>
      <w:hyperlink r:id="rId10" w:history="1">
        <w:r w:rsidRPr="000D6049">
          <w:rPr>
            <w:rStyle w:val="Hipersaitas"/>
            <w:sz w:val="18"/>
            <w:szCs w:val="18"/>
            <w:lang w:val="lt-LT"/>
          </w:rPr>
          <w:t>post@socmin.lt</w:t>
        </w:r>
      </w:hyperlink>
      <w:r w:rsidRPr="000D6049">
        <w:rPr>
          <w:color w:val="000000"/>
          <w:sz w:val="18"/>
          <w:szCs w:val="18"/>
          <w:lang w:val="lt-LT"/>
        </w:rPr>
        <w:t>,</w:t>
      </w:r>
      <w:r w:rsidR="0025399C" w:rsidRPr="000D6049">
        <w:rPr>
          <w:sz w:val="18"/>
          <w:szCs w:val="18"/>
        </w:rPr>
        <w:t xml:space="preserve"> </w:t>
      </w:r>
      <w:hyperlink r:id="rId11" w:history="1">
        <w:r w:rsidR="0025399C" w:rsidRPr="000D6049">
          <w:rPr>
            <w:rStyle w:val="Hipersaitas"/>
            <w:sz w:val="18"/>
            <w:szCs w:val="18"/>
          </w:rPr>
          <w:t>https://socmin.lrv.lt</w:t>
        </w:r>
      </w:hyperlink>
      <w:r w:rsidRPr="000D6049">
        <w:rPr>
          <w:sz w:val="18"/>
          <w:szCs w:val="18"/>
          <w:lang w:val="lt-LT"/>
        </w:rPr>
        <w:t>. Duomenys kaupiami ir saugomi Juridinių asmenų registre, kodas 1886 03515</w:t>
      </w:r>
    </w:p>
    <w:p w:rsidR="00DE798D" w:rsidRPr="006F23D8" w:rsidRDefault="00DE798D" w:rsidP="00691B6C">
      <w:pPr>
        <w:pStyle w:val="Porat"/>
        <w:jc w:val="center"/>
        <w:rPr>
          <w:sz w:val="16"/>
          <w:szCs w:val="16"/>
          <w:lang w:val="lt-LT"/>
        </w:rPr>
      </w:pPr>
      <w:r w:rsidRPr="006F23D8">
        <w:rPr>
          <w:sz w:val="16"/>
          <w:szCs w:val="16"/>
          <w:lang w:val="lt-LT"/>
        </w:rPr>
        <w:t>________________</w:t>
      </w:r>
      <w:r>
        <w:rPr>
          <w:sz w:val="16"/>
          <w:szCs w:val="16"/>
          <w:lang w:val="lt-LT"/>
        </w:rPr>
        <w:t>_____________________________</w:t>
      </w:r>
      <w:r w:rsidRPr="006F23D8">
        <w:rPr>
          <w:sz w:val="16"/>
          <w:szCs w:val="16"/>
          <w:lang w:val="lt-LT"/>
        </w:rPr>
        <w:t>___________________________________________________</w:t>
      </w:r>
      <w:r w:rsidR="00691B6C">
        <w:rPr>
          <w:sz w:val="16"/>
          <w:szCs w:val="16"/>
          <w:lang w:val="lt-LT"/>
        </w:rPr>
        <w:t>____</w:t>
      </w:r>
    </w:p>
    <w:p w:rsidR="00DE798D" w:rsidRPr="006F23D8" w:rsidRDefault="00DE798D" w:rsidP="00DE798D">
      <w:pPr>
        <w:spacing w:line="360" w:lineRule="auto"/>
        <w:rPr>
          <w:b/>
          <w:caps/>
          <w:szCs w:val="24"/>
          <w:lang w:val="lt-LT"/>
        </w:rPr>
      </w:pPr>
    </w:p>
    <w:tbl>
      <w:tblPr>
        <w:tblW w:w="10464" w:type="dxa"/>
        <w:tblLook w:val="01E0" w:firstRow="1" w:lastRow="1" w:firstColumn="1" w:lastColumn="1" w:noHBand="0" w:noVBand="0"/>
      </w:tblPr>
      <w:tblGrid>
        <w:gridCol w:w="5637"/>
        <w:gridCol w:w="1559"/>
        <w:gridCol w:w="3268"/>
      </w:tblGrid>
      <w:tr w:rsidR="009F242E" w:rsidRPr="00E82D01" w:rsidTr="00242539">
        <w:trPr>
          <w:trHeight w:val="135"/>
        </w:trPr>
        <w:tc>
          <w:tcPr>
            <w:tcW w:w="5637" w:type="dxa"/>
            <w:vMerge w:val="restart"/>
          </w:tcPr>
          <w:p w:rsidR="00BC105C" w:rsidRPr="00BC105C" w:rsidRDefault="00BC105C" w:rsidP="00BC105C">
            <w:pPr>
              <w:spacing w:line="300" w:lineRule="atLeast"/>
              <w:rPr>
                <w:szCs w:val="24"/>
                <w:lang w:val="lt-LT"/>
              </w:rPr>
            </w:pPr>
            <w:r w:rsidRPr="00BC105C">
              <w:rPr>
                <w:szCs w:val="24"/>
                <w:lang w:val="lt-LT"/>
              </w:rPr>
              <w:t>Savivaldybių administracijoms</w:t>
            </w:r>
          </w:p>
          <w:p w:rsidR="0066302B" w:rsidRDefault="00BC105C" w:rsidP="00BC105C">
            <w:pPr>
              <w:rPr>
                <w:szCs w:val="24"/>
                <w:lang w:val="lt-LT"/>
              </w:rPr>
            </w:pPr>
            <w:r w:rsidRPr="00BC105C">
              <w:rPr>
                <w:szCs w:val="24"/>
                <w:lang w:val="lt-LT"/>
              </w:rPr>
              <w:t>Lietuvos savivaldybių asociacijai</w:t>
            </w:r>
          </w:p>
          <w:p w:rsidR="0066302B" w:rsidRDefault="0066302B" w:rsidP="00BC105C">
            <w:pPr>
              <w:rPr>
                <w:szCs w:val="24"/>
                <w:lang w:val="lt-LT"/>
              </w:rPr>
            </w:pPr>
          </w:p>
          <w:p w:rsidR="009F242E" w:rsidRDefault="0066302B" w:rsidP="00BC105C">
            <w:pPr>
              <w:rPr>
                <w:szCs w:val="24"/>
                <w:lang w:val="lt-LT"/>
              </w:rPr>
            </w:pPr>
            <w:r>
              <w:rPr>
                <w:szCs w:val="24"/>
                <w:lang w:val="lt-LT"/>
              </w:rPr>
              <w:t>Kopija</w:t>
            </w:r>
          </w:p>
          <w:p w:rsidR="0066302B" w:rsidRDefault="0066302B" w:rsidP="00BC105C">
            <w:pPr>
              <w:rPr>
                <w:szCs w:val="24"/>
                <w:lang w:val="lt-LT"/>
              </w:rPr>
            </w:pPr>
            <w:r w:rsidRPr="0066302B">
              <w:rPr>
                <w:szCs w:val="24"/>
                <w:lang w:val="lt-LT"/>
              </w:rPr>
              <w:t>NVO vaikams konfederacijai</w:t>
            </w:r>
          </w:p>
          <w:p w:rsidR="00F91A39" w:rsidRDefault="00F91A39" w:rsidP="00F91A39">
            <w:pPr>
              <w:rPr>
                <w:szCs w:val="24"/>
                <w:lang w:val="lt-LT"/>
              </w:rPr>
            </w:pPr>
            <w:r w:rsidRPr="00F91A39">
              <w:rPr>
                <w:szCs w:val="24"/>
                <w:lang w:val="lt-LT"/>
              </w:rPr>
              <w:t xml:space="preserve">Lietuvos negalios organizacijų forumui </w:t>
            </w:r>
          </w:p>
          <w:p w:rsidR="0066302B" w:rsidRDefault="00F91A39" w:rsidP="00F91A39">
            <w:pPr>
              <w:rPr>
                <w:szCs w:val="24"/>
                <w:lang w:val="lt-LT"/>
              </w:rPr>
            </w:pPr>
            <w:r w:rsidRPr="00F91A39">
              <w:rPr>
                <w:szCs w:val="24"/>
                <w:lang w:val="lt-LT"/>
              </w:rPr>
              <w:t>N</w:t>
            </w:r>
            <w:r>
              <w:rPr>
                <w:szCs w:val="24"/>
                <w:lang w:val="lt-LT"/>
              </w:rPr>
              <w:t>eįgaliųjų reikalų departamentui</w:t>
            </w:r>
          </w:p>
          <w:p w:rsidR="00AB69D0" w:rsidRPr="00E82D01" w:rsidRDefault="00AB69D0" w:rsidP="00F91A39">
            <w:pPr>
              <w:rPr>
                <w:szCs w:val="24"/>
                <w:lang w:val="lt-LT"/>
              </w:rPr>
            </w:pPr>
            <w:r>
              <w:rPr>
                <w:szCs w:val="24"/>
                <w:lang w:val="lt-LT"/>
              </w:rPr>
              <w:t xml:space="preserve">Nacionaliniam skurdo mažinimo organizacijų </w:t>
            </w:r>
            <w:r w:rsidR="00B9475F">
              <w:rPr>
                <w:szCs w:val="24"/>
                <w:lang w:val="lt-LT"/>
              </w:rPr>
              <w:t xml:space="preserve"> </w:t>
            </w:r>
            <w:r>
              <w:rPr>
                <w:szCs w:val="24"/>
                <w:lang w:val="lt-LT"/>
              </w:rPr>
              <w:t>tinklui</w:t>
            </w:r>
          </w:p>
        </w:tc>
        <w:tc>
          <w:tcPr>
            <w:tcW w:w="1559" w:type="dxa"/>
          </w:tcPr>
          <w:p w:rsidR="009F242E" w:rsidRPr="00E82D01" w:rsidRDefault="009F242E" w:rsidP="00C02ECB">
            <w:pPr>
              <w:rPr>
                <w:szCs w:val="24"/>
                <w:lang w:val="lt-LT"/>
              </w:rPr>
            </w:pPr>
            <w:r w:rsidRPr="00E82D01">
              <w:rPr>
                <w:szCs w:val="24"/>
                <w:lang w:val="lt-LT"/>
              </w:rPr>
              <w:fldChar w:fldCharType="begin">
                <w:ffData>
                  <w:name w:val="registravimoData"/>
                  <w:enabled/>
                  <w:calcOnExit w:val="0"/>
                  <w:textInput>
                    <w:maxLength w:val="1"/>
                  </w:textInput>
                </w:ffData>
              </w:fldChar>
            </w:r>
            <w:r w:rsidRPr="00E82D01">
              <w:rPr>
                <w:szCs w:val="24"/>
                <w:lang w:val="lt-LT"/>
              </w:rPr>
              <w:instrText xml:space="preserve"> FORMTEXT </w:instrText>
            </w:r>
            <w:r w:rsidRPr="00E82D01">
              <w:rPr>
                <w:szCs w:val="24"/>
                <w:lang w:val="lt-LT"/>
              </w:rPr>
            </w:r>
            <w:r w:rsidRPr="00E82D01">
              <w:rPr>
                <w:szCs w:val="24"/>
                <w:lang w:val="lt-LT"/>
              </w:rPr>
              <w:fldChar w:fldCharType="separate"/>
            </w:r>
            <w:r w:rsidRPr="00E82D01">
              <w:rPr>
                <w:noProof/>
                <w:szCs w:val="24"/>
                <w:lang w:val="lt-LT"/>
              </w:rPr>
              <w:t> </w:t>
            </w:r>
            <w:r w:rsidRPr="00E82D01">
              <w:rPr>
                <w:szCs w:val="24"/>
                <w:lang w:val="lt-LT"/>
              </w:rPr>
              <w:fldChar w:fldCharType="end"/>
            </w:r>
          </w:p>
        </w:tc>
        <w:tc>
          <w:tcPr>
            <w:tcW w:w="3268" w:type="dxa"/>
          </w:tcPr>
          <w:p w:rsidR="009F242E" w:rsidRPr="00E82D01" w:rsidRDefault="009F242E" w:rsidP="00BC105C">
            <w:pPr>
              <w:rPr>
                <w:lang w:val="lt-LT"/>
              </w:rPr>
            </w:pPr>
            <w:r w:rsidRPr="00E82D01">
              <w:rPr>
                <w:lang w:val="lt-LT"/>
              </w:rPr>
              <w:t xml:space="preserve">Nr. </w:t>
            </w:r>
            <w:r w:rsidR="00BC105C">
              <w:rPr>
                <w:lang w:val="lt-LT"/>
              </w:rPr>
              <w:t>(19.6 E-33)SD-</w:t>
            </w:r>
          </w:p>
        </w:tc>
      </w:tr>
      <w:tr w:rsidR="009F242E" w:rsidRPr="00E82D01" w:rsidTr="00242539">
        <w:trPr>
          <w:trHeight w:val="135"/>
        </w:trPr>
        <w:tc>
          <w:tcPr>
            <w:tcW w:w="5637" w:type="dxa"/>
            <w:vMerge/>
          </w:tcPr>
          <w:p w:rsidR="009F242E" w:rsidRPr="00E82D01" w:rsidRDefault="009F242E" w:rsidP="00C02ECB">
            <w:pPr>
              <w:rPr>
                <w:szCs w:val="24"/>
                <w:lang w:val="lt-LT"/>
              </w:rPr>
            </w:pPr>
          </w:p>
        </w:tc>
        <w:tc>
          <w:tcPr>
            <w:tcW w:w="1559" w:type="dxa"/>
          </w:tcPr>
          <w:p w:rsidR="009F242E" w:rsidRPr="00E82D01" w:rsidRDefault="009F242E" w:rsidP="00BC105C">
            <w:pPr>
              <w:rPr>
                <w:szCs w:val="24"/>
                <w:lang w:val="lt-LT"/>
              </w:rPr>
            </w:pPr>
          </w:p>
        </w:tc>
        <w:tc>
          <w:tcPr>
            <w:tcW w:w="3268" w:type="dxa"/>
          </w:tcPr>
          <w:p w:rsidR="00F031BB" w:rsidRPr="00E82D01" w:rsidRDefault="00F031BB" w:rsidP="00F031BB">
            <w:pPr>
              <w:rPr>
                <w:szCs w:val="24"/>
                <w:lang w:val="lt-LT"/>
              </w:rPr>
            </w:pPr>
          </w:p>
        </w:tc>
      </w:tr>
      <w:tr w:rsidR="009F242E" w:rsidRPr="00E82D01" w:rsidTr="00242539">
        <w:trPr>
          <w:trHeight w:val="135"/>
        </w:trPr>
        <w:tc>
          <w:tcPr>
            <w:tcW w:w="5637" w:type="dxa"/>
            <w:vMerge/>
          </w:tcPr>
          <w:p w:rsidR="009F242E" w:rsidRPr="00E82D01" w:rsidRDefault="009F242E" w:rsidP="00C02ECB">
            <w:pPr>
              <w:rPr>
                <w:szCs w:val="24"/>
                <w:lang w:val="lt-LT"/>
              </w:rPr>
            </w:pPr>
          </w:p>
        </w:tc>
        <w:tc>
          <w:tcPr>
            <w:tcW w:w="1559" w:type="dxa"/>
          </w:tcPr>
          <w:p w:rsidR="009F242E" w:rsidRPr="00E82D01" w:rsidRDefault="009F242E" w:rsidP="00F031BB">
            <w:pPr>
              <w:rPr>
                <w:szCs w:val="24"/>
                <w:lang w:val="lt-LT"/>
              </w:rPr>
            </w:pPr>
            <w:r w:rsidRPr="00E82D01">
              <w:rPr>
                <w:szCs w:val="24"/>
                <w:lang w:val="lt-LT"/>
              </w:rPr>
              <w:t xml:space="preserve">   </w:t>
            </w:r>
          </w:p>
        </w:tc>
        <w:tc>
          <w:tcPr>
            <w:tcW w:w="3268" w:type="dxa"/>
          </w:tcPr>
          <w:p w:rsidR="009F242E" w:rsidRPr="00E82D01" w:rsidRDefault="009F242E" w:rsidP="00C02ECB">
            <w:pPr>
              <w:rPr>
                <w:szCs w:val="24"/>
                <w:lang w:val="lt-LT"/>
              </w:rPr>
            </w:pPr>
          </w:p>
        </w:tc>
      </w:tr>
    </w:tbl>
    <w:p w:rsidR="007302DE" w:rsidRDefault="007302DE" w:rsidP="00DE798D">
      <w:pPr>
        <w:jc w:val="center"/>
        <w:rPr>
          <w:b/>
          <w:caps/>
          <w:lang w:val="lt-LT"/>
        </w:rPr>
      </w:pPr>
    </w:p>
    <w:p w:rsidR="00D156FC" w:rsidRPr="00E82D01" w:rsidRDefault="00D156FC" w:rsidP="00DE798D">
      <w:pPr>
        <w:jc w:val="center"/>
        <w:rPr>
          <w:b/>
          <w:caps/>
          <w:lang w:val="lt-LT"/>
        </w:rPr>
      </w:pPr>
    </w:p>
    <w:p w:rsidR="00C02ECB" w:rsidRPr="00E82D01" w:rsidRDefault="00C02ECB" w:rsidP="00C02ECB">
      <w:pPr>
        <w:rPr>
          <w:b/>
          <w:caps/>
          <w:lang w:val="lt-LT"/>
        </w:rPr>
      </w:pPr>
      <w:r w:rsidRPr="00E82D01">
        <w:rPr>
          <w:b/>
          <w:caps/>
          <w:lang w:val="lt-LT"/>
        </w:rPr>
        <w:t>DĖL</w:t>
      </w:r>
      <w:r w:rsidR="00BC105C" w:rsidRPr="00BC105C">
        <w:rPr>
          <w:b/>
          <w:caps/>
          <w:lang w:val="lt-LT"/>
        </w:rPr>
        <w:t xml:space="preserve"> </w:t>
      </w:r>
      <w:r w:rsidR="00BC105C" w:rsidRPr="00CE092C">
        <w:rPr>
          <w:b/>
          <w:caps/>
          <w:lang w:val="lt-LT"/>
        </w:rPr>
        <w:t xml:space="preserve">socialinių paslaugų organizavimo </w:t>
      </w:r>
      <w:r w:rsidR="00BC105C">
        <w:rPr>
          <w:b/>
          <w:caps/>
          <w:lang w:val="lt-LT"/>
        </w:rPr>
        <w:t xml:space="preserve">nuo </w:t>
      </w:r>
      <w:r w:rsidR="00BC105C">
        <w:rPr>
          <w:b/>
          <w:caps/>
          <w:lang w:val="en-US"/>
        </w:rPr>
        <w:t>2020 m</w:t>
      </w:r>
      <w:r w:rsidR="00BC105C">
        <w:rPr>
          <w:b/>
          <w:caps/>
          <w:lang w:val="lt-LT"/>
        </w:rPr>
        <w:t xml:space="preserve">. gegužės </w:t>
      </w:r>
      <w:r w:rsidR="00BC105C">
        <w:rPr>
          <w:b/>
          <w:caps/>
          <w:lang w:val="en-US"/>
        </w:rPr>
        <w:t>18 d.</w:t>
      </w:r>
    </w:p>
    <w:p w:rsidR="009F242E" w:rsidRPr="00E82D01" w:rsidRDefault="009F242E" w:rsidP="00DE798D">
      <w:pPr>
        <w:rPr>
          <w:b/>
          <w:caps/>
          <w:lang w:val="lt-LT"/>
        </w:rPr>
      </w:pPr>
    </w:p>
    <w:p w:rsidR="00DE798D" w:rsidRPr="00E82D01" w:rsidRDefault="00DE798D" w:rsidP="00DE798D">
      <w:pPr>
        <w:rPr>
          <w:b/>
          <w:caps/>
          <w:lang w:val="lt-LT"/>
        </w:rPr>
        <w:sectPr w:rsidR="00DE798D" w:rsidRPr="00E82D01" w:rsidSect="00A43492">
          <w:headerReference w:type="even" r:id="rId12"/>
          <w:headerReference w:type="default" r:id="rId13"/>
          <w:footerReference w:type="even" r:id="rId14"/>
          <w:footerReference w:type="default" r:id="rId15"/>
          <w:headerReference w:type="first" r:id="rId16"/>
          <w:footerReference w:type="first" r:id="rId17"/>
          <w:pgSz w:w="11906" w:h="16838"/>
          <w:pgMar w:top="-1134" w:right="566" w:bottom="1276" w:left="1800" w:header="720" w:footer="342" w:gutter="0"/>
          <w:cols w:space="720"/>
          <w:titlePg/>
          <w:docGrid w:linePitch="360"/>
        </w:sectPr>
      </w:pPr>
    </w:p>
    <w:p w:rsidR="00BC105C" w:rsidRPr="00BC105C" w:rsidRDefault="00BC105C" w:rsidP="002E2701">
      <w:pPr>
        <w:spacing w:line="300" w:lineRule="atLeast"/>
        <w:ind w:firstLine="851"/>
        <w:jc w:val="both"/>
        <w:rPr>
          <w:szCs w:val="24"/>
          <w:lang w:val="lt-LT"/>
        </w:rPr>
      </w:pPr>
      <w:r w:rsidRPr="00BC105C">
        <w:rPr>
          <w:szCs w:val="24"/>
          <w:lang w:val="lt-LT"/>
        </w:rPr>
        <w:lastRenderedPageBreak/>
        <w:t>Informuojame, kad Lietuvos Respublikos Vyriausybė 2020 m. gegužės 6 d. nutarimu Nr</w:t>
      </w:r>
      <w:r w:rsidR="00B92E60">
        <w:rPr>
          <w:szCs w:val="24"/>
          <w:lang w:val="lt-LT"/>
        </w:rPr>
        <w:t>. </w:t>
      </w:r>
      <w:r w:rsidRPr="00BC105C">
        <w:rPr>
          <w:szCs w:val="24"/>
          <w:lang w:val="lt-LT"/>
        </w:rPr>
        <w:t xml:space="preserve">451 (toliau – Nutarimas) pakeitė Lietuvos Respublikos Vyriausybės 2020 m. kovo 14 d. nutarimą Nr. 207 </w:t>
      </w:r>
      <w:r w:rsidR="008E4485">
        <w:rPr>
          <w:szCs w:val="24"/>
          <w:lang w:val="lt-LT"/>
        </w:rPr>
        <w:t>,,</w:t>
      </w:r>
      <w:r w:rsidRPr="00BC105C">
        <w:rPr>
          <w:szCs w:val="24"/>
          <w:lang w:val="lt-LT"/>
        </w:rPr>
        <w:t>Dėl karantino Lietuvos Respublikos teritorijoje paskelbimo“ ir sušvelnino karantino sąlygas.</w:t>
      </w:r>
    </w:p>
    <w:p w:rsidR="00BC105C" w:rsidRPr="00870736" w:rsidRDefault="00BC105C" w:rsidP="002E2701">
      <w:pPr>
        <w:spacing w:line="300" w:lineRule="atLeast"/>
        <w:ind w:firstLine="851"/>
        <w:jc w:val="both"/>
        <w:rPr>
          <w:szCs w:val="24"/>
          <w:lang w:val="lt-LT"/>
        </w:rPr>
      </w:pPr>
      <w:r w:rsidRPr="00BC105C">
        <w:rPr>
          <w:szCs w:val="24"/>
          <w:lang w:val="lt-LT"/>
        </w:rPr>
        <w:t>Vadovaujantis Nutarimu, nuo š.</w:t>
      </w:r>
      <w:r w:rsidR="00C24C4C">
        <w:rPr>
          <w:szCs w:val="24"/>
          <w:lang w:val="lt-LT"/>
        </w:rPr>
        <w:t xml:space="preserve"> </w:t>
      </w:r>
      <w:r w:rsidRPr="00BC105C">
        <w:rPr>
          <w:szCs w:val="24"/>
          <w:lang w:val="lt-LT"/>
        </w:rPr>
        <w:t xml:space="preserve">m. gegužės 18 d. leidžiama vaikų ir žmonių su negalia dienos ir užimtumo centrų veikla. Taip pat leidžiama atnaujinti socialinių paslaugų </w:t>
      </w:r>
      <w:r w:rsidRPr="00870736">
        <w:rPr>
          <w:szCs w:val="24"/>
          <w:lang w:val="lt-LT"/>
        </w:rPr>
        <w:t xml:space="preserve">teikimą </w:t>
      </w:r>
      <w:r w:rsidR="00027D32" w:rsidRPr="00870736">
        <w:rPr>
          <w:szCs w:val="24"/>
          <w:lang w:val="lt-LT"/>
        </w:rPr>
        <w:t xml:space="preserve">ir </w:t>
      </w:r>
      <w:r w:rsidRPr="00870736">
        <w:rPr>
          <w:szCs w:val="24"/>
          <w:lang w:val="lt-LT"/>
        </w:rPr>
        <w:t>socialinių paslaugų įstaigose, kurios teikė tik būtinąsias socialines paslaugas</w:t>
      </w:r>
      <w:r w:rsidR="007D13B7" w:rsidRPr="00870736">
        <w:rPr>
          <w:szCs w:val="24"/>
          <w:lang w:val="lt-LT"/>
        </w:rPr>
        <w:t>, t.</w:t>
      </w:r>
      <w:r w:rsidR="00C24C4C" w:rsidRPr="00870736">
        <w:rPr>
          <w:szCs w:val="24"/>
          <w:lang w:val="lt-LT"/>
        </w:rPr>
        <w:t xml:space="preserve"> </w:t>
      </w:r>
      <w:r w:rsidR="007D13B7" w:rsidRPr="00870736">
        <w:rPr>
          <w:szCs w:val="24"/>
          <w:lang w:val="lt-LT"/>
        </w:rPr>
        <w:t xml:space="preserve">y. galima </w:t>
      </w:r>
      <w:r w:rsidR="00C24C4C" w:rsidRPr="00870736">
        <w:rPr>
          <w:szCs w:val="24"/>
          <w:lang w:val="lt-LT"/>
        </w:rPr>
        <w:t xml:space="preserve">pilna apimtimi tęsti </w:t>
      </w:r>
      <w:r w:rsidR="007D13B7" w:rsidRPr="00870736">
        <w:rPr>
          <w:szCs w:val="24"/>
          <w:lang w:val="lt-LT"/>
        </w:rPr>
        <w:t xml:space="preserve">pagalbos į namus, </w:t>
      </w:r>
      <w:r w:rsidRPr="00870736">
        <w:rPr>
          <w:szCs w:val="24"/>
          <w:lang w:val="lt-LT"/>
        </w:rPr>
        <w:t xml:space="preserve"> </w:t>
      </w:r>
      <w:r w:rsidR="007D13B7" w:rsidRPr="00870736">
        <w:rPr>
          <w:szCs w:val="24"/>
          <w:lang w:val="lt-LT"/>
        </w:rPr>
        <w:t>dienos socialinės globos asmens namuose, integralios pagalbos</w:t>
      </w:r>
      <w:r w:rsidR="00027D32" w:rsidRPr="00870736">
        <w:rPr>
          <w:szCs w:val="24"/>
          <w:lang w:val="lt-LT"/>
        </w:rPr>
        <w:t xml:space="preserve"> ir kitų</w:t>
      </w:r>
      <w:r w:rsidR="007D13B7" w:rsidRPr="00870736">
        <w:rPr>
          <w:szCs w:val="24"/>
          <w:lang w:val="lt-LT"/>
        </w:rPr>
        <w:t xml:space="preserve"> paslaugų teikimą.</w:t>
      </w:r>
    </w:p>
    <w:p w:rsidR="009E5EDE" w:rsidRDefault="008E4485" w:rsidP="002E2701">
      <w:pPr>
        <w:spacing w:line="300" w:lineRule="atLeast"/>
        <w:ind w:firstLine="851"/>
        <w:jc w:val="both"/>
        <w:rPr>
          <w:bCs/>
          <w:szCs w:val="24"/>
          <w:lang w:val="lt-LT"/>
        </w:rPr>
      </w:pPr>
      <w:r>
        <w:rPr>
          <w:szCs w:val="24"/>
          <w:lang w:val="lt-LT"/>
        </w:rPr>
        <w:t>Socialinės paslaugos</w:t>
      </w:r>
      <w:r w:rsidR="00BC105C" w:rsidRPr="00BC105C">
        <w:rPr>
          <w:szCs w:val="24"/>
          <w:lang w:val="lt-LT"/>
        </w:rPr>
        <w:t xml:space="preserve"> turi būti </w:t>
      </w:r>
      <w:r>
        <w:rPr>
          <w:szCs w:val="24"/>
          <w:lang w:val="lt-LT"/>
        </w:rPr>
        <w:t>teikiamos</w:t>
      </w:r>
      <w:r w:rsidRPr="00BC105C">
        <w:rPr>
          <w:szCs w:val="24"/>
          <w:lang w:val="lt-LT"/>
        </w:rPr>
        <w:t xml:space="preserve"> </w:t>
      </w:r>
      <w:r w:rsidR="00BC105C" w:rsidRPr="00BC105C">
        <w:rPr>
          <w:bCs/>
          <w:szCs w:val="24"/>
          <w:lang w:val="lt-LT"/>
        </w:rPr>
        <w:t xml:space="preserve">užtikrinant </w:t>
      </w:r>
      <w:r w:rsidR="009E5EDE" w:rsidRPr="00BC105C">
        <w:rPr>
          <w:bCs/>
          <w:szCs w:val="24"/>
          <w:lang w:val="lt-LT"/>
        </w:rPr>
        <w:t>būtinas visuomenės sveikatos saugos, higienos, asmenų aprūpinimo būtinosiomis asme</w:t>
      </w:r>
      <w:r w:rsidR="009E5EDE">
        <w:rPr>
          <w:bCs/>
          <w:szCs w:val="24"/>
          <w:lang w:val="lt-LT"/>
        </w:rPr>
        <w:t>ns apsaugos priemonėmis sąlygas, nustatytas L</w:t>
      </w:r>
      <w:r w:rsidR="009E5EDE" w:rsidRPr="009E5EDE">
        <w:rPr>
          <w:bCs/>
          <w:szCs w:val="24"/>
          <w:lang w:val="lt-LT"/>
        </w:rPr>
        <w:t xml:space="preserve">ietuvos </w:t>
      </w:r>
      <w:r w:rsidR="009E5EDE">
        <w:rPr>
          <w:bCs/>
          <w:szCs w:val="24"/>
          <w:lang w:val="lt-LT"/>
        </w:rPr>
        <w:t>R</w:t>
      </w:r>
      <w:r w:rsidR="009E5EDE" w:rsidRPr="009E5EDE">
        <w:rPr>
          <w:bCs/>
          <w:szCs w:val="24"/>
          <w:lang w:val="lt-LT"/>
        </w:rPr>
        <w:t>espublikos sveikatos apsaugos ministr</w:t>
      </w:r>
      <w:r w:rsidR="009E5EDE">
        <w:rPr>
          <w:bCs/>
          <w:szCs w:val="24"/>
          <w:lang w:val="lt-LT"/>
        </w:rPr>
        <w:t>o</w:t>
      </w:r>
      <w:r w:rsidR="009E5EDE" w:rsidRPr="009E5EDE">
        <w:rPr>
          <w:bCs/>
          <w:szCs w:val="24"/>
          <w:lang w:val="lt-LT"/>
        </w:rPr>
        <w:t xml:space="preserve"> –</w:t>
      </w:r>
      <w:r w:rsidR="009E5EDE">
        <w:rPr>
          <w:bCs/>
          <w:szCs w:val="24"/>
          <w:lang w:val="lt-LT"/>
        </w:rPr>
        <w:t xml:space="preserve"> </w:t>
      </w:r>
      <w:r w:rsidR="00BC105C" w:rsidRPr="00BC105C">
        <w:rPr>
          <w:bCs/>
          <w:szCs w:val="24"/>
          <w:lang w:val="lt-LT"/>
        </w:rPr>
        <w:t>valstybės lygio ekstremaliosios situacijos valstybės operacijų vadovo</w:t>
      </w:r>
      <w:r w:rsidR="00FE3993">
        <w:rPr>
          <w:bCs/>
          <w:szCs w:val="24"/>
          <w:lang w:val="lt-LT"/>
        </w:rPr>
        <w:t xml:space="preserve"> (toliau – valstybės operacijų vadovas)</w:t>
      </w:r>
      <w:r w:rsidR="00BC105C" w:rsidRPr="00BC105C">
        <w:rPr>
          <w:bCs/>
          <w:szCs w:val="24"/>
          <w:lang w:val="lt-LT"/>
        </w:rPr>
        <w:t xml:space="preserve"> </w:t>
      </w:r>
      <w:r w:rsidR="00B9475F" w:rsidRPr="002E2701">
        <w:rPr>
          <w:bCs/>
          <w:szCs w:val="24"/>
          <w:lang w:val="lt-LT"/>
        </w:rPr>
        <w:t xml:space="preserve">šiais </w:t>
      </w:r>
      <w:r w:rsidR="009E5EDE" w:rsidRPr="002E2701">
        <w:rPr>
          <w:bCs/>
          <w:szCs w:val="24"/>
          <w:lang w:val="lt-LT"/>
        </w:rPr>
        <w:t>s</w:t>
      </w:r>
      <w:r w:rsidR="009E5EDE" w:rsidRPr="00BC105C">
        <w:rPr>
          <w:bCs/>
          <w:szCs w:val="24"/>
          <w:lang w:val="lt-LT"/>
        </w:rPr>
        <w:t>prendim</w:t>
      </w:r>
      <w:r w:rsidR="009E5EDE">
        <w:rPr>
          <w:bCs/>
          <w:szCs w:val="24"/>
          <w:lang w:val="lt-LT"/>
        </w:rPr>
        <w:t>ais:</w:t>
      </w:r>
    </w:p>
    <w:p w:rsidR="004701B2" w:rsidRDefault="00A92BCA" w:rsidP="00AF38C8">
      <w:pPr>
        <w:spacing w:line="300" w:lineRule="atLeast"/>
        <w:ind w:firstLine="851"/>
        <w:jc w:val="both"/>
        <w:rPr>
          <w:bCs/>
          <w:szCs w:val="24"/>
          <w:lang w:val="lt-LT"/>
        </w:rPr>
      </w:pPr>
      <w:r w:rsidRPr="00A92BCA">
        <w:rPr>
          <w:bCs/>
          <w:szCs w:val="24"/>
          <w:lang w:val="lt-LT"/>
        </w:rPr>
        <w:t>Dėl Lietuvos Respublikos sveikatos apsaugos ministro – valstybės lygio ekstremaliosios situacijos valstybės operacijų vadovo 2020 m. balandžio 1 d. sprendimo Nr. V-653 „Dėl COVID-19 ligos (</w:t>
      </w:r>
      <w:proofErr w:type="spellStart"/>
      <w:r w:rsidRPr="00A92BCA">
        <w:rPr>
          <w:bCs/>
          <w:szCs w:val="24"/>
          <w:lang w:val="lt-LT"/>
        </w:rPr>
        <w:t>koronaviruso</w:t>
      </w:r>
      <w:proofErr w:type="spellEnd"/>
      <w:r w:rsidRPr="00A92BCA">
        <w:rPr>
          <w:bCs/>
          <w:szCs w:val="24"/>
          <w:lang w:val="lt-LT"/>
        </w:rPr>
        <w:t xml:space="preserve"> infekcijos) prevencijos ir kontrolės socialinės globos įstaigose karantino Lietuvos </w:t>
      </w:r>
      <w:r w:rsidR="00EB42AE">
        <w:rPr>
          <w:bCs/>
          <w:szCs w:val="24"/>
          <w:lang w:val="lt-LT"/>
        </w:rPr>
        <w:t>R</w:t>
      </w:r>
      <w:r w:rsidRPr="00A92BCA">
        <w:rPr>
          <w:bCs/>
          <w:szCs w:val="24"/>
          <w:lang w:val="lt-LT"/>
        </w:rPr>
        <w:t xml:space="preserve">espublikos teritorijoje paskelbimo laikotarpiu“ </w:t>
      </w:r>
      <w:r w:rsidR="00D156FC" w:rsidRPr="00D156FC">
        <w:rPr>
          <w:bCs/>
          <w:szCs w:val="24"/>
          <w:lang w:val="lt-LT"/>
        </w:rPr>
        <w:t xml:space="preserve">pakeitimo. </w:t>
      </w:r>
    </w:p>
    <w:p w:rsidR="00C9749D" w:rsidRDefault="000E7174" w:rsidP="00AF38C8">
      <w:pPr>
        <w:spacing w:line="300" w:lineRule="atLeast"/>
        <w:ind w:firstLine="851"/>
        <w:jc w:val="both"/>
        <w:rPr>
          <w:bCs/>
          <w:szCs w:val="24"/>
          <w:lang w:val="lt-LT"/>
        </w:rPr>
      </w:pPr>
      <w:r w:rsidRPr="009E5EDE">
        <w:rPr>
          <w:bCs/>
          <w:szCs w:val="24"/>
          <w:lang w:val="lt-LT"/>
        </w:rPr>
        <w:t>Dėl COVID-19 ligos (</w:t>
      </w:r>
      <w:proofErr w:type="spellStart"/>
      <w:r w:rsidRPr="009E5EDE">
        <w:rPr>
          <w:bCs/>
          <w:szCs w:val="24"/>
          <w:lang w:val="lt-LT"/>
        </w:rPr>
        <w:t>koronaviruso</w:t>
      </w:r>
      <w:proofErr w:type="spellEnd"/>
      <w:r w:rsidRPr="009E5EDE">
        <w:rPr>
          <w:bCs/>
          <w:szCs w:val="24"/>
          <w:lang w:val="lt-LT"/>
        </w:rPr>
        <w:t xml:space="preserve"> infekcijos) valdymo priemonių nestacionariose socialinių paslaugų įstaigose, šeimynose, grupinio gyvenimo ir bendruomeniniuose vaikų globos namuose</w:t>
      </w:r>
      <w:r w:rsidR="00C9749D" w:rsidRPr="00A92BCA">
        <w:rPr>
          <w:bCs/>
          <w:szCs w:val="24"/>
          <w:lang w:val="lt-LT"/>
        </w:rPr>
        <w:t>.</w:t>
      </w:r>
    </w:p>
    <w:p w:rsidR="000B79A7" w:rsidRDefault="00544917" w:rsidP="002559E1">
      <w:pPr>
        <w:spacing w:line="300" w:lineRule="atLeast"/>
        <w:ind w:firstLine="851"/>
        <w:jc w:val="both"/>
        <w:rPr>
          <w:bCs/>
          <w:szCs w:val="24"/>
          <w:lang w:val="lt-LT"/>
        </w:rPr>
      </w:pPr>
      <w:r w:rsidRPr="00544917">
        <w:rPr>
          <w:bCs/>
          <w:szCs w:val="24"/>
          <w:lang w:val="lt-LT"/>
        </w:rPr>
        <w:t xml:space="preserve">Dėl </w:t>
      </w:r>
      <w:r>
        <w:rPr>
          <w:bCs/>
          <w:szCs w:val="24"/>
          <w:lang w:val="lt-LT"/>
        </w:rPr>
        <w:t>COVID</w:t>
      </w:r>
      <w:r w:rsidRPr="00544917">
        <w:rPr>
          <w:bCs/>
          <w:szCs w:val="24"/>
          <w:lang w:val="lt-LT"/>
        </w:rPr>
        <w:t>-19 ligos (</w:t>
      </w:r>
      <w:proofErr w:type="spellStart"/>
      <w:r w:rsidRPr="00544917">
        <w:rPr>
          <w:bCs/>
          <w:szCs w:val="24"/>
          <w:lang w:val="lt-LT"/>
        </w:rPr>
        <w:t>koronaviruso</w:t>
      </w:r>
      <w:proofErr w:type="spellEnd"/>
      <w:r w:rsidRPr="00544917">
        <w:rPr>
          <w:bCs/>
          <w:szCs w:val="24"/>
          <w:lang w:val="lt-LT"/>
        </w:rPr>
        <w:t xml:space="preserve"> infekcijos) prevencijos ir kontrolės teikiant socialines paslaugas asmens namuose karantino </w:t>
      </w:r>
      <w:r>
        <w:rPr>
          <w:bCs/>
          <w:szCs w:val="24"/>
          <w:lang w:val="lt-LT"/>
        </w:rPr>
        <w:t>L</w:t>
      </w:r>
      <w:r w:rsidRPr="00544917">
        <w:rPr>
          <w:bCs/>
          <w:szCs w:val="24"/>
          <w:lang w:val="lt-LT"/>
        </w:rPr>
        <w:t xml:space="preserve">ietuvos </w:t>
      </w:r>
      <w:r>
        <w:rPr>
          <w:bCs/>
          <w:szCs w:val="24"/>
          <w:lang w:val="lt-LT"/>
        </w:rPr>
        <w:t>R</w:t>
      </w:r>
      <w:r w:rsidRPr="00544917">
        <w:rPr>
          <w:bCs/>
          <w:szCs w:val="24"/>
          <w:lang w:val="lt-LT"/>
        </w:rPr>
        <w:t>espublikos teritorijoje paskelbimo laikotarpiu</w:t>
      </w:r>
      <w:r w:rsidR="00D156FC">
        <w:rPr>
          <w:bCs/>
          <w:szCs w:val="24"/>
          <w:lang w:val="lt-LT"/>
        </w:rPr>
        <w:t>.</w:t>
      </w:r>
    </w:p>
    <w:p w:rsidR="006C3277" w:rsidRPr="00D156FC" w:rsidRDefault="00027D32" w:rsidP="00AF38C8">
      <w:pPr>
        <w:spacing w:line="300" w:lineRule="atLeast"/>
        <w:ind w:firstLine="851"/>
        <w:jc w:val="both"/>
        <w:rPr>
          <w:bCs/>
          <w:szCs w:val="24"/>
          <w:lang w:val="lt-LT"/>
        </w:rPr>
      </w:pPr>
      <w:r>
        <w:rPr>
          <w:bCs/>
          <w:szCs w:val="24"/>
          <w:lang w:val="lt-LT"/>
        </w:rPr>
        <w:t>Šiuos ir kitus v</w:t>
      </w:r>
      <w:r w:rsidR="001124B3" w:rsidRPr="001124B3">
        <w:rPr>
          <w:bCs/>
          <w:szCs w:val="24"/>
          <w:lang w:val="lt-LT"/>
        </w:rPr>
        <w:t>alstybės operacijų vadov</w:t>
      </w:r>
      <w:r w:rsidR="001124B3">
        <w:rPr>
          <w:bCs/>
          <w:szCs w:val="24"/>
          <w:lang w:val="lt-LT"/>
        </w:rPr>
        <w:t>o</w:t>
      </w:r>
      <w:r w:rsidR="001124B3" w:rsidRPr="001124B3">
        <w:rPr>
          <w:bCs/>
          <w:szCs w:val="24"/>
          <w:lang w:val="lt-LT"/>
        </w:rPr>
        <w:t xml:space="preserve"> </w:t>
      </w:r>
      <w:r w:rsidR="001124B3">
        <w:rPr>
          <w:bCs/>
          <w:szCs w:val="24"/>
          <w:lang w:val="lt-LT"/>
        </w:rPr>
        <w:t>s</w:t>
      </w:r>
      <w:r w:rsidR="00F91A39">
        <w:rPr>
          <w:bCs/>
          <w:szCs w:val="24"/>
          <w:lang w:val="lt-LT"/>
        </w:rPr>
        <w:t>prendimus rasite</w:t>
      </w:r>
      <w:r w:rsidR="0087602D" w:rsidRPr="00541B36">
        <w:rPr>
          <w:bCs/>
          <w:szCs w:val="24"/>
          <w:lang w:val="lt-LT"/>
        </w:rPr>
        <w:t xml:space="preserve"> </w:t>
      </w:r>
      <w:r w:rsidR="001124B3">
        <w:rPr>
          <w:bCs/>
          <w:szCs w:val="24"/>
          <w:lang w:val="lt-LT"/>
        </w:rPr>
        <w:t xml:space="preserve">Sveikatos apsaugos ministerijos </w:t>
      </w:r>
      <w:r w:rsidR="006C3277">
        <w:rPr>
          <w:bCs/>
          <w:szCs w:val="24"/>
          <w:lang w:val="lt-LT"/>
        </w:rPr>
        <w:t xml:space="preserve">tinklalapyje </w:t>
      </w:r>
      <w:r w:rsidR="00B9475F">
        <w:rPr>
          <w:bCs/>
          <w:szCs w:val="24"/>
          <w:lang w:val="lt-LT"/>
        </w:rPr>
        <w:t xml:space="preserve">adresu </w:t>
      </w:r>
      <w:r w:rsidR="001124B3">
        <w:rPr>
          <w:bCs/>
          <w:szCs w:val="24"/>
          <w:lang w:val="lt-LT"/>
        </w:rPr>
        <w:t xml:space="preserve"> </w:t>
      </w:r>
      <w:hyperlink r:id="rId18" w:history="1">
        <w:r w:rsidR="006C3277" w:rsidRPr="00D156FC">
          <w:rPr>
            <w:rStyle w:val="Hipersaitas"/>
            <w:bCs/>
            <w:color w:val="auto"/>
            <w:szCs w:val="24"/>
            <w:lang w:val="lt-LT"/>
          </w:rPr>
          <w:t>http://sam.lrv.lt/lt/koronavirusas/operaciju-vadovo-sprendimai</w:t>
        </w:r>
      </w:hyperlink>
      <w:r w:rsidR="006C3277" w:rsidRPr="00D156FC">
        <w:rPr>
          <w:bCs/>
          <w:szCs w:val="24"/>
          <w:lang w:val="lt-LT"/>
        </w:rPr>
        <w:t>.</w:t>
      </w:r>
      <w:r w:rsidR="001124B3" w:rsidRPr="00D156FC">
        <w:rPr>
          <w:bCs/>
          <w:szCs w:val="24"/>
          <w:lang w:val="lt-LT"/>
        </w:rPr>
        <w:t xml:space="preserve"> </w:t>
      </w:r>
    </w:p>
    <w:p w:rsidR="00DC06AC" w:rsidRDefault="003F3837" w:rsidP="00AF38C8">
      <w:pPr>
        <w:spacing w:line="300" w:lineRule="atLeast"/>
        <w:ind w:firstLine="851"/>
        <w:jc w:val="both"/>
        <w:rPr>
          <w:szCs w:val="24"/>
          <w:lang w:val="lt-LT"/>
        </w:rPr>
      </w:pPr>
      <w:r>
        <w:rPr>
          <w:bCs/>
          <w:szCs w:val="24"/>
          <w:lang w:val="lt-LT"/>
        </w:rPr>
        <w:lastRenderedPageBreak/>
        <w:t xml:space="preserve">Prašome informuoti </w:t>
      </w:r>
      <w:r>
        <w:rPr>
          <w:szCs w:val="24"/>
          <w:lang w:val="lt-LT"/>
        </w:rPr>
        <w:t>paslaugų gavėjus ir jų šeimas, kuriems paslaugų teikimas buvo sustabdytas įvedus karantiną, apie galimybę vėl gauti paslaugas, partnerius, su kuriais buvo sudarytos sutartys dėl socialinių paslaugų teikimo, apie galimą veiklos tęstinumą ir tinkamai pasirengti teikti socialines paslaugas</w:t>
      </w:r>
      <w:r w:rsidR="00B67D27">
        <w:rPr>
          <w:szCs w:val="24"/>
          <w:lang w:val="lt-LT"/>
        </w:rPr>
        <w:t>. Siek</w:t>
      </w:r>
      <w:r w:rsidR="001D424B">
        <w:rPr>
          <w:szCs w:val="24"/>
          <w:lang w:val="lt-LT"/>
        </w:rPr>
        <w:t>dami, kad</w:t>
      </w:r>
      <w:r w:rsidR="007302DE" w:rsidRPr="007302DE">
        <w:rPr>
          <w:szCs w:val="24"/>
          <w:lang w:val="lt-LT"/>
        </w:rPr>
        <w:t xml:space="preserve"> </w:t>
      </w:r>
      <w:r w:rsidR="007302DE">
        <w:rPr>
          <w:szCs w:val="24"/>
          <w:lang w:val="lt-LT"/>
        </w:rPr>
        <w:t xml:space="preserve">būtų užtikrinta paslaugų kokybė </w:t>
      </w:r>
      <w:r w:rsidR="001D424B">
        <w:rPr>
          <w:szCs w:val="24"/>
          <w:lang w:val="lt-LT"/>
        </w:rPr>
        <w:t>atsižvelgiant į galimai pasikeisiančias socialinių paslaugų įstaigų veik</w:t>
      </w:r>
      <w:r w:rsidR="00F41FDF">
        <w:rPr>
          <w:szCs w:val="24"/>
          <w:lang w:val="lt-LT"/>
        </w:rPr>
        <w:t>l</w:t>
      </w:r>
      <w:r w:rsidR="001D424B">
        <w:rPr>
          <w:szCs w:val="24"/>
          <w:lang w:val="lt-LT"/>
        </w:rPr>
        <w:t xml:space="preserve">os organizavimo sąlygas, </w:t>
      </w:r>
      <w:r w:rsidR="00B67D27">
        <w:rPr>
          <w:szCs w:val="24"/>
          <w:lang w:val="lt-LT"/>
        </w:rPr>
        <w:t>rekomenduojame</w:t>
      </w:r>
      <w:r w:rsidR="00DC06AC">
        <w:rPr>
          <w:szCs w:val="24"/>
          <w:lang w:val="lt-LT"/>
        </w:rPr>
        <w:t>:</w:t>
      </w:r>
    </w:p>
    <w:p w:rsidR="001C1A27" w:rsidRDefault="00AF38C8" w:rsidP="00AF38C8">
      <w:pPr>
        <w:spacing w:line="300" w:lineRule="atLeast"/>
        <w:ind w:firstLine="851"/>
        <w:jc w:val="both"/>
        <w:rPr>
          <w:szCs w:val="24"/>
          <w:lang w:val="lt-LT"/>
        </w:rPr>
      </w:pPr>
      <w:r>
        <w:rPr>
          <w:szCs w:val="24"/>
          <w:lang w:val="lt-LT"/>
        </w:rPr>
        <w:t>-</w:t>
      </w:r>
      <w:r w:rsidR="001C1A27">
        <w:rPr>
          <w:szCs w:val="24"/>
          <w:lang w:val="lt-LT"/>
        </w:rPr>
        <w:t xml:space="preserve"> </w:t>
      </w:r>
      <w:r w:rsidR="004B0E06">
        <w:rPr>
          <w:szCs w:val="24"/>
          <w:lang w:val="lt-LT"/>
        </w:rPr>
        <w:t xml:space="preserve">ieškoti lanksčių </w:t>
      </w:r>
      <w:r w:rsidR="004B0E06">
        <w:rPr>
          <w:bCs/>
          <w:szCs w:val="24"/>
          <w:lang w:val="lt-LT"/>
        </w:rPr>
        <w:t>socialinių paslaugų organizavimo</w:t>
      </w:r>
      <w:r w:rsidR="00D44AC0">
        <w:rPr>
          <w:bCs/>
          <w:szCs w:val="24"/>
          <w:lang w:val="lt-LT"/>
        </w:rPr>
        <w:t xml:space="preserve"> ir teikimo</w:t>
      </w:r>
      <w:r w:rsidR="004B0E06">
        <w:rPr>
          <w:bCs/>
          <w:szCs w:val="24"/>
          <w:lang w:val="lt-LT"/>
        </w:rPr>
        <w:t xml:space="preserve"> formų (pratęsti darbo valandas</w:t>
      </w:r>
      <w:r w:rsidR="00D44AC0">
        <w:rPr>
          <w:bCs/>
          <w:szCs w:val="24"/>
          <w:lang w:val="lt-LT"/>
        </w:rPr>
        <w:t>, lankymo laiką, paskirstyti grupes ir pan.)</w:t>
      </w:r>
      <w:r w:rsidR="001C1A27">
        <w:rPr>
          <w:bCs/>
          <w:szCs w:val="24"/>
          <w:lang w:val="lt-LT"/>
        </w:rPr>
        <w:t>, įvertin</w:t>
      </w:r>
      <w:r w:rsidR="004B0E06">
        <w:rPr>
          <w:bCs/>
          <w:szCs w:val="24"/>
          <w:lang w:val="lt-LT"/>
        </w:rPr>
        <w:t>us</w:t>
      </w:r>
      <w:r w:rsidR="001C1A27">
        <w:rPr>
          <w:bCs/>
          <w:szCs w:val="24"/>
          <w:lang w:val="lt-LT"/>
        </w:rPr>
        <w:t xml:space="preserve"> </w:t>
      </w:r>
      <w:r w:rsidR="00D44AC0">
        <w:rPr>
          <w:bCs/>
          <w:szCs w:val="24"/>
          <w:lang w:val="lt-LT"/>
        </w:rPr>
        <w:t xml:space="preserve">paslaugas teikiančių </w:t>
      </w:r>
      <w:r w:rsidR="001C1A27">
        <w:rPr>
          <w:bCs/>
          <w:szCs w:val="24"/>
          <w:lang w:val="lt-LT"/>
        </w:rPr>
        <w:t>darbuotojų galimybes bei atsižvelg</w:t>
      </w:r>
      <w:r w:rsidR="004B0E06">
        <w:rPr>
          <w:bCs/>
          <w:szCs w:val="24"/>
          <w:lang w:val="lt-LT"/>
        </w:rPr>
        <w:t>us</w:t>
      </w:r>
      <w:r w:rsidR="001C1A27">
        <w:rPr>
          <w:bCs/>
          <w:szCs w:val="24"/>
          <w:lang w:val="lt-LT"/>
        </w:rPr>
        <w:t xml:space="preserve"> į individualius paslaugų gavėjų ir jų šeimų poreikius, </w:t>
      </w:r>
      <w:r w:rsidR="001C1A27" w:rsidRPr="001C1A27">
        <w:rPr>
          <w:bCs/>
          <w:szCs w:val="24"/>
          <w:lang w:val="lt-LT"/>
        </w:rPr>
        <w:t xml:space="preserve">ypač tais atvejais, kai </w:t>
      </w:r>
      <w:r w:rsidR="00AB69D0" w:rsidRPr="00AB69D0">
        <w:rPr>
          <w:bCs/>
          <w:szCs w:val="24"/>
          <w:lang w:val="lt-LT"/>
        </w:rPr>
        <w:t>asmenį karantino metu prižiūrėj</w:t>
      </w:r>
      <w:r w:rsidR="00AB69D0">
        <w:rPr>
          <w:bCs/>
          <w:szCs w:val="24"/>
          <w:lang w:val="lt-LT"/>
        </w:rPr>
        <w:t>ę</w:t>
      </w:r>
      <w:r w:rsidR="00AB69D0" w:rsidRPr="00AB69D0">
        <w:rPr>
          <w:bCs/>
          <w:szCs w:val="24"/>
          <w:lang w:val="lt-LT"/>
        </w:rPr>
        <w:t xml:space="preserve"> artim</w:t>
      </w:r>
      <w:r w:rsidR="00AB69D0">
        <w:rPr>
          <w:bCs/>
          <w:szCs w:val="24"/>
          <w:lang w:val="lt-LT"/>
        </w:rPr>
        <w:t>ieji</w:t>
      </w:r>
      <w:r w:rsidR="001C1A27" w:rsidRPr="001C1A27">
        <w:rPr>
          <w:bCs/>
          <w:szCs w:val="24"/>
          <w:lang w:val="lt-LT"/>
        </w:rPr>
        <w:t xml:space="preserve"> privalo dirbti, mokytis, išgyvena krizinę situaciją, turi rūpinti</w:t>
      </w:r>
      <w:r w:rsidR="00F41FDF">
        <w:rPr>
          <w:bCs/>
          <w:szCs w:val="24"/>
          <w:lang w:val="lt-LT"/>
        </w:rPr>
        <w:t>s</w:t>
      </w:r>
      <w:r w:rsidR="001C1A27" w:rsidRPr="001C1A27">
        <w:rPr>
          <w:bCs/>
          <w:szCs w:val="24"/>
          <w:lang w:val="lt-LT"/>
        </w:rPr>
        <w:t xml:space="preserve"> kitais šeimos nariais</w:t>
      </w:r>
      <w:r w:rsidR="00AB69D0">
        <w:rPr>
          <w:bCs/>
          <w:szCs w:val="24"/>
          <w:lang w:val="lt-LT"/>
        </w:rPr>
        <w:t>;</w:t>
      </w:r>
      <w:r w:rsidR="001C1A27">
        <w:rPr>
          <w:bCs/>
          <w:szCs w:val="24"/>
          <w:lang w:val="lt-LT"/>
        </w:rPr>
        <w:t xml:space="preserve"> </w:t>
      </w:r>
    </w:p>
    <w:p w:rsidR="00905B40" w:rsidRDefault="0017240C" w:rsidP="00AF38C8">
      <w:pPr>
        <w:spacing w:line="300" w:lineRule="atLeast"/>
        <w:ind w:firstLine="851"/>
        <w:jc w:val="both"/>
        <w:rPr>
          <w:bCs/>
          <w:szCs w:val="24"/>
          <w:lang w:val="lt-LT"/>
        </w:rPr>
      </w:pPr>
      <w:r>
        <w:rPr>
          <w:szCs w:val="24"/>
          <w:lang w:val="lt-LT"/>
        </w:rPr>
        <w:t xml:space="preserve">- </w:t>
      </w:r>
      <w:r w:rsidR="00905B40">
        <w:rPr>
          <w:bCs/>
          <w:szCs w:val="24"/>
          <w:lang w:val="lt-LT"/>
        </w:rPr>
        <w:t xml:space="preserve">atsižvelgiant į tai, kad </w:t>
      </w:r>
      <w:r w:rsidR="00905B40" w:rsidRPr="000B316D">
        <w:rPr>
          <w:bCs/>
          <w:szCs w:val="24"/>
          <w:lang w:val="lt-LT"/>
        </w:rPr>
        <w:t xml:space="preserve">siuntimas į socialinės globos įstaigas </w:t>
      </w:r>
      <w:r w:rsidR="00905B40">
        <w:rPr>
          <w:bCs/>
          <w:szCs w:val="24"/>
          <w:lang w:val="lt-LT"/>
        </w:rPr>
        <w:t>buvo sustabdytas, o nuo š.</w:t>
      </w:r>
      <w:r w:rsidR="000D3586">
        <w:rPr>
          <w:bCs/>
          <w:szCs w:val="24"/>
          <w:lang w:val="lt-LT"/>
        </w:rPr>
        <w:t> </w:t>
      </w:r>
      <w:r w:rsidR="00905B40">
        <w:rPr>
          <w:bCs/>
          <w:szCs w:val="24"/>
          <w:lang w:val="lt-LT"/>
        </w:rPr>
        <w:t>m. geguž</w:t>
      </w:r>
      <w:r w:rsidR="000B79A7">
        <w:rPr>
          <w:bCs/>
          <w:szCs w:val="24"/>
          <w:lang w:val="lt-LT"/>
        </w:rPr>
        <w:t>ė</w:t>
      </w:r>
      <w:r w:rsidR="00905B40">
        <w:rPr>
          <w:bCs/>
          <w:szCs w:val="24"/>
          <w:lang w:val="lt-LT"/>
        </w:rPr>
        <w:t xml:space="preserve">s 18 d. </w:t>
      </w:r>
      <w:r w:rsidR="000B79A7">
        <w:rPr>
          <w:bCs/>
          <w:szCs w:val="24"/>
          <w:lang w:val="lt-LT"/>
        </w:rPr>
        <w:t xml:space="preserve">priėmimas </w:t>
      </w:r>
      <w:r w:rsidR="00F41FDF">
        <w:rPr>
          <w:bCs/>
          <w:szCs w:val="24"/>
          <w:lang w:val="lt-LT"/>
        </w:rPr>
        <w:t xml:space="preserve">į </w:t>
      </w:r>
      <w:r w:rsidR="000D3586">
        <w:rPr>
          <w:bCs/>
          <w:szCs w:val="24"/>
          <w:lang w:val="lt-LT"/>
        </w:rPr>
        <w:t xml:space="preserve">šias įstaigas </w:t>
      </w:r>
      <w:r w:rsidR="00905B40">
        <w:rPr>
          <w:bCs/>
          <w:szCs w:val="24"/>
          <w:lang w:val="lt-LT"/>
        </w:rPr>
        <w:t>atnaujinamas, organizuoti</w:t>
      </w:r>
      <w:r w:rsidR="00905B40" w:rsidRPr="000B316D">
        <w:rPr>
          <w:bCs/>
          <w:szCs w:val="24"/>
          <w:lang w:val="lt-LT"/>
        </w:rPr>
        <w:t xml:space="preserve"> socialin</w:t>
      </w:r>
      <w:r w:rsidR="000B79A7">
        <w:rPr>
          <w:bCs/>
          <w:szCs w:val="24"/>
          <w:lang w:val="lt-LT"/>
        </w:rPr>
        <w:t>ės</w:t>
      </w:r>
      <w:r w:rsidR="00905B40" w:rsidRPr="000B316D">
        <w:rPr>
          <w:bCs/>
          <w:szCs w:val="24"/>
          <w:lang w:val="lt-LT"/>
        </w:rPr>
        <w:t xml:space="preserve"> </w:t>
      </w:r>
      <w:r w:rsidR="000B79A7">
        <w:rPr>
          <w:bCs/>
          <w:szCs w:val="24"/>
          <w:lang w:val="lt-LT"/>
        </w:rPr>
        <w:t xml:space="preserve">globos </w:t>
      </w:r>
      <w:r w:rsidR="00905B40" w:rsidRPr="000B316D">
        <w:rPr>
          <w:bCs/>
          <w:szCs w:val="24"/>
          <w:lang w:val="lt-LT"/>
        </w:rPr>
        <w:t xml:space="preserve">teikimą, laikantis COVID-19 prevencijai </w:t>
      </w:r>
      <w:r w:rsidR="00905B40">
        <w:rPr>
          <w:bCs/>
          <w:szCs w:val="24"/>
          <w:lang w:val="lt-LT"/>
        </w:rPr>
        <w:t xml:space="preserve">ir kontrolei socialinės globos įstaigose </w:t>
      </w:r>
      <w:r w:rsidR="00905B40" w:rsidRPr="000B316D">
        <w:rPr>
          <w:bCs/>
          <w:szCs w:val="24"/>
          <w:lang w:val="lt-LT"/>
        </w:rPr>
        <w:t>nustatytų reikalavimų</w:t>
      </w:r>
      <w:r w:rsidR="00905B40">
        <w:rPr>
          <w:bCs/>
          <w:szCs w:val="24"/>
          <w:lang w:val="lt-LT"/>
        </w:rPr>
        <w:t>;</w:t>
      </w:r>
    </w:p>
    <w:p w:rsidR="00B67D27" w:rsidRPr="002E2701" w:rsidRDefault="00905B40" w:rsidP="00AF38C8">
      <w:pPr>
        <w:spacing w:line="300" w:lineRule="atLeast"/>
        <w:ind w:firstLine="851"/>
        <w:jc w:val="both"/>
        <w:rPr>
          <w:bCs/>
          <w:szCs w:val="24"/>
          <w:lang w:val="lt-LT"/>
        </w:rPr>
      </w:pPr>
      <w:r w:rsidRPr="002E2701">
        <w:rPr>
          <w:bCs/>
          <w:szCs w:val="24"/>
          <w:lang w:val="lt-LT"/>
        </w:rPr>
        <w:t xml:space="preserve">- </w:t>
      </w:r>
      <w:r w:rsidR="00B9475F" w:rsidRPr="002E2701">
        <w:rPr>
          <w:szCs w:val="24"/>
          <w:lang w:val="lt-LT"/>
        </w:rPr>
        <w:t>organizuoti intensyvų</w:t>
      </w:r>
      <w:r w:rsidR="00DC06AC" w:rsidRPr="002E2701">
        <w:rPr>
          <w:szCs w:val="24"/>
          <w:lang w:val="lt-LT"/>
        </w:rPr>
        <w:t xml:space="preserve"> </w:t>
      </w:r>
      <w:r w:rsidR="0017240C" w:rsidRPr="002E2701">
        <w:rPr>
          <w:bCs/>
          <w:szCs w:val="24"/>
          <w:lang w:val="lt-LT"/>
        </w:rPr>
        <w:t xml:space="preserve">prieinamą </w:t>
      </w:r>
      <w:r w:rsidR="00B67D27" w:rsidRPr="002E2701">
        <w:rPr>
          <w:bCs/>
          <w:szCs w:val="24"/>
          <w:lang w:val="lt-LT"/>
        </w:rPr>
        <w:t>psichosocialinės</w:t>
      </w:r>
      <w:r w:rsidR="000D3586" w:rsidRPr="002E2701">
        <w:rPr>
          <w:bCs/>
          <w:szCs w:val="24"/>
          <w:lang w:val="lt-LT"/>
        </w:rPr>
        <w:t xml:space="preserve"> ir</w:t>
      </w:r>
      <w:r w:rsidR="00B67D27" w:rsidRPr="002E2701">
        <w:rPr>
          <w:bCs/>
          <w:szCs w:val="24"/>
          <w:lang w:val="lt-LT"/>
        </w:rPr>
        <w:t xml:space="preserve"> krizių įveikimo pagalbos </w:t>
      </w:r>
      <w:r w:rsidR="0017240C" w:rsidRPr="002E2701">
        <w:rPr>
          <w:bCs/>
          <w:szCs w:val="24"/>
          <w:lang w:val="lt-LT"/>
        </w:rPr>
        <w:t>teikimą</w:t>
      </w:r>
      <w:r w:rsidR="00B67D27" w:rsidRPr="002E2701">
        <w:rPr>
          <w:bCs/>
          <w:szCs w:val="24"/>
          <w:lang w:val="lt-LT"/>
        </w:rPr>
        <w:t>;</w:t>
      </w:r>
    </w:p>
    <w:p w:rsidR="00637D02" w:rsidRDefault="00FE3993" w:rsidP="00AF38C8">
      <w:pPr>
        <w:spacing w:line="300" w:lineRule="atLeast"/>
        <w:ind w:firstLine="851"/>
        <w:jc w:val="both"/>
        <w:rPr>
          <w:bCs/>
          <w:szCs w:val="24"/>
          <w:lang w:val="lt-LT"/>
        </w:rPr>
      </w:pPr>
      <w:r w:rsidRPr="002E2701">
        <w:rPr>
          <w:szCs w:val="24"/>
          <w:lang w:val="lt-LT"/>
        </w:rPr>
        <w:t xml:space="preserve">- </w:t>
      </w:r>
      <w:r w:rsidR="00F376E6" w:rsidRPr="002E2701">
        <w:rPr>
          <w:szCs w:val="24"/>
          <w:lang w:val="lt-LT"/>
        </w:rPr>
        <w:t>užtikrinti nenutrūkstamą</w:t>
      </w:r>
      <w:r w:rsidR="00F376E6">
        <w:rPr>
          <w:szCs w:val="24"/>
          <w:lang w:val="lt-LT"/>
        </w:rPr>
        <w:t xml:space="preserve"> </w:t>
      </w:r>
      <w:r w:rsidR="00905B40" w:rsidRPr="00436927">
        <w:rPr>
          <w:bCs/>
          <w:szCs w:val="24"/>
          <w:lang w:val="lt-LT"/>
        </w:rPr>
        <w:t>socialinių paslaugų įstaig</w:t>
      </w:r>
      <w:r w:rsidR="00905B40">
        <w:rPr>
          <w:bCs/>
          <w:szCs w:val="24"/>
          <w:lang w:val="lt-LT"/>
        </w:rPr>
        <w:t>ų (taip pat ir nevyriausybinių organizacijų) darbuotojų</w:t>
      </w:r>
      <w:r w:rsidR="00905B40" w:rsidRPr="00436927">
        <w:rPr>
          <w:bCs/>
          <w:szCs w:val="24"/>
          <w:lang w:val="lt-LT"/>
        </w:rPr>
        <w:t xml:space="preserve"> </w:t>
      </w:r>
      <w:r w:rsidR="00637D02" w:rsidRPr="00436927">
        <w:rPr>
          <w:bCs/>
          <w:szCs w:val="24"/>
          <w:lang w:val="lt-LT"/>
        </w:rPr>
        <w:t>aprūpinimą asmens apsaugos bei dezinfekcinėmis priemonėmis</w:t>
      </w:r>
      <w:r w:rsidR="00637D02">
        <w:rPr>
          <w:bCs/>
          <w:szCs w:val="24"/>
          <w:lang w:val="lt-LT"/>
        </w:rPr>
        <w:t xml:space="preserve">; </w:t>
      </w:r>
    </w:p>
    <w:p w:rsidR="00211CC9" w:rsidRDefault="00211CC9" w:rsidP="00AF38C8">
      <w:pPr>
        <w:spacing w:line="300" w:lineRule="atLeast"/>
        <w:ind w:firstLine="851"/>
        <w:jc w:val="both"/>
        <w:rPr>
          <w:bCs/>
          <w:szCs w:val="24"/>
          <w:lang w:val="lt-LT"/>
        </w:rPr>
      </w:pPr>
      <w:r>
        <w:rPr>
          <w:bCs/>
          <w:szCs w:val="24"/>
          <w:lang w:val="lt-LT"/>
        </w:rPr>
        <w:t xml:space="preserve">- </w:t>
      </w:r>
      <w:r w:rsidRPr="000B316D">
        <w:rPr>
          <w:bCs/>
          <w:szCs w:val="24"/>
          <w:lang w:val="lt-LT"/>
        </w:rPr>
        <w:t>skatin</w:t>
      </w:r>
      <w:r>
        <w:rPr>
          <w:bCs/>
          <w:szCs w:val="24"/>
          <w:lang w:val="lt-LT"/>
        </w:rPr>
        <w:t xml:space="preserve">ti </w:t>
      </w:r>
      <w:r w:rsidRPr="000B316D">
        <w:rPr>
          <w:bCs/>
          <w:szCs w:val="24"/>
          <w:lang w:val="lt-LT"/>
        </w:rPr>
        <w:t xml:space="preserve">didesnį nevyriausybinių organizacijų dalyvavimą </w:t>
      </w:r>
      <w:r>
        <w:rPr>
          <w:bCs/>
          <w:szCs w:val="24"/>
          <w:lang w:val="lt-LT"/>
        </w:rPr>
        <w:t>socialinių</w:t>
      </w:r>
      <w:r w:rsidRPr="000B316D">
        <w:rPr>
          <w:bCs/>
          <w:szCs w:val="24"/>
          <w:lang w:val="lt-LT"/>
        </w:rPr>
        <w:t xml:space="preserve"> paslaugų teikime</w:t>
      </w:r>
      <w:r>
        <w:rPr>
          <w:bCs/>
          <w:szCs w:val="24"/>
          <w:lang w:val="lt-LT"/>
        </w:rPr>
        <w:t>;</w:t>
      </w:r>
    </w:p>
    <w:p w:rsidR="00650074" w:rsidRDefault="00211CC9" w:rsidP="00AF38C8">
      <w:pPr>
        <w:spacing w:line="300" w:lineRule="atLeast"/>
        <w:ind w:firstLine="851"/>
        <w:jc w:val="both"/>
        <w:rPr>
          <w:bCs/>
          <w:szCs w:val="24"/>
          <w:lang w:val="lt-LT"/>
        </w:rPr>
      </w:pPr>
      <w:r>
        <w:rPr>
          <w:bCs/>
          <w:szCs w:val="24"/>
          <w:lang w:val="lt-LT"/>
        </w:rPr>
        <w:t>-</w:t>
      </w:r>
      <w:r w:rsidR="00905B40">
        <w:rPr>
          <w:bCs/>
          <w:szCs w:val="24"/>
          <w:lang w:val="lt-LT"/>
        </w:rPr>
        <w:t xml:space="preserve"> </w:t>
      </w:r>
      <w:r w:rsidR="006B6EB0">
        <w:rPr>
          <w:bCs/>
          <w:szCs w:val="24"/>
          <w:lang w:val="lt-LT"/>
        </w:rPr>
        <w:t xml:space="preserve">globos centrams </w:t>
      </w:r>
      <w:r w:rsidR="00650074" w:rsidRPr="003607CC">
        <w:rPr>
          <w:bCs/>
          <w:szCs w:val="24"/>
          <w:lang w:val="lt-LT"/>
        </w:rPr>
        <w:t>mokym</w:t>
      </w:r>
      <w:r w:rsidR="006B6EB0">
        <w:rPr>
          <w:bCs/>
          <w:szCs w:val="24"/>
          <w:lang w:val="lt-LT"/>
        </w:rPr>
        <w:t>us</w:t>
      </w:r>
      <w:r w:rsidR="00650074" w:rsidRPr="003607CC">
        <w:rPr>
          <w:bCs/>
          <w:szCs w:val="24"/>
          <w:lang w:val="lt-LT"/>
        </w:rPr>
        <w:t xml:space="preserve"> pagal GIMK programos Pagrindinę ir Artimųjų giminaičių dalis</w:t>
      </w:r>
      <w:r w:rsidR="006B6EB0">
        <w:rPr>
          <w:bCs/>
          <w:szCs w:val="24"/>
          <w:lang w:val="lt-LT"/>
        </w:rPr>
        <w:t xml:space="preserve"> organizuoti </w:t>
      </w:r>
      <w:r w:rsidR="006B6EB0" w:rsidRPr="006B6EB0">
        <w:rPr>
          <w:bCs/>
          <w:szCs w:val="24"/>
          <w:lang w:val="lt-LT"/>
        </w:rPr>
        <w:t>mažose grupėse iki 10 asmenų</w:t>
      </w:r>
      <w:r w:rsidR="006B6EB0">
        <w:rPr>
          <w:bCs/>
          <w:szCs w:val="24"/>
          <w:lang w:val="lt-LT"/>
        </w:rPr>
        <w:t xml:space="preserve"> (ne nuotoliniu būdu), </w:t>
      </w:r>
      <w:r w:rsidR="006B6EB0" w:rsidRPr="006B6EB0">
        <w:rPr>
          <w:bCs/>
          <w:szCs w:val="24"/>
          <w:lang w:val="lt-LT"/>
        </w:rPr>
        <w:t>atsi</w:t>
      </w:r>
      <w:r w:rsidR="002E2701">
        <w:rPr>
          <w:bCs/>
          <w:szCs w:val="24"/>
          <w:lang w:val="lt-LT"/>
        </w:rPr>
        <w:t xml:space="preserve">žvelgiant į asmenų, siekiančių </w:t>
      </w:r>
      <w:r w:rsidR="006B6EB0" w:rsidRPr="006B6EB0">
        <w:rPr>
          <w:bCs/>
          <w:szCs w:val="24"/>
          <w:lang w:val="lt-LT"/>
        </w:rPr>
        <w:t>tapti vaiko globėjais (rūpintojais), įtėviais, budinčiais globotojais, šeimynų steigėjais/dalyviais skirtingas individualias savybes ir gebėjimus</w:t>
      </w:r>
      <w:r w:rsidR="00011739">
        <w:rPr>
          <w:bCs/>
          <w:szCs w:val="24"/>
          <w:lang w:val="lt-LT"/>
        </w:rPr>
        <w:t xml:space="preserve"> bei jiems sutikus</w:t>
      </w:r>
      <w:r w:rsidR="006B6EB0">
        <w:rPr>
          <w:bCs/>
          <w:szCs w:val="24"/>
          <w:lang w:val="lt-LT"/>
        </w:rPr>
        <w:t xml:space="preserve">, </w:t>
      </w:r>
      <w:r w:rsidR="006B6EB0" w:rsidRPr="006B6EB0">
        <w:rPr>
          <w:bCs/>
          <w:szCs w:val="24"/>
          <w:lang w:val="lt-LT"/>
        </w:rPr>
        <w:t xml:space="preserve">laikantis visų šiose rekomendacijose minimų saugumo </w:t>
      </w:r>
      <w:r w:rsidR="00027D32">
        <w:rPr>
          <w:bCs/>
          <w:szCs w:val="24"/>
          <w:lang w:val="lt-LT"/>
        </w:rPr>
        <w:t>reikalavimų</w:t>
      </w:r>
      <w:r w:rsidR="002E2701">
        <w:rPr>
          <w:bCs/>
          <w:szCs w:val="24"/>
          <w:lang w:val="lt-LT"/>
        </w:rPr>
        <w:t>;</w:t>
      </w:r>
      <w:r w:rsidR="006B6EB0" w:rsidRPr="006B6EB0">
        <w:rPr>
          <w:bCs/>
          <w:szCs w:val="24"/>
          <w:lang w:val="lt-LT"/>
        </w:rPr>
        <w:t xml:space="preserve"> </w:t>
      </w:r>
      <w:r w:rsidR="00301E6B">
        <w:rPr>
          <w:bCs/>
          <w:szCs w:val="24"/>
          <w:lang w:val="lt-LT"/>
        </w:rPr>
        <w:t>m</w:t>
      </w:r>
      <w:r w:rsidR="006B6EB0" w:rsidRPr="006B6EB0">
        <w:rPr>
          <w:bCs/>
          <w:szCs w:val="24"/>
          <w:lang w:val="lt-LT"/>
        </w:rPr>
        <w:t>okym</w:t>
      </w:r>
      <w:r w:rsidR="00011739">
        <w:rPr>
          <w:bCs/>
          <w:szCs w:val="24"/>
          <w:lang w:val="lt-LT"/>
        </w:rPr>
        <w:t>us</w:t>
      </w:r>
      <w:r w:rsidR="006B6EB0" w:rsidRPr="006B6EB0">
        <w:rPr>
          <w:bCs/>
          <w:szCs w:val="24"/>
          <w:lang w:val="lt-LT"/>
        </w:rPr>
        <w:t xml:space="preserve"> ir konsultavim</w:t>
      </w:r>
      <w:r w:rsidR="00011739">
        <w:rPr>
          <w:bCs/>
          <w:szCs w:val="24"/>
          <w:lang w:val="lt-LT"/>
        </w:rPr>
        <w:t>ą pagal</w:t>
      </w:r>
      <w:r w:rsidR="006B6EB0" w:rsidRPr="006B6EB0">
        <w:rPr>
          <w:bCs/>
          <w:szCs w:val="24"/>
          <w:lang w:val="lt-LT"/>
        </w:rPr>
        <w:t xml:space="preserve"> </w:t>
      </w:r>
      <w:r w:rsidR="00027D32">
        <w:rPr>
          <w:bCs/>
          <w:szCs w:val="24"/>
          <w:lang w:val="lt-LT"/>
        </w:rPr>
        <w:t xml:space="preserve">GIMK </w:t>
      </w:r>
      <w:r w:rsidR="006B6EB0" w:rsidRPr="006B6EB0">
        <w:rPr>
          <w:bCs/>
          <w:szCs w:val="24"/>
          <w:lang w:val="lt-LT"/>
        </w:rPr>
        <w:t>programos Specializuotą ir Tęstinę dalis rekomenduojama organizuoti nuotoliniu būdu</w:t>
      </w:r>
      <w:r w:rsidR="007302DE">
        <w:rPr>
          <w:bCs/>
          <w:szCs w:val="24"/>
          <w:lang w:val="lt-LT"/>
        </w:rPr>
        <w:t>;</w:t>
      </w:r>
    </w:p>
    <w:p w:rsidR="00225424" w:rsidRDefault="00225424" w:rsidP="00AF38C8">
      <w:pPr>
        <w:spacing w:line="300" w:lineRule="atLeast"/>
        <w:ind w:firstLine="851"/>
        <w:jc w:val="both"/>
        <w:rPr>
          <w:bCs/>
          <w:szCs w:val="24"/>
          <w:lang w:val="lt-LT"/>
        </w:rPr>
      </w:pPr>
      <w:r>
        <w:rPr>
          <w:bCs/>
          <w:szCs w:val="24"/>
          <w:lang w:val="lt-LT"/>
        </w:rPr>
        <w:t xml:space="preserve">- </w:t>
      </w:r>
      <w:r w:rsidRPr="00225424">
        <w:rPr>
          <w:bCs/>
          <w:szCs w:val="24"/>
          <w:lang w:val="lt-LT"/>
        </w:rPr>
        <w:t>atnaujinti asmens gebėjimo pasirūpinti savimi ir priimti kasdienius sprendimus savarankiškai ar naudojantis pagalba konkrečioje srityje (-</w:t>
      </w:r>
      <w:proofErr w:type="spellStart"/>
      <w:r w:rsidRPr="00225424">
        <w:rPr>
          <w:bCs/>
          <w:szCs w:val="24"/>
          <w:lang w:val="lt-LT"/>
        </w:rPr>
        <w:t>yse</w:t>
      </w:r>
      <w:proofErr w:type="spellEnd"/>
      <w:r w:rsidRPr="00225424">
        <w:rPr>
          <w:bCs/>
          <w:szCs w:val="24"/>
          <w:lang w:val="lt-LT"/>
        </w:rPr>
        <w:t>) vertinimo procedūras;</w:t>
      </w:r>
    </w:p>
    <w:p w:rsidR="002A1A6F" w:rsidRDefault="002A1A6F" w:rsidP="00AF38C8">
      <w:pPr>
        <w:spacing w:line="300" w:lineRule="atLeast"/>
        <w:ind w:firstLine="851"/>
        <w:jc w:val="both"/>
        <w:rPr>
          <w:bCs/>
          <w:szCs w:val="24"/>
          <w:lang w:val="lt-LT"/>
        </w:rPr>
      </w:pPr>
      <w:r>
        <w:rPr>
          <w:bCs/>
          <w:szCs w:val="24"/>
          <w:lang w:val="lt-LT"/>
        </w:rPr>
        <w:t xml:space="preserve">- </w:t>
      </w:r>
      <w:r w:rsidRPr="002A1A6F">
        <w:rPr>
          <w:bCs/>
          <w:szCs w:val="24"/>
          <w:lang w:val="lt-LT"/>
        </w:rPr>
        <w:t xml:space="preserve">kontaktinius atvejo vadybos posėdžius organizuoti tik esant būtinybei </w:t>
      </w:r>
      <w:r>
        <w:rPr>
          <w:bCs/>
          <w:szCs w:val="24"/>
          <w:lang w:val="lt-LT"/>
        </w:rPr>
        <w:t xml:space="preserve">- </w:t>
      </w:r>
      <w:r w:rsidRPr="002A1A6F">
        <w:rPr>
          <w:bCs/>
          <w:szCs w:val="24"/>
          <w:lang w:val="lt-LT"/>
        </w:rPr>
        <w:t>sprendžiant šeimos ir (ar) vaiko situaciją pakeisiančius klausimus</w:t>
      </w:r>
      <w:r>
        <w:rPr>
          <w:bCs/>
          <w:szCs w:val="24"/>
          <w:lang w:val="lt-LT"/>
        </w:rPr>
        <w:t>:</w:t>
      </w:r>
      <w:r w:rsidRPr="002A1A6F">
        <w:rPr>
          <w:bCs/>
          <w:szCs w:val="24"/>
          <w:lang w:val="lt-LT"/>
        </w:rPr>
        <w:t xml:space="preserve"> pradėjus taikyti ar užbaigiant atvejo vadybos procesą, nustačius galimus vaiko teisių pažeidimus</w:t>
      </w:r>
      <w:r>
        <w:rPr>
          <w:bCs/>
          <w:szCs w:val="24"/>
          <w:lang w:val="lt-LT"/>
        </w:rPr>
        <w:t>,</w:t>
      </w:r>
      <w:r w:rsidRPr="002A1A6F">
        <w:rPr>
          <w:bCs/>
          <w:szCs w:val="24"/>
          <w:lang w:val="lt-LT"/>
        </w:rPr>
        <w:t xml:space="preserve"> </w:t>
      </w:r>
      <w:r>
        <w:rPr>
          <w:bCs/>
          <w:szCs w:val="24"/>
          <w:lang w:val="lt-LT"/>
        </w:rPr>
        <w:t>n</w:t>
      </w:r>
      <w:r w:rsidRPr="002A1A6F">
        <w:rPr>
          <w:bCs/>
          <w:szCs w:val="24"/>
          <w:lang w:val="lt-LT"/>
        </w:rPr>
        <w:t xml:space="preserve">esant </w:t>
      </w:r>
      <w:r>
        <w:rPr>
          <w:bCs/>
          <w:szCs w:val="24"/>
          <w:lang w:val="lt-LT"/>
        </w:rPr>
        <w:t xml:space="preserve">tokiai </w:t>
      </w:r>
      <w:r w:rsidRPr="002A1A6F">
        <w:rPr>
          <w:bCs/>
          <w:szCs w:val="24"/>
          <w:lang w:val="lt-LT"/>
        </w:rPr>
        <w:t>būtinybei, atvejo vadybos posėdžius rekomenduojama organizuoti nuotoliniu būdu;</w:t>
      </w:r>
    </w:p>
    <w:p w:rsidR="001055E9" w:rsidRDefault="00905B40" w:rsidP="00AF38C8">
      <w:pPr>
        <w:spacing w:line="300" w:lineRule="atLeast"/>
        <w:ind w:firstLine="851"/>
        <w:jc w:val="both"/>
        <w:rPr>
          <w:bCs/>
          <w:szCs w:val="24"/>
          <w:lang w:val="lt-LT"/>
        </w:rPr>
      </w:pPr>
      <w:r>
        <w:rPr>
          <w:bCs/>
          <w:szCs w:val="24"/>
          <w:lang w:val="lt-LT"/>
        </w:rPr>
        <w:t xml:space="preserve">- </w:t>
      </w:r>
      <w:r w:rsidR="00A564E8">
        <w:rPr>
          <w:bCs/>
          <w:szCs w:val="24"/>
          <w:lang w:val="lt-LT"/>
        </w:rPr>
        <w:t>stebėti ir vertinti išaugusį gyventojų poreikį socialinėms paslaugoms, tam pasitelkiant bendruomenės narius</w:t>
      </w:r>
      <w:r w:rsidR="001D424B">
        <w:rPr>
          <w:bCs/>
          <w:szCs w:val="24"/>
          <w:lang w:val="lt-LT"/>
        </w:rPr>
        <w:t>,</w:t>
      </w:r>
      <w:r w:rsidR="00A564E8">
        <w:rPr>
          <w:bCs/>
          <w:szCs w:val="24"/>
          <w:lang w:val="lt-LT"/>
        </w:rPr>
        <w:t xml:space="preserve"> kitus suinteresuotus asmenis</w:t>
      </w:r>
      <w:r w:rsidR="001D424B">
        <w:rPr>
          <w:bCs/>
          <w:szCs w:val="24"/>
          <w:lang w:val="lt-LT"/>
        </w:rPr>
        <w:t xml:space="preserve"> ar organizacijas, kuri</w:t>
      </w:r>
      <w:r w:rsidR="00301E6B">
        <w:rPr>
          <w:bCs/>
          <w:szCs w:val="24"/>
          <w:lang w:val="lt-LT"/>
        </w:rPr>
        <w:t>uos informuoti, kad</w:t>
      </w:r>
      <w:r w:rsidR="001D424B">
        <w:rPr>
          <w:bCs/>
          <w:szCs w:val="24"/>
          <w:lang w:val="lt-LT"/>
        </w:rPr>
        <w:t xml:space="preserve"> </w:t>
      </w:r>
      <w:r w:rsidR="001D424B" w:rsidRPr="001D424B">
        <w:rPr>
          <w:bCs/>
          <w:szCs w:val="24"/>
          <w:lang w:val="lt-LT"/>
        </w:rPr>
        <w:t xml:space="preserve">veikdami asmens (šeimos) ar visuomenės socialinio saugumo interesais, </w:t>
      </w:r>
      <w:r w:rsidR="00301E6B">
        <w:rPr>
          <w:bCs/>
          <w:szCs w:val="24"/>
          <w:lang w:val="lt-LT"/>
        </w:rPr>
        <w:t xml:space="preserve">jie </w:t>
      </w:r>
      <w:r w:rsidR="001D424B">
        <w:rPr>
          <w:bCs/>
          <w:szCs w:val="24"/>
          <w:lang w:val="lt-LT"/>
        </w:rPr>
        <w:t xml:space="preserve">gali pateikti </w:t>
      </w:r>
      <w:r w:rsidR="001D424B" w:rsidRPr="001D424B">
        <w:rPr>
          <w:bCs/>
          <w:szCs w:val="24"/>
          <w:lang w:val="lt-LT"/>
        </w:rPr>
        <w:t xml:space="preserve">prašymą dėl socialinių paslaugų skyrimo asmeniui </w:t>
      </w:r>
      <w:r w:rsidR="001D424B">
        <w:rPr>
          <w:bCs/>
          <w:szCs w:val="24"/>
          <w:lang w:val="lt-LT"/>
        </w:rPr>
        <w:t>ar šeimai,</w:t>
      </w:r>
      <w:r w:rsidR="001D424B" w:rsidRPr="001D424B">
        <w:rPr>
          <w:bCs/>
          <w:szCs w:val="24"/>
          <w:lang w:val="lt-LT"/>
        </w:rPr>
        <w:t xml:space="preserve"> </w:t>
      </w:r>
      <w:r w:rsidR="001D424B">
        <w:rPr>
          <w:bCs/>
          <w:szCs w:val="24"/>
          <w:lang w:val="lt-LT"/>
        </w:rPr>
        <w:t xml:space="preserve">kai </w:t>
      </w:r>
      <w:r w:rsidR="001D424B" w:rsidRPr="001D424B">
        <w:rPr>
          <w:bCs/>
          <w:szCs w:val="24"/>
          <w:lang w:val="lt-LT"/>
        </w:rPr>
        <w:t>asmuo (vienas iš suaugusių šeimos narių) ar jo globėjas, rūpintojas negali to padaryti pat</w:t>
      </w:r>
      <w:r w:rsidR="001D424B">
        <w:rPr>
          <w:bCs/>
          <w:szCs w:val="24"/>
          <w:lang w:val="lt-LT"/>
        </w:rPr>
        <w:t>s;</w:t>
      </w:r>
    </w:p>
    <w:p w:rsidR="002E190A" w:rsidRDefault="00E62E53" w:rsidP="00AF38C8">
      <w:pPr>
        <w:spacing w:line="300" w:lineRule="atLeast"/>
        <w:ind w:firstLine="851"/>
        <w:jc w:val="both"/>
        <w:rPr>
          <w:bCs/>
          <w:szCs w:val="24"/>
          <w:lang w:val="lt-LT"/>
        </w:rPr>
      </w:pPr>
      <w:r>
        <w:rPr>
          <w:bCs/>
          <w:szCs w:val="24"/>
          <w:lang w:val="lt-LT"/>
        </w:rPr>
        <w:t xml:space="preserve">- operatyviai informuoti savivaldybės ir kitas socialines paslaugas teikiančias įstaigas apie šiame rašte pateiktą informaciją, LR Vyriausybės ir </w:t>
      </w:r>
      <w:r w:rsidRPr="00FE3993">
        <w:rPr>
          <w:bCs/>
          <w:szCs w:val="24"/>
          <w:lang w:val="lt-LT"/>
        </w:rPr>
        <w:t>valstybės operacijų vadov</w:t>
      </w:r>
      <w:r>
        <w:rPr>
          <w:bCs/>
          <w:szCs w:val="24"/>
          <w:lang w:val="lt-LT"/>
        </w:rPr>
        <w:t xml:space="preserve">o priimamus teisės </w:t>
      </w:r>
      <w:r w:rsidRPr="00870736">
        <w:rPr>
          <w:bCs/>
          <w:szCs w:val="24"/>
          <w:lang w:val="lt-LT"/>
        </w:rPr>
        <w:t>aktus</w:t>
      </w:r>
      <w:r w:rsidR="002E190A">
        <w:rPr>
          <w:bCs/>
          <w:szCs w:val="24"/>
          <w:lang w:val="lt-LT"/>
        </w:rPr>
        <w:t>.</w:t>
      </w:r>
    </w:p>
    <w:p w:rsidR="00B00B5D" w:rsidRDefault="000F15D4" w:rsidP="00AF38C8">
      <w:pPr>
        <w:spacing w:line="300" w:lineRule="atLeast"/>
        <w:ind w:firstLine="851"/>
        <w:jc w:val="both"/>
        <w:rPr>
          <w:bCs/>
          <w:szCs w:val="24"/>
          <w:lang w:val="lt-LT"/>
        </w:rPr>
      </w:pPr>
      <w:bookmarkStart w:id="0" w:name="_GoBack"/>
      <w:bookmarkEnd w:id="0"/>
      <w:r w:rsidRPr="00870736">
        <w:rPr>
          <w:bCs/>
          <w:szCs w:val="24"/>
          <w:lang w:val="lt-LT"/>
        </w:rPr>
        <w:t>Savivaldybių</w:t>
      </w:r>
      <w:r w:rsidRPr="008B4A45">
        <w:rPr>
          <w:bCs/>
          <w:szCs w:val="24"/>
          <w:lang w:val="lt-LT"/>
        </w:rPr>
        <w:t xml:space="preserve"> </w:t>
      </w:r>
      <w:r w:rsidR="00E71D6F" w:rsidRPr="008B4A45">
        <w:rPr>
          <w:bCs/>
          <w:szCs w:val="24"/>
          <w:lang w:val="lt-LT"/>
        </w:rPr>
        <w:t>administracijos</w:t>
      </w:r>
      <w:r w:rsidR="00E3771A">
        <w:rPr>
          <w:bCs/>
          <w:szCs w:val="24"/>
          <w:lang w:val="lt-LT"/>
        </w:rPr>
        <w:t>,</w:t>
      </w:r>
      <w:r w:rsidR="00E71D6F" w:rsidRPr="008B4A45">
        <w:rPr>
          <w:bCs/>
          <w:szCs w:val="24"/>
          <w:lang w:val="lt-LT"/>
        </w:rPr>
        <w:t xml:space="preserve"> </w:t>
      </w:r>
      <w:r w:rsidR="008B4A45" w:rsidRPr="008B4A45">
        <w:rPr>
          <w:bCs/>
          <w:szCs w:val="24"/>
          <w:lang w:val="lt-LT"/>
        </w:rPr>
        <w:t xml:space="preserve">geriausiai </w:t>
      </w:r>
      <w:r w:rsidR="00E3771A">
        <w:rPr>
          <w:bCs/>
          <w:szCs w:val="24"/>
          <w:lang w:val="lt-LT"/>
        </w:rPr>
        <w:t xml:space="preserve">žinodamos </w:t>
      </w:r>
      <w:r w:rsidR="008B4A45" w:rsidRPr="008B4A45">
        <w:rPr>
          <w:bCs/>
          <w:szCs w:val="24"/>
          <w:lang w:val="lt-LT"/>
        </w:rPr>
        <w:t xml:space="preserve">situaciją </w:t>
      </w:r>
      <w:r w:rsidR="00E3771A">
        <w:rPr>
          <w:bCs/>
          <w:szCs w:val="24"/>
          <w:lang w:val="lt-LT"/>
        </w:rPr>
        <w:t>apie</w:t>
      </w:r>
      <w:r w:rsidR="008B4A45" w:rsidRPr="008B4A45">
        <w:rPr>
          <w:bCs/>
          <w:szCs w:val="24"/>
          <w:lang w:val="lt-LT"/>
        </w:rPr>
        <w:t xml:space="preserve"> socialinių paslaugų srities darbuotojų, teikiančių pagalbą socialiai pažeidžiamoms </w:t>
      </w:r>
      <w:r w:rsidR="00436927">
        <w:rPr>
          <w:bCs/>
          <w:szCs w:val="24"/>
          <w:lang w:val="lt-LT"/>
        </w:rPr>
        <w:t xml:space="preserve">gyventojų </w:t>
      </w:r>
      <w:r w:rsidR="008B4A45" w:rsidRPr="008B4A45">
        <w:rPr>
          <w:bCs/>
          <w:szCs w:val="24"/>
          <w:lang w:val="lt-LT"/>
        </w:rPr>
        <w:t xml:space="preserve">grupėms, ir savanorių </w:t>
      </w:r>
      <w:r w:rsidR="00E3771A">
        <w:rPr>
          <w:bCs/>
          <w:szCs w:val="24"/>
          <w:lang w:val="lt-LT"/>
        </w:rPr>
        <w:t xml:space="preserve">aprūpinimą </w:t>
      </w:r>
      <w:r w:rsidR="008B4A45" w:rsidRPr="008B4A45">
        <w:rPr>
          <w:bCs/>
          <w:szCs w:val="24"/>
          <w:lang w:val="lt-LT"/>
        </w:rPr>
        <w:t>asmens apsaugos priemon</w:t>
      </w:r>
      <w:r w:rsidR="00E3771A">
        <w:rPr>
          <w:bCs/>
          <w:szCs w:val="24"/>
          <w:lang w:val="lt-LT"/>
        </w:rPr>
        <w:t>ėmis</w:t>
      </w:r>
      <w:r w:rsidR="008B4A45" w:rsidRPr="008B4A45">
        <w:rPr>
          <w:bCs/>
          <w:szCs w:val="24"/>
          <w:lang w:val="lt-LT"/>
        </w:rPr>
        <w:t xml:space="preserve">, turėtų organizuoti centralizuotą apsirūpinimą jomis. </w:t>
      </w:r>
      <w:r w:rsidR="006631B5">
        <w:rPr>
          <w:bCs/>
          <w:szCs w:val="24"/>
          <w:lang w:val="lt-LT"/>
        </w:rPr>
        <w:t>P</w:t>
      </w:r>
      <w:r w:rsidR="006631B5" w:rsidRPr="008B4A45">
        <w:rPr>
          <w:bCs/>
          <w:szCs w:val="24"/>
          <w:lang w:val="lt-LT"/>
        </w:rPr>
        <w:t>rimename</w:t>
      </w:r>
      <w:r w:rsidR="008B4A45" w:rsidRPr="008B4A45">
        <w:rPr>
          <w:bCs/>
          <w:szCs w:val="24"/>
          <w:lang w:val="lt-LT"/>
        </w:rPr>
        <w:t>, kad Lietuvos Respublikos darbuotojų saugos ir sveikatos įstatymo 11 straipsnio 1 dalyje nustatyta, kad darbdavio pareiga yra sudaryti darbuotojams saugias ir sveikatai nekenksmingas darbo sąlygas visais su darbu susijusiais aspektais, darbuotojų saugos ir sveikatos priemonės finansuojamos darbdavio lėšomis.</w:t>
      </w:r>
    </w:p>
    <w:p w:rsidR="00D156FC" w:rsidRDefault="00D156FC" w:rsidP="00AF38C8">
      <w:pPr>
        <w:spacing w:line="300" w:lineRule="atLeast"/>
        <w:ind w:firstLine="851"/>
        <w:jc w:val="both"/>
        <w:rPr>
          <w:bCs/>
          <w:szCs w:val="24"/>
          <w:lang w:val="lt-LT"/>
        </w:rPr>
      </w:pPr>
    </w:p>
    <w:p w:rsidR="00D156FC" w:rsidRDefault="00D156FC" w:rsidP="00AF38C8">
      <w:pPr>
        <w:spacing w:line="300" w:lineRule="atLeast"/>
        <w:ind w:firstLine="851"/>
        <w:jc w:val="both"/>
        <w:rPr>
          <w:bCs/>
          <w:szCs w:val="24"/>
          <w:lang w:val="lt-LT"/>
        </w:rPr>
      </w:pPr>
    </w:p>
    <w:p w:rsidR="005F357D" w:rsidRDefault="005F357D" w:rsidP="00AF38C8">
      <w:pPr>
        <w:spacing w:line="300" w:lineRule="atLeast"/>
        <w:ind w:firstLine="851"/>
        <w:jc w:val="both"/>
        <w:rPr>
          <w:bCs/>
          <w:szCs w:val="24"/>
          <w:lang w:val="lt-LT"/>
        </w:rPr>
      </w:pPr>
      <w:r>
        <w:rPr>
          <w:bCs/>
          <w:szCs w:val="24"/>
          <w:lang w:val="lt-LT"/>
        </w:rPr>
        <w:lastRenderedPageBreak/>
        <w:t xml:space="preserve">Manome, kad siekiant </w:t>
      </w:r>
      <w:r w:rsidR="004226B0">
        <w:rPr>
          <w:bCs/>
          <w:szCs w:val="24"/>
          <w:lang w:val="lt-LT"/>
        </w:rPr>
        <w:t>įveikti</w:t>
      </w:r>
      <w:r>
        <w:rPr>
          <w:bCs/>
          <w:szCs w:val="24"/>
          <w:lang w:val="lt-LT"/>
        </w:rPr>
        <w:t xml:space="preserve"> šio laikotarpio keliamus iššūkius, b</w:t>
      </w:r>
      <w:r w:rsidR="007B3867">
        <w:rPr>
          <w:bCs/>
          <w:szCs w:val="24"/>
          <w:lang w:val="lt-LT"/>
        </w:rPr>
        <w:t>ūtin</w:t>
      </w:r>
      <w:r w:rsidR="002C69A3">
        <w:rPr>
          <w:bCs/>
          <w:szCs w:val="24"/>
          <w:lang w:val="lt-LT"/>
        </w:rPr>
        <w:t>a</w:t>
      </w:r>
      <w:r w:rsidR="007B3867">
        <w:rPr>
          <w:bCs/>
          <w:szCs w:val="24"/>
          <w:lang w:val="lt-LT"/>
        </w:rPr>
        <w:t xml:space="preserve"> </w:t>
      </w:r>
      <w:r w:rsidR="002C69A3">
        <w:rPr>
          <w:bCs/>
          <w:szCs w:val="24"/>
          <w:lang w:val="lt-LT"/>
        </w:rPr>
        <w:t>derinti</w:t>
      </w:r>
      <w:r w:rsidR="007B3867">
        <w:rPr>
          <w:bCs/>
          <w:szCs w:val="24"/>
          <w:lang w:val="lt-LT"/>
        </w:rPr>
        <w:t xml:space="preserve"> veiksm</w:t>
      </w:r>
      <w:r w:rsidR="002C69A3">
        <w:rPr>
          <w:bCs/>
          <w:szCs w:val="24"/>
          <w:lang w:val="lt-LT"/>
        </w:rPr>
        <w:t>us</w:t>
      </w:r>
      <w:r w:rsidR="007B3867">
        <w:rPr>
          <w:bCs/>
          <w:szCs w:val="24"/>
          <w:lang w:val="lt-LT"/>
        </w:rPr>
        <w:t xml:space="preserve"> nacionaliniame ir vietos lygmenyje, todėl </w:t>
      </w:r>
      <w:r w:rsidR="004226B0">
        <w:rPr>
          <w:bCs/>
          <w:szCs w:val="24"/>
          <w:lang w:val="lt-LT"/>
        </w:rPr>
        <w:t xml:space="preserve">prašome savivaldybių </w:t>
      </w:r>
      <w:r w:rsidR="004226B0" w:rsidRPr="004226B0">
        <w:rPr>
          <w:bCs/>
          <w:szCs w:val="24"/>
          <w:lang w:val="lt-LT"/>
        </w:rPr>
        <w:t xml:space="preserve">imtis iniciatyvos koordinuoti paslaugų ir pagalbos teikimą </w:t>
      </w:r>
      <w:r w:rsidR="004226B0">
        <w:rPr>
          <w:bCs/>
          <w:szCs w:val="24"/>
          <w:lang w:val="lt-LT"/>
        </w:rPr>
        <w:t>savivaldybės</w:t>
      </w:r>
      <w:r w:rsidR="004226B0" w:rsidRPr="004226B0">
        <w:rPr>
          <w:bCs/>
          <w:szCs w:val="24"/>
          <w:lang w:val="lt-LT"/>
        </w:rPr>
        <w:t xml:space="preserve"> </w:t>
      </w:r>
      <w:r w:rsidR="004226B0">
        <w:rPr>
          <w:bCs/>
          <w:szCs w:val="24"/>
          <w:lang w:val="lt-LT"/>
        </w:rPr>
        <w:t>gyventojams</w:t>
      </w:r>
      <w:r w:rsidR="00AF38C8">
        <w:rPr>
          <w:bCs/>
          <w:szCs w:val="24"/>
          <w:lang w:val="lt-LT"/>
        </w:rPr>
        <w:t>,</w:t>
      </w:r>
      <w:r w:rsidR="004226B0">
        <w:rPr>
          <w:bCs/>
          <w:szCs w:val="24"/>
          <w:lang w:val="lt-LT"/>
        </w:rPr>
        <w:t xml:space="preserve"> </w:t>
      </w:r>
      <w:r w:rsidR="007B3867">
        <w:rPr>
          <w:bCs/>
          <w:szCs w:val="24"/>
          <w:lang w:val="lt-LT"/>
        </w:rPr>
        <w:t xml:space="preserve">aktyviai </w:t>
      </w:r>
      <w:r w:rsidR="004226B0">
        <w:rPr>
          <w:bCs/>
          <w:szCs w:val="24"/>
          <w:lang w:val="lt-LT"/>
        </w:rPr>
        <w:t>bendradarbiau</w:t>
      </w:r>
      <w:r w:rsidR="000833C8">
        <w:rPr>
          <w:bCs/>
          <w:szCs w:val="24"/>
          <w:lang w:val="lt-LT"/>
        </w:rPr>
        <w:t>jant su</w:t>
      </w:r>
      <w:r w:rsidR="004226B0">
        <w:rPr>
          <w:bCs/>
          <w:szCs w:val="24"/>
          <w:lang w:val="lt-LT"/>
        </w:rPr>
        <w:t xml:space="preserve"> </w:t>
      </w:r>
      <w:r w:rsidR="000833C8">
        <w:rPr>
          <w:bCs/>
          <w:szCs w:val="24"/>
          <w:lang w:val="lt-LT"/>
        </w:rPr>
        <w:t xml:space="preserve">institucijomis ir įstaigomis (užimtumo tarnyba, </w:t>
      </w:r>
      <w:r w:rsidR="00F91909">
        <w:rPr>
          <w:bCs/>
          <w:szCs w:val="24"/>
          <w:lang w:val="lt-LT"/>
        </w:rPr>
        <w:t>švietimo, ugdymo, vaiko teisių apsaugos, asmens sveikatos priežiūros įstaigomis, psichikos sveikatos centrais</w:t>
      </w:r>
      <w:r w:rsidR="00DB4A14" w:rsidRPr="00DB4A14">
        <w:rPr>
          <w:bCs/>
          <w:szCs w:val="24"/>
          <w:lang w:val="lt-LT"/>
        </w:rPr>
        <w:t xml:space="preserve"> </w:t>
      </w:r>
      <w:r w:rsidR="00DB4A14">
        <w:rPr>
          <w:bCs/>
          <w:szCs w:val="24"/>
          <w:lang w:val="lt-LT"/>
        </w:rPr>
        <w:t xml:space="preserve">ir </w:t>
      </w:r>
      <w:proofErr w:type="spellStart"/>
      <w:r w:rsidR="00DB4A14">
        <w:rPr>
          <w:bCs/>
          <w:szCs w:val="24"/>
          <w:lang w:val="lt-LT"/>
        </w:rPr>
        <w:t>kt</w:t>
      </w:r>
      <w:proofErr w:type="spellEnd"/>
      <w:r w:rsidR="00F91909">
        <w:rPr>
          <w:bCs/>
          <w:szCs w:val="24"/>
          <w:lang w:val="lt-LT"/>
        </w:rPr>
        <w:t>)</w:t>
      </w:r>
      <w:r w:rsidR="000833C8">
        <w:rPr>
          <w:bCs/>
          <w:szCs w:val="24"/>
          <w:lang w:val="lt-LT"/>
        </w:rPr>
        <w:t xml:space="preserve">, </w:t>
      </w:r>
      <w:r w:rsidR="00F91909">
        <w:rPr>
          <w:bCs/>
          <w:szCs w:val="24"/>
          <w:lang w:val="lt-LT"/>
        </w:rPr>
        <w:t xml:space="preserve">nevyriausybinėmis ir pilietinėmis organizacijomis, </w:t>
      </w:r>
      <w:r w:rsidR="000833C8">
        <w:rPr>
          <w:bCs/>
          <w:szCs w:val="24"/>
          <w:lang w:val="lt-LT"/>
        </w:rPr>
        <w:t>galinčiomis prisidėti prie operatyvaus ir veiksmingo problemų</w:t>
      </w:r>
      <w:r w:rsidR="002C69A3">
        <w:rPr>
          <w:bCs/>
          <w:szCs w:val="24"/>
          <w:lang w:val="lt-LT"/>
        </w:rPr>
        <w:t xml:space="preserve"> identifikavimo </w:t>
      </w:r>
      <w:r w:rsidR="000833C8">
        <w:rPr>
          <w:bCs/>
          <w:szCs w:val="24"/>
          <w:lang w:val="lt-LT"/>
        </w:rPr>
        <w:t xml:space="preserve"> </w:t>
      </w:r>
      <w:r w:rsidR="002C69A3">
        <w:rPr>
          <w:bCs/>
          <w:szCs w:val="24"/>
          <w:lang w:val="lt-LT"/>
        </w:rPr>
        <w:t xml:space="preserve">ir jų </w:t>
      </w:r>
      <w:r w:rsidR="000833C8">
        <w:rPr>
          <w:bCs/>
          <w:szCs w:val="24"/>
          <w:lang w:val="lt-LT"/>
        </w:rPr>
        <w:t>sprendimo</w:t>
      </w:r>
      <w:r w:rsidR="00F91909">
        <w:rPr>
          <w:bCs/>
          <w:szCs w:val="24"/>
          <w:lang w:val="lt-LT"/>
        </w:rPr>
        <w:t>.</w:t>
      </w:r>
    </w:p>
    <w:p w:rsidR="00BC105C" w:rsidRPr="00BC105C" w:rsidRDefault="00BC105C" w:rsidP="00AF38C8">
      <w:pPr>
        <w:spacing w:line="300" w:lineRule="atLeast"/>
        <w:ind w:firstLine="851"/>
        <w:jc w:val="both"/>
        <w:rPr>
          <w:szCs w:val="24"/>
          <w:lang w:val="lt-LT"/>
        </w:rPr>
      </w:pPr>
      <w:r w:rsidRPr="00BC105C">
        <w:rPr>
          <w:szCs w:val="24"/>
          <w:lang w:val="lt-LT"/>
        </w:rPr>
        <w:t>Dėkojame už bendradarbiavimą ir susitelkimą.</w:t>
      </w:r>
    </w:p>
    <w:p w:rsidR="002E2701" w:rsidRDefault="002E2701" w:rsidP="000B79A7">
      <w:pPr>
        <w:spacing w:line="276" w:lineRule="auto"/>
        <w:ind w:firstLine="851"/>
        <w:rPr>
          <w:lang w:val="lt-LT"/>
        </w:rPr>
      </w:pPr>
    </w:p>
    <w:p w:rsidR="00E83579" w:rsidRPr="00E82D01" w:rsidRDefault="00E83579" w:rsidP="000B79A7">
      <w:pPr>
        <w:spacing w:line="276" w:lineRule="auto"/>
        <w:ind w:firstLine="851"/>
        <w:rPr>
          <w:lang w:val="lt-LT"/>
        </w:rPr>
        <w:sectPr w:rsidR="00E83579" w:rsidRPr="00E82D01" w:rsidSect="00D156FC">
          <w:headerReference w:type="default" r:id="rId19"/>
          <w:footerReference w:type="default" r:id="rId20"/>
          <w:type w:val="continuous"/>
          <w:pgSz w:w="11906" w:h="16838"/>
          <w:pgMar w:top="238" w:right="680" w:bottom="1134" w:left="1701" w:header="720" w:footer="340" w:gutter="0"/>
          <w:cols w:space="720"/>
          <w:formProt w:val="0"/>
          <w:docGrid w:linePitch="360"/>
        </w:sectPr>
      </w:pPr>
    </w:p>
    <w:tbl>
      <w:tblPr>
        <w:tblW w:w="0" w:type="auto"/>
        <w:tblInd w:w="108" w:type="dxa"/>
        <w:tblLook w:val="01E0" w:firstRow="1" w:lastRow="1" w:firstColumn="1" w:lastColumn="1" w:noHBand="0" w:noVBand="0"/>
      </w:tblPr>
      <w:tblGrid>
        <w:gridCol w:w="4535"/>
        <w:gridCol w:w="5185"/>
      </w:tblGrid>
      <w:tr w:rsidR="009F242E" w:rsidRPr="00E82D01" w:rsidTr="00C02ECB">
        <w:tc>
          <w:tcPr>
            <w:tcW w:w="4535" w:type="dxa"/>
          </w:tcPr>
          <w:p w:rsidR="00D156FC" w:rsidRDefault="00D156FC"/>
          <w:p w:rsidR="00D156FC" w:rsidRDefault="00D156FC"/>
          <w:tbl>
            <w:tblPr>
              <w:tblW w:w="0" w:type="auto"/>
              <w:tblLook w:val="01E0" w:firstRow="1" w:lastRow="1" w:firstColumn="1" w:lastColumn="1" w:noHBand="0" w:noVBand="0"/>
            </w:tblPr>
            <w:tblGrid>
              <w:gridCol w:w="2351"/>
              <w:gridCol w:w="1860"/>
            </w:tblGrid>
            <w:tr w:rsidR="00BC105C" w:rsidRPr="00CE092C" w:rsidTr="00904C50">
              <w:tc>
                <w:tcPr>
                  <w:tcW w:w="2351" w:type="dxa"/>
                </w:tcPr>
                <w:p w:rsidR="00BC105C" w:rsidRPr="00CE092C" w:rsidRDefault="00BC105C" w:rsidP="00904C50">
                  <w:pPr>
                    <w:spacing w:line="276" w:lineRule="auto"/>
                    <w:ind w:left="-74"/>
                    <w:jc w:val="both"/>
                    <w:rPr>
                      <w:szCs w:val="24"/>
                      <w:lang w:val="lt-LT"/>
                    </w:rPr>
                  </w:pPr>
                  <w:r w:rsidRPr="00CE092C">
                    <w:rPr>
                      <w:szCs w:val="24"/>
                      <w:lang w:val="lt-LT"/>
                    </w:rPr>
                    <w:t>Viceministrė</w:t>
                  </w:r>
                </w:p>
              </w:tc>
              <w:tc>
                <w:tcPr>
                  <w:tcW w:w="1860" w:type="dxa"/>
                </w:tcPr>
                <w:p w:rsidR="00BC105C" w:rsidRPr="00CE092C" w:rsidRDefault="00BC105C" w:rsidP="000B79A7">
                  <w:pPr>
                    <w:spacing w:line="276" w:lineRule="auto"/>
                    <w:ind w:firstLine="851"/>
                    <w:jc w:val="right"/>
                    <w:rPr>
                      <w:szCs w:val="24"/>
                      <w:lang w:val="lt-LT"/>
                    </w:rPr>
                  </w:pPr>
                </w:p>
              </w:tc>
            </w:tr>
          </w:tbl>
          <w:p w:rsidR="009F242E" w:rsidRPr="00E82D01" w:rsidRDefault="009F242E" w:rsidP="000B79A7">
            <w:pPr>
              <w:spacing w:line="276" w:lineRule="auto"/>
              <w:ind w:firstLine="851"/>
              <w:rPr>
                <w:szCs w:val="24"/>
                <w:lang w:val="lt-LT"/>
              </w:rPr>
            </w:pPr>
          </w:p>
        </w:tc>
        <w:tc>
          <w:tcPr>
            <w:tcW w:w="5185" w:type="dxa"/>
          </w:tcPr>
          <w:p w:rsidR="00D156FC" w:rsidRDefault="00D156FC" w:rsidP="000B79A7">
            <w:pPr>
              <w:spacing w:line="276" w:lineRule="auto"/>
              <w:ind w:firstLine="851"/>
              <w:jc w:val="right"/>
              <w:rPr>
                <w:szCs w:val="24"/>
                <w:lang w:val="lt-LT"/>
              </w:rPr>
            </w:pPr>
          </w:p>
          <w:p w:rsidR="00D156FC" w:rsidRDefault="00D156FC" w:rsidP="000B79A7">
            <w:pPr>
              <w:spacing w:line="276" w:lineRule="auto"/>
              <w:ind w:firstLine="851"/>
              <w:jc w:val="right"/>
              <w:rPr>
                <w:szCs w:val="24"/>
                <w:lang w:val="lt-LT"/>
              </w:rPr>
            </w:pPr>
          </w:p>
          <w:p w:rsidR="009F242E" w:rsidRPr="00E82D01" w:rsidRDefault="00BC105C" w:rsidP="000B79A7">
            <w:pPr>
              <w:spacing w:line="276" w:lineRule="auto"/>
              <w:ind w:firstLine="851"/>
              <w:jc w:val="right"/>
              <w:rPr>
                <w:szCs w:val="24"/>
                <w:lang w:val="lt-LT"/>
              </w:rPr>
            </w:pPr>
            <w:r w:rsidRPr="00CE092C">
              <w:rPr>
                <w:szCs w:val="24"/>
                <w:lang w:val="lt-LT"/>
              </w:rPr>
              <w:t xml:space="preserve">Vilma </w:t>
            </w:r>
            <w:proofErr w:type="spellStart"/>
            <w:r w:rsidRPr="00CE092C">
              <w:rPr>
                <w:szCs w:val="24"/>
                <w:lang w:val="lt-LT"/>
              </w:rPr>
              <w:t>Augienė</w:t>
            </w:r>
            <w:proofErr w:type="spellEnd"/>
            <w:r w:rsidRPr="00CE092C">
              <w:rPr>
                <w:szCs w:val="24"/>
                <w:lang w:val="lt-LT"/>
              </w:rPr>
              <w:t xml:space="preserve"> </w:t>
            </w:r>
          </w:p>
        </w:tc>
      </w:tr>
    </w:tbl>
    <w:p w:rsidR="009F242E" w:rsidRPr="00E82D01" w:rsidRDefault="009F242E" w:rsidP="000B79A7">
      <w:pPr>
        <w:spacing w:line="276" w:lineRule="auto"/>
        <w:ind w:firstLine="851"/>
        <w:rPr>
          <w:sz w:val="16"/>
          <w:szCs w:val="16"/>
          <w:lang w:val="lt-LT"/>
        </w:rPr>
      </w:pPr>
    </w:p>
    <w:p w:rsidR="00DE798D" w:rsidRPr="00E82D01" w:rsidRDefault="00DE798D" w:rsidP="000B79A7">
      <w:pPr>
        <w:spacing w:line="276" w:lineRule="auto"/>
        <w:ind w:firstLine="851"/>
        <w:rPr>
          <w:sz w:val="16"/>
          <w:szCs w:val="16"/>
          <w:lang w:val="lt-LT"/>
        </w:rPr>
        <w:sectPr w:rsidR="00DE798D" w:rsidRPr="00E82D01" w:rsidSect="000B02BF">
          <w:type w:val="continuous"/>
          <w:pgSz w:w="11906" w:h="16838"/>
          <w:pgMar w:top="-171" w:right="566" w:bottom="1134" w:left="1701" w:header="720" w:footer="342" w:gutter="0"/>
          <w:cols w:space="720"/>
          <w:docGrid w:linePitch="360"/>
        </w:sectPr>
      </w:pPr>
    </w:p>
    <w:tbl>
      <w:tblPr>
        <w:tblW w:w="0" w:type="auto"/>
        <w:tblLook w:val="01E0" w:firstRow="1" w:lastRow="1" w:firstColumn="1" w:lastColumn="1" w:noHBand="0" w:noVBand="0"/>
      </w:tblPr>
      <w:tblGrid>
        <w:gridCol w:w="9756"/>
      </w:tblGrid>
      <w:tr w:rsidR="009F242E" w:rsidRPr="00E82D01" w:rsidTr="002E2701">
        <w:tc>
          <w:tcPr>
            <w:tcW w:w="9756" w:type="dxa"/>
          </w:tcPr>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B42AE" w:rsidRDefault="00EB42AE" w:rsidP="00904C50">
            <w:pPr>
              <w:spacing w:line="276" w:lineRule="auto"/>
              <w:rPr>
                <w:szCs w:val="24"/>
                <w:lang w:val="lt-LT"/>
              </w:rPr>
            </w:pPr>
          </w:p>
          <w:p w:rsidR="00E83579" w:rsidRPr="00904C50" w:rsidRDefault="00CC38BC" w:rsidP="00904C50">
            <w:pPr>
              <w:spacing w:line="276" w:lineRule="auto"/>
              <w:rPr>
                <w:szCs w:val="24"/>
                <w:lang w:val="lt-LT"/>
              </w:rPr>
            </w:pPr>
            <w:r w:rsidRPr="00904C50">
              <w:rPr>
                <w:szCs w:val="24"/>
                <w:lang w:val="lt-LT"/>
              </w:rPr>
              <w:t>Aušrinė</w:t>
            </w:r>
            <w:r w:rsidR="008E4485" w:rsidRPr="00904C50">
              <w:rPr>
                <w:szCs w:val="24"/>
                <w:lang w:val="lt-LT"/>
              </w:rPr>
              <w:t xml:space="preserve"> </w:t>
            </w:r>
            <w:proofErr w:type="spellStart"/>
            <w:r w:rsidR="008E4485" w:rsidRPr="00904C50">
              <w:rPr>
                <w:szCs w:val="24"/>
                <w:lang w:val="lt-LT"/>
              </w:rPr>
              <w:t>Garbačiauskienė</w:t>
            </w:r>
            <w:proofErr w:type="spellEnd"/>
            <w:r w:rsidR="008E4485" w:rsidRPr="00904C50">
              <w:rPr>
                <w:szCs w:val="24"/>
                <w:lang w:val="lt-LT"/>
              </w:rPr>
              <w:t xml:space="preserve">, tel. 7 706 68143, el. p. </w:t>
            </w:r>
            <w:proofErr w:type="spellStart"/>
            <w:r w:rsidR="008E4485" w:rsidRPr="00904C50">
              <w:rPr>
                <w:szCs w:val="24"/>
                <w:lang w:val="lt-LT"/>
              </w:rPr>
              <w:t>ausrine.garbaciauskiene</w:t>
            </w:r>
            <w:proofErr w:type="spellEnd"/>
            <w:r w:rsidR="008E4485" w:rsidRPr="00904C50">
              <w:rPr>
                <w:szCs w:val="24"/>
                <w:lang w:val="en-US"/>
              </w:rPr>
              <w:t>@</w:t>
            </w:r>
            <w:proofErr w:type="spellStart"/>
            <w:r w:rsidR="008E4485" w:rsidRPr="00904C50">
              <w:rPr>
                <w:szCs w:val="24"/>
                <w:lang w:val="lt-LT"/>
              </w:rPr>
              <w:t>socmin.lt</w:t>
            </w:r>
            <w:proofErr w:type="spellEnd"/>
          </w:p>
          <w:p w:rsidR="009F242E" w:rsidRPr="00E82D01" w:rsidRDefault="00BC105C" w:rsidP="00904C50">
            <w:pPr>
              <w:spacing w:line="276" w:lineRule="auto"/>
              <w:rPr>
                <w:szCs w:val="24"/>
                <w:lang w:val="lt-LT"/>
              </w:rPr>
            </w:pPr>
            <w:r w:rsidRPr="00BC105C">
              <w:rPr>
                <w:szCs w:val="24"/>
                <w:lang w:val="lt-LT"/>
              </w:rPr>
              <w:t>Almira Gecevičiūtė</w:t>
            </w:r>
            <w:r w:rsidR="009F242E" w:rsidRPr="00E82D01">
              <w:rPr>
                <w:szCs w:val="24"/>
                <w:lang w:val="lt-LT"/>
              </w:rPr>
              <w:t xml:space="preserve">, tel. </w:t>
            </w:r>
            <w:r w:rsidRPr="00BC105C">
              <w:rPr>
                <w:szCs w:val="24"/>
                <w:lang w:val="lt-LT"/>
              </w:rPr>
              <w:t>8</w:t>
            </w:r>
            <w:r w:rsidR="008E4485">
              <w:rPr>
                <w:szCs w:val="24"/>
                <w:lang w:val="lt-LT"/>
              </w:rPr>
              <w:t xml:space="preserve"> </w:t>
            </w:r>
            <w:r w:rsidRPr="00BC105C">
              <w:rPr>
                <w:szCs w:val="24"/>
                <w:lang w:val="lt-LT"/>
              </w:rPr>
              <w:t>706 68141</w:t>
            </w:r>
            <w:r w:rsidR="009F242E" w:rsidRPr="00E82D01">
              <w:rPr>
                <w:szCs w:val="24"/>
                <w:lang w:val="lt-LT"/>
              </w:rPr>
              <w:fldChar w:fldCharType="begin">
                <w:ffData>
                  <w:name w:val="rengejoNuorodaTel"/>
                  <w:enabled/>
                  <w:calcOnExit w:val="0"/>
                  <w:textInput>
                    <w:default w:val="&lt;tel. numeris&gt;"/>
                  </w:textInput>
                </w:ffData>
              </w:fldChar>
            </w:r>
            <w:r w:rsidR="009F242E" w:rsidRPr="00E82D01">
              <w:rPr>
                <w:szCs w:val="24"/>
                <w:lang w:val="lt-LT"/>
              </w:rPr>
              <w:instrText xml:space="preserve"> FORMTEXT </w:instrText>
            </w:r>
            <w:r w:rsidR="005521AB">
              <w:rPr>
                <w:szCs w:val="24"/>
                <w:lang w:val="lt-LT"/>
              </w:rPr>
            </w:r>
            <w:r w:rsidR="005521AB">
              <w:rPr>
                <w:szCs w:val="24"/>
                <w:lang w:val="lt-LT"/>
              </w:rPr>
              <w:fldChar w:fldCharType="separate"/>
            </w:r>
            <w:r w:rsidR="009F242E" w:rsidRPr="00E82D01">
              <w:rPr>
                <w:szCs w:val="24"/>
                <w:lang w:val="lt-LT"/>
              </w:rPr>
              <w:fldChar w:fldCharType="end"/>
            </w:r>
            <w:r w:rsidR="009F242E" w:rsidRPr="00E82D01">
              <w:rPr>
                <w:szCs w:val="24"/>
                <w:lang w:val="lt-LT"/>
              </w:rPr>
              <w:t>, el.</w:t>
            </w:r>
            <w:r w:rsidR="00C02ECB" w:rsidRPr="00E82D01">
              <w:rPr>
                <w:szCs w:val="24"/>
                <w:lang w:val="lt-LT"/>
              </w:rPr>
              <w:t xml:space="preserve"> </w:t>
            </w:r>
            <w:r w:rsidR="009F242E" w:rsidRPr="00E82D01">
              <w:rPr>
                <w:szCs w:val="24"/>
                <w:lang w:val="lt-LT"/>
              </w:rPr>
              <w:t xml:space="preserve">p. </w:t>
            </w:r>
            <w:hyperlink r:id="rId21" w:history="1">
              <w:r w:rsidR="00904C50" w:rsidRPr="00904C50">
                <w:rPr>
                  <w:rStyle w:val="Hipersaitas"/>
                  <w:color w:val="auto"/>
                  <w:szCs w:val="24"/>
                  <w:u w:val="none"/>
                  <w:lang w:val="lt-LT"/>
                </w:rPr>
                <w:t>almira.geceviciute@socmin.lt</w:t>
              </w:r>
            </w:hyperlink>
            <w:r w:rsidR="009F242E" w:rsidRPr="00E82D01">
              <w:rPr>
                <w:szCs w:val="24"/>
                <w:lang w:val="lt-LT"/>
              </w:rPr>
              <w:fldChar w:fldCharType="begin">
                <w:ffData>
                  <w:name w:val="rengejoNuorodaEmail"/>
                  <w:enabled/>
                  <w:calcOnExit w:val="0"/>
                  <w:textInput>
                    <w:default w:val="&lt;rengėjo e. paštas&gt;"/>
                  </w:textInput>
                </w:ffData>
              </w:fldChar>
            </w:r>
            <w:r w:rsidR="009F242E" w:rsidRPr="00E82D01">
              <w:rPr>
                <w:szCs w:val="24"/>
                <w:lang w:val="lt-LT"/>
              </w:rPr>
              <w:instrText xml:space="preserve"> FORMTEXT </w:instrText>
            </w:r>
            <w:r w:rsidR="005521AB">
              <w:rPr>
                <w:szCs w:val="24"/>
                <w:lang w:val="lt-LT"/>
              </w:rPr>
            </w:r>
            <w:r w:rsidR="005521AB">
              <w:rPr>
                <w:szCs w:val="24"/>
                <w:lang w:val="lt-LT"/>
              </w:rPr>
              <w:fldChar w:fldCharType="separate"/>
            </w:r>
            <w:r w:rsidR="009F242E" w:rsidRPr="00E82D01">
              <w:rPr>
                <w:szCs w:val="24"/>
                <w:lang w:val="lt-LT"/>
              </w:rPr>
              <w:fldChar w:fldCharType="end"/>
            </w:r>
          </w:p>
        </w:tc>
      </w:tr>
    </w:tbl>
    <w:p w:rsidR="00934AD6" w:rsidRPr="00B538C2" w:rsidRDefault="00934AD6" w:rsidP="00AF38C8">
      <w:pPr>
        <w:rPr>
          <w:lang w:val="lt-LT"/>
        </w:rPr>
      </w:pPr>
    </w:p>
    <w:sectPr w:rsidR="00934AD6" w:rsidRPr="00B538C2" w:rsidSect="000B02BF">
      <w:type w:val="continuous"/>
      <w:pgSz w:w="11906" w:h="16838"/>
      <w:pgMar w:top="-171" w:right="566" w:bottom="993" w:left="1800" w:header="720" w:footer="3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AB" w:rsidRDefault="005521AB">
      <w:r>
        <w:separator/>
      </w:r>
    </w:p>
  </w:endnote>
  <w:endnote w:type="continuationSeparator" w:id="0">
    <w:p w:rsidR="005521AB" w:rsidRDefault="005521AB">
      <w:r>
        <w:continuationSeparator/>
      </w:r>
    </w:p>
  </w:endnote>
  <w:endnote w:type="continuationNotice" w:id="1">
    <w:p w:rsidR="005521AB" w:rsidRDefault="00552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default"/>
    <w:sig w:usb0="00000000" w:usb1="00000000"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F" w:rsidRDefault="009F091F" w:rsidP="00DE798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F091F" w:rsidRDefault="009F091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F" w:rsidRDefault="009F091F" w:rsidP="00DE798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9F091F" w:rsidRDefault="009F091F" w:rsidP="00DE798D">
    <w:pPr>
      <w:framePr w:w="6566" w:h="725" w:hSpace="113" w:wrap="auto" w:vAnchor="page" w:hAnchor="page" w:x="4589" w:y="15922" w:anchorLock="1"/>
      <w:rPr>
        <w:sz w:val="18"/>
        <w:lang w:val="lt-LT"/>
      </w:rPr>
    </w:pPr>
    <w:r>
      <w:rPr>
        <w:sz w:val="18"/>
        <w:lang w:val="lt-LT"/>
      </w:rPr>
      <w:t>Tel. (8 5) 266 8176, (8 5) 266 4200               Duomenys kaupiami ir saugomi</w:t>
    </w:r>
  </w:p>
  <w:p w:rsidR="009F091F" w:rsidRDefault="009F091F" w:rsidP="00DE798D">
    <w:pPr>
      <w:framePr w:w="6566" w:h="725" w:hSpace="113" w:wrap="auto" w:vAnchor="page" w:hAnchor="page" w:x="4589" w:y="15922" w:anchorLock="1"/>
      <w:rPr>
        <w:sz w:val="18"/>
        <w:lang w:val="lt-LT"/>
      </w:rPr>
    </w:pPr>
    <w:r>
      <w:rPr>
        <w:sz w:val="18"/>
        <w:lang w:val="lt-LT"/>
      </w:rPr>
      <w:t>Faks. (8 5) 266 4209</w:t>
    </w:r>
    <w:r w:rsidRPr="006777CB">
      <w:rPr>
        <w:sz w:val="18"/>
        <w:lang w:val="lt-LT"/>
      </w:rPr>
      <w:t xml:space="preserve"> </w:t>
    </w:r>
    <w:r>
      <w:rPr>
        <w:sz w:val="18"/>
        <w:lang w:val="lt-LT"/>
      </w:rPr>
      <w:tab/>
      <w:t xml:space="preserve">              Juridinių asmenų registre</w:t>
    </w:r>
  </w:p>
  <w:p w:rsidR="009F091F" w:rsidRDefault="009F091F" w:rsidP="00DE798D">
    <w:pPr>
      <w:framePr w:w="6566" w:h="725" w:hSpace="113" w:wrap="auto" w:vAnchor="page" w:hAnchor="page" w:x="4589" w:y="15922" w:anchorLock="1"/>
      <w:rPr>
        <w:sz w:val="18"/>
        <w:lang w:val="lt-LT"/>
      </w:rPr>
    </w:pPr>
    <w:r>
      <w:rPr>
        <w:sz w:val="18"/>
        <w:lang w:val="lt-LT"/>
      </w:rPr>
      <w:t xml:space="preserve">El. p.  </w:t>
    </w:r>
    <w:proofErr w:type="spellStart"/>
    <w:r w:rsidRPr="006777CB">
      <w:rPr>
        <w:color w:val="000000"/>
        <w:sz w:val="18"/>
        <w:lang w:val="lt-LT"/>
      </w:rPr>
      <w:t>post@socmin.lt</w:t>
    </w:r>
    <w:proofErr w:type="spellEnd"/>
    <w:r>
      <w:rPr>
        <w:sz w:val="18"/>
        <w:lang w:val="lt-LT"/>
      </w:rPr>
      <w:t xml:space="preserve"> </w:t>
    </w:r>
    <w:r>
      <w:rPr>
        <w:sz w:val="18"/>
        <w:lang w:val="lt-LT"/>
      </w:rPr>
      <w:tab/>
      <w:t xml:space="preserve">              Kodas 1886 03515                         </w:t>
    </w:r>
  </w:p>
  <w:p w:rsidR="009F091F" w:rsidRDefault="009F091F" w:rsidP="00DE798D">
    <w:pPr>
      <w:framePr w:w="2858" w:h="720" w:hSpace="113" w:wrap="auto" w:vAnchor="page" w:hAnchor="page" w:x="1709" w:y="15922" w:anchorLock="1"/>
      <w:rPr>
        <w:sz w:val="18"/>
        <w:lang w:val="lt-LT"/>
      </w:rPr>
    </w:pPr>
    <w:r>
      <w:rPr>
        <w:sz w:val="18"/>
        <w:lang w:val="lt-LT"/>
      </w:rPr>
      <w:t xml:space="preserve">Valstybės biudžetinė įstaiga                </w:t>
    </w:r>
  </w:p>
  <w:p w:rsidR="009F091F" w:rsidRDefault="009F091F" w:rsidP="00DE798D">
    <w:pPr>
      <w:framePr w:w="2858" w:h="720" w:hSpace="113" w:wrap="auto" w:vAnchor="page" w:hAnchor="page" w:x="1709" w:y="15922" w:anchorLock="1"/>
      <w:rPr>
        <w:sz w:val="18"/>
        <w:lang w:val="lt-LT"/>
      </w:rPr>
    </w:pPr>
    <w:r>
      <w:rPr>
        <w:sz w:val="18"/>
        <w:lang w:val="lt-LT"/>
      </w:rPr>
      <w:t>A.Vivulskio g. 11</w:t>
    </w:r>
  </w:p>
  <w:p w:rsidR="009F091F" w:rsidRPr="006777CB" w:rsidRDefault="009F091F" w:rsidP="00DE798D">
    <w:pPr>
      <w:framePr w:w="2858" w:h="720" w:hSpace="113" w:wrap="auto" w:vAnchor="page" w:hAnchor="page" w:x="1709" w:y="15922" w:anchorLock="1"/>
      <w:rPr>
        <w:sz w:val="18"/>
        <w:lang w:val="lt-LT"/>
      </w:rPr>
    </w:pPr>
    <w:r>
      <w:rPr>
        <w:sz w:val="18"/>
        <w:lang w:val="lt-LT"/>
      </w:rPr>
      <w:t xml:space="preserve">LT-03610 Vilnius                                     </w:t>
    </w:r>
  </w:p>
  <w:p w:rsidR="009F091F" w:rsidRPr="006777CB" w:rsidRDefault="009F091F" w:rsidP="00DE798D">
    <w:pPr>
      <w:pStyle w:val="Porat"/>
      <w:rPr>
        <w:lang w:val="lt-LT"/>
      </w:rPr>
    </w:pPr>
    <w:r w:rsidRPr="006777CB">
      <w:rPr>
        <w:lang w:val="lt-LT"/>
      </w:rPr>
      <w:t>__________________________________________________________________________________________</w:t>
    </w:r>
  </w:p>
  <w:p w:rsidR="009F091F" w:rsidRPr="006777CB" w:rsidRDefault="009F091F" w:rsidP="00DE798D">
    <w:pPr>
      <w:pStyle w:val="Porat"/>
      <w:rPr>
        <w:lang w:val="lt-LT"/>
      </w:rPr>
    </w:pPr>
  </w:p>
  <w:p w:rsidR="009F091F" w:rsidRPr="006777CB" w:rsidRDefault="009F091F">
    <w:pPr>
      <w:pStyle w:val="Porat"/>
      <w:rPr>
        <w:lang w:val="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A2" w:rsidRDefault="008F0AA2" w:rsidP="008F0AA2">
    <w:pPr>
      <w:pStyle w:val="Porat"/>
      <w:jc w:val="right"/>
    </w:pPr>
  </w:p>
  <w:p w:rsidR="009F091F" w:rsidRPr="008E215C" w:rsidRDefault="000B02BF" w:rsidP="000B02BF">
    <w:pPr>
      <w:jc w:val="right"/>
      <w:rPr>
        <w:lang w:val="lt-LT"/>
      </w:rPr>
    </w:pPr>
    <w:r>
      <w:rPr>
        <w:noProof/>
        <w:lang w:val="lt-LT" w:eastAsia="lt-LT"/>
      </w:rPr>
      <w:drawing>
        <wp:inline distT="0" distB="0" distL="0" distR="0" wp14:anchorId="4878CD0A" wp14:editId="5D5EC702">
          <wp:extent cx="1009379" cy="762000"/>
          <wp:effectExtent l="0" t="0" r="63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kime laisve_30_LT.jpg"/>
                  <pic:cNvPicPr/>
                </pic:nvPicPr>
                <pic:blipFill>
                  <a:blip r:embed="rId1">
                    <a:extLst>
                      <a:ext uri="{28A0092B-C50C-407E-A947-70E740481C1C}">
                        <a14:useLocalDpi xmlns:a14="http://schemas.microsoft.com/office/drawing/2010/main" val="0"/>
                      </a:ext>
                    </a:extLst>
                  </a:blip>
                  <a:stretch>
                    <a:fillRect/>
                  </a:stretch>
                </pic:blipFill>
                <pic:spPr>
                  <a:xfrm>
                    <a:off x="0" y="0"/>
                    <a:ext cx="1020313" cy="770254"/>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F" w:rsidRPr="008F74DB" w:rsidRDefault="009F091F" w:rsidP="00DE798D">
    <w:pPr>
      <w:pStyle w:val="Pora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AB" w:rsidRDefault="005521AB">
      <w:r>
        <w:separator/>
      </w:r>
    </w:p>
  </w:footnote>
  <w:footnote w:type="continuationSeparator" w:id="0">
    <w:p w:rsidR="005521AB" w:rsidRDefault="005521AB">
      <w:r>
        <w:continuationSeparator/>
      </w:r>
    </w:p>
  </w:footnote>
  <w:footnote w:type="continuationNotice" w:id="1">
    <w:p w:rsidR="005521AB" w:rsidRDefault="005521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F" w:rsidRDefault="009F091F" w:rsidP="00DE798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F091F" w:rsidRDefault="009F091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F" w:rsidRDefault="009F091F" w:rsidP="00DE798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F091F" w:rsidRDefault="009F091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BF" w:rsidRDefault="000B02BF">
    <w:pPr>
      <w:pStyle w:val="Antrats"/>
    </w:pPr>
  </w:p>
  <w:p w:rsidR="000B02BF" w:rsidRDefault="000B02BF">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F" w:rsidRDefault="009F091F">
    <w:pPr>
      <w:pStyle w:val="Antrats"/>
      <w:jc w:val="center"/>
    </w:pPr>
    <w:r>
      <w:fldChar w:fldCharType="begin"/>
    </w:r>
    <w:r>
      <w:instrText xml:space="preserve"> PAGE   \* MERGEFORMAT </w:instrText>
    </w:r>
    <w:r>
      <w:fldChar w:fldCharType="separate"/>
    </w:r>
    <w:r w:rsidR="00D46FB3">
      <w:rPr>
        <w:noProof/>
      </w:rPr>
      <w:t>2</w:t>
    </w:r>
    <w:r>
      <w:rPr>
        <w:noProof/>
      </w:rPr>
      <w:fldChar w:fldCharType="end"/>
    </w:r>
  </w:p>
  <w:p w:rsidR="009F091F" w:rsidRDefault="009F091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443C0"/>
    <w:multiLevelType w:val="hybridMultilevel"/>
    <w:tmpl w:val="1722EE4A"/>
    <w:lvl w:ilvl="0" w:tplc="246EFD32">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3C"/>
    <w:rsid w:val="00011739"/>
    <w:rsid w:val="00021CD1"/>
    <w:rsid w:val="00027D32"/>
    <w:rsid w:val="0003609C"/>
    <w:rsid w:val="0005585F"/>
    <w:rsid w:val="00065EA0"/>
    <w:rsid w:val="00066E5B"/>
    <w:rsid w:val="000833C8"/>
    <w:rsid w:val="000B02BF"/>
    <w:rsid w:val="000B316D"/>
    <w:rsid w:val="000B79A7"/>
    <w:rsid w:val="000C15B4"/>
    <w:rsid w:val="000D0630"/>
    <w:rsid w:val="000D3586"/>
    <w:rsid w:val="000D6049"/>
    <w:rsid w:val="000E7174"/>
    <w:rsid w:val="000F15D4"/>
    <w:rsid w:val="000F431B"/>
    <w:rsid w:val="001055E9"/>
    <w:rsid w:val="001124B3"/>
    <w:rsid w:val="00117A14"/>
    <w:rsid w:val="00126F15"/>
    <w:rsid w:val="00133586"/>
    <w:rsid w:val="00142DBF"/>
    <w:rsid w:val="001524A9"/>
    <w:rsid w:val="0016106B"/>
    <w:rsid w:val="00165ED0"/>
    <w:rsid w:val="0017240C"/>
    <w:rsid w:val="00175A93"/>
    <w:rsid w:val="0018726F"/>
    <w:rsid w:val="001922DB"/>
    <w:rsid w:val="001A13C0"/>
    <w:rsid w:val="001B270B"/>
    <w:rsid w:val="001C1A27"/>
    <w:rsid w:val="001D424B"/>
    <w:rsid w:val="001F1068"/>
    <w:rsid w:val="00211CC9"/>
    <w:rsid w:val="00225424"/>
    <w:rsid w:val="00232D8E"/>
    <w:rsid w:val="00242539"/>
    <w:rsid w:val="00246426"/>
    <w:rsid w:val="0025399C"/>
    <w:rsid w:val="002559E1"/>
    <w:rsid w:val="002635D2"/>
    <w:rsid w:val="002777B2"/>
    <w:rsid w:val="00277C91"/>
    <w:rsid w:val="00297949"/>
    <w:rsid w:val="002A1A6F"/>
    <w:rsid w:val="002B73D4"/>
    <w:rsid w:val="002C69A3"/>
    <w:rsid w:val="002C73A8"/>
    <w:rsid w:val="002E190A"/>
    <w:rsid w:val="002E2701"/>
    <w:rsid w:val="002F20BD"/>
    <w:rsid w:val="00301E6B"/>
    <w:rsid w:val="00310D74"/>
    <w:rsid w:val="00326D97"/>
    <w:rsid w:val="003559B3"/>
    <w:rsid w:val="003607CC"/>
    <w:rsid w:val="00376AD1"/>
    <w:rsid w:val="003773EE"/>
    <w:rsid w:val="00383FBF"/>
    <w:rsid w:val="003A202E"/>
    <w:rsid w:val="003A44BB"/>
    <w:rsid w:val="003A6618"/>
    <w:rsid w:val="003A77FB"/>
    <w:rsid w:val="003F3837"/>
    <w:rsid w:val="004053C7"/>
    <w:rsid w:val="004226B0"/>
    <w:rsid w:val="00422CAE"/>
    <w:rsid w:val="00427D00"/>
    <w:rsid w:val="00436927"/>
    <w:rsid w:val="004701B2"/>
    <w:rsid w:val="00473B71"/>
    <w:rsid w:val="0048018E"/>
    <w:rsid w:val="004B0E06"/>
    <w:rsid w:val="004E0B1F"/>
    <w:rsid w:val="00503DFC"/>
    <w:rsid w:val="0051544E"/>
    <w:rsid w:val="00531A03"/>
    <w:rsid w:val="00532988"/>
    <w:rsid w:val="00534254"/>
    <w:rsid w:val="00535F2E"/>
    <w:rsid w:val="00544917"/>
    <w:rsid w:val="005521AB"/>
    <w:rsid w:val="00554302"/>
    <w:rsid w:val="00576C15"/>
    <w:rsid w:val="00582ED4"/>
    <w:rsid w:val="00595806"/>
    <w:rsid w:val="005A60CA"/>
    <w:rsid w:val="005F13E1"/>
    <w:rsid w:val="005F357D"/>
    <w:rsid w:val="0061285C"/>
    <w:rsid w:val="00624272"/>
    <w:rsid w:val="0063283B"/>
    <w:rsid w:val="00637D02"/>
    <w:rsid w:val="00650074"/>
    <w:rsid w:val="00651D2D"/>
    <w:rsid w:val="0066302B"/>
    <w:rsid w:val="006631B5"/>
    <w:rsid w:val="006811D2"/>
    <w:rsid w:val="00691B6C"/>
    <w:rsid w:val="006B6EB0"/>
    <w:rsid w:val="006C3277"/>
    <w:rsid w:val="006C3C71"/>
    <w:rsid w:val="006F05CD"/>
    <w:rsid w:val="00703914"/>
    <w:rsid w:val="00721E12"/>
    <w:rsid w:val="007302DE"/>
    <w:rsid w:val="00757DC9"/>
    <w:rsid w:val="00781B3C"/>
    <w:rsid w:val="00794194"/>
    <w:rsid w:val="007B3867"/>
    <w:rsid w:val="007D13B7"/>
    <w:rsid w:val="007D1A5A"/>
    <w:rsid w:val="007F22A2"/>
    <w:rsid w:val="00870736"/>
    <w:rsid w:val="0087602D"/>
    <w:rsid w:val="008841A6"/>
    <w:rsid w:val="00887008"/>
    <w:rsid w:val="00895B20"/>
    <w:rsid w:val="008A2F12"/>
    <w:rsid w:val="008B4A45"/>
    <w:rsid w:val="008E215C"/>
    <w:rsid w:val="008E4485"/>
    <w:rsid w:val="008F0AA2"/>
    <w:rsid w:val="00904C50"/>
    <w:rsid w:val="00905B40"/>
    <w:rsid w:val="00910852"/>
    <w:rsid w:val="00912EAE"/>
    <w:rsid w:val="00914DA8"/>
    <w:rsid w:val="00934AD6"/>
    <w:rsid w:val="009458DC"/>
    <w:rsid w:val="00955934"/>
    <w:rsid w:val="00982AF1"/>
    <w:rsid w:val="00997EEF"/>
    <w:rsid w:val="009B5FBB"/>
    <w:rsid w:val="009C51C8"/>
    <w:rsid w:val="009D5B5C"/>
    <w:rsid w:val="009E5EDE"/>
    <w:rsid w:val="009F091F"/>
    <w:rsid w:val="009F242E"/>
    <w:rsid w:val="00A10960"/>
    <w:rsid w:val="00A14474"/>
    <w:rsid w:val="00A35DD5"/>
    <w:rsid w:val="00A43492"/>
    <w:rsid w:val="00A503F3"/>
    <w:rsid w:val="00A555D2"/>
    <w:rsid w:val="00A561D7"/>
    <w:rsid w:val="00A564E8"/>
    <w:rsid w:val="00A8373B"/>
    <w:rsid w:val="00A86C44"/>
    <w:rsid w:val="00A87A36"/>
    <w:rsid w:val="00A92BCA"/>
    <w:rsid w:val="00AA1D1C"/>
    <w:rsid w:val="00AB69D0"/>
    <w:rsid w:val="00AE1F78"/>
    <w:rsid w:val="00AF38C8"/>
    <w:rsid w:val="00B00675"/>
    <w:rsid w:val="00B00B5D"/>
    <w:rsid w:val="00B15B54"/>
    <w:rsid w:val="00B51489"/>
    <w:rsid w:val="00B538C2"/>
    <w:rsid w:val="00B63691"/>
    <w:rsid w:val="00B67D27"/>
    <w:rsid w:val="00B8569F"/>
    <w:rsid w:val="00B92033"/>
    <w:rsid w:val="00B92E60"/>
    <w:rsid w:val="00B9475F"/>
    <w:rsid w:val="00BB747F"/>
    <w:rsid w:val="00BC105C"/>
    <w:rsid w:val="00BC328C"/>
    <w:rsid w:val="00BD2F2B"/>
    <w:rsid w:val="00C02ECB"/>
    <w:rsid w:val="00C16039"/>
    <w:rsid w:val="00C24C4C"/>
    <w:rsid w:val="00C554EE"/>
    <w:rsid w:val="00C6031C"/>
    <w:rsid w:val="00C724C7"/>
    <w:rsid w:val="00C73265"/>
    <w:rsid w:val="00C9749D"/>
    <w:rsid w:val="00CC38BC"/>
    <w:rsid w:val="00D0622C"/>
    <w:rsid w:val="00D12905"/>
    <w:rsid w:val="00D156FC"/>
    <w:rsid w:val="00D44237"/>
    <w:rsid w:val="00D44AC0"/>
    <w:rsid w:val="00D46FB3"/>
    <w:rsid w:val="00D5289A"/>
    <w:rsid w:val="00D6122A"/>
    <w:rsid w:val="00D67987"/>
    <w:rsid w:val="00D7547A"/>
    <w:rsid w:val="00D8383A"/>
    <w:rsid w:val="00DA77F4"/>
    <w:rsid w:val="00DB4A14"/>
    <w:rsid w:val="00DC06AC"/>
    <w:rsid w:val="00DE798D"/>
    <w:rsid w:val="00E3771A"/>
    <w:rsid w:val="00E41B70"/>
    <w:rsid w:val="00E46683"/>
    <w:rsid w:val="00E62E53"/>
    <w:rsid w:val="00E71D6F"/>
    <w:rsid w:val="00E82D01"/>
    <w:rsid w:val="00E83579"/>
    <w:rsid w:val="00EA66CF"/>
    <w:rsid w:val="00EB42AE"/>
    <w:rsid w:val="00ED14F5"/>
    <w:rsid w:val="00ED3E01"/>
    <w:rsid w:val="00EE3CDF"/>
    <w:rsid w:val="00EF778A"/>
    <w:rsid w:val="00F031BB"/>
    <w:rsid w:val="00F263AC"/>
    <w:rsid w:val="00F31689"/>
    <w:rsid w:val="00F3260D"/>
    <w:rsid w:val="00F36A25"/>
    <w:rsid w:val="00F376E6"/>
    <w:rsid w:val="00F41FDF"/>
    <w:rsid w:val="00F54BC4"/>
    <w:rsid w:val="00F6291D"/>
    <w:rsid w:val="00F91909"/>
    <w:rsid w:val="00F91A39"/>
    <w:rsid w:val="00FA66FC"/>
    <w:rsid w:val="00FB3B88"/>
    <w:rsid w:val="00FC4EDC"/>
    <w:rsid w:val="00FE3993"/>
    <w:rsid w:val="00FF73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242E"/>
    <w:rPr>
      <w:rFonts w:ascii="Times New Roman" w:eastAsia="Times New Roman" w:hAnsi="Times New Roman"/>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DE798D"/>
    <w:pPr>
      <w:tabs>
        <w:tab w:val="center" w:pos="4819"/>
        <w:tab w:val="right" w:pos="9638"/>
      </w:tabs>
    </w:pPr>
  </w:style>
  <w:style w:type="character" w:customStyle="1" w:styleId="PoratDiagrama">
    <w:name w:val="Poraštė Diagrama"/>
    <w:basedOn w:val="Numatytasispastraiposriftas"/>
    <w:link w:val="Porat"/>
    <w:uiPriority w:val="99"/>
    <w:rsid w:val="00DE798D"/>
    <w:rPr>
      <w:rFonts w:ascii="TimesLT" w:eastAsia="Times New Roman" w:hAnsi="TimesLT" w:cs="Times New Roman"/>
      <w:sz w:val="20"/>
      <w:szCs w:val="20"/>
      <w:lang w:val="en-GB"/>
    </w:rPr>
  </w:style>
  <w:style w:type="paragraph" w:styleId="Antrats">
    <w:name w:val="header"/>
    <w:basedOn w:val="prastasis"/>
    <w:link w:val="AntratsDiagrama"/>
    <w:uiPriority w:val="99"/>
    <w:rsid w:val="00DE798D"/>
    <w:pPr>
      <w:tabs>
        <w:tab w:val="center" w:pos="4819"/>
        <w:tab w:val="right" w:pos="9638"/>
      </w:tabs>
    </w:pPr>
  </w:style>
  <w:style w:type="character" w:customStyle="1" w:styleId="AntratsDiagrama">
    <w:name w:val="Antraštės Diagrama"/>
    <w:basedOn w:val="Numatytasispastraiposriftas"/>
    <w:link w:val="Antrats"/>
    <w:uiPriority w:val="99"/>
    <w:rsid w:val="00DE798D"/>
    <w:rPr>
      <w:rFonts w:ascii="TimesLT" w:eastAsia="Times New Roman" w:hAnsi="TimesLT" w:cs="Times New Roman"/>
      <w:sz w:val="20"/>
      <w:szCs w:val="20"/>
      <w:lang w:val="en-GB"/>
    </w:rPr>
  </w:style>
  <w:style w:type="character" w:styleId="Hipersaitas">
    <w:name w:val="Hyperlink"/>
    <w:basedOn w:val="Numatytasispastraiposriftas"/>
    <w:rsid w:val="00DE798D"/>
    <w:rPr>
      <w:color w:val="0000FF"/>
      <w:u w:val="single"/>
    </w:rPr>
  </w:style>
  <w:style w:type="character" w:styleId="Puslapionumeris">
    <w:name w:val="page number"/>
    <w:basedOn w:val="Numatytasispastraiposriftas"/>
    <w:rsid w:val="00DE798D"/>
  </w:style>
  <w:style w:type="paragraph" w:styleId="Dokumentostruktra">
    <w:name w:val="Document Map"/>
    <w:basedOn w:val="prastasis"/>
    <w:link w:val="DokumentostruktraDiagrama"/>
    <w:uiPriority w:val="99"/>
    <w:semiHidden/>
    <w:unhideWhenUsed/>
    <w:rsid w:val="003A77FB"/>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3A77FB"/>
    <w:rPr>
      <w:rFonts w:ascii="Tahoma" w:eastAsia="Times New Roman" w:hAnsi="Tahoma" w:cs="Tahoma"/>
      <w:sz w:val="16"/>
      <w:szCs w:val="16"/>
      <w:lang w:val="en-GB" w:eastAsia="en-US"/>
    </w:rPr>
  </w:style>
  <w:style w:type="paragraph" w:styleId="Debesliotekstas">
    <w:name w:val="Balloon Text"/>
    <w:basedOn w:val="prastasis"/>
    <w:link w:val="DebesliotekstasDiagrama"/>
    <w:uiPriority w:val="99"/>
    <w:semiHidden/>
    <w:unhideWhenUsed/>
    <w:rsid w:val="00D528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289A"/>
    <w:rPr>
      <w:rFonts w:ascii="Tahoma" w:eastAsia="Times New Roman" w:hAnsi="Tahoma" w:cs="Tahoma"/>
      <w:sz w:val="16"/>
      <w:szCs w:val="16"/>
      <w:lang w:val="en-GB" w:eastAsia="en-US"/>
    </w:rPr>
  </w:style>
  <w:style w:type="paragraph" w:customStyle="1" w:styleId="AssecoParagraphNormalFirstLine">
    <w:name w:val="Asseco Paragraph Normal First Line"/>
    <w:basedOn w:val="prastasis"/>
    <w:qFormat/>
    <w:rsid w:val="00C02ECB"/>
    <w:pPr>
      <w:ind w:firstLine="709"/>
      <w:jc w:val="both"/>
    </w:pPr>
    <w:rPr>
      <w:rFonts w:ascii="Calibri" w:hAnsi="Calibri"/>
      <w:sz w:val="22"/>
      <w:lang w:val="lt-LT" w:eastAsia="pl-PL"/>
    </w:rPr>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prastasis"/>
    <w:link w:val="SraopastraipaDiagrama"/>
    <w:uiPriority w:val="34"/>
    <w:qFormat/>
    <w:rsid w:val="003F3837"/>
    <w:pPr>
      <w:ind w:left="720"/>
      <w:contextualSpacing/>
    </w:pPr>
    <w:rPr>
      <w:lang w:val="lt-LT"/>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3F3837"/>
    <w:rPr>
      <w:rFonts w:ascii="Times New Roman" w:eastAsia="Times New Roman" w:hAnsi="Times New Roman"/>
      <w:sz w:val="24"/>
      <w:lang w:eastAsia="en-US"/>
    </w:rPr>
  </w:style>
  <w:style w:type="character" w:styleId="Komentaronuoroda">
    <w:name w:val="annotation reference"/>
    <w:basedOn w:val="Numatytasispastraiposriftas"/>
    <w:uiPriority w:val="99"/>
    <w:semiHidden/>
    <w:unhideWhenUsed/>
    <w:rsid w:val="00133586"/>
    <w:rPr>
      <w:sz w:val="16"/>
      <w:szCs w:val="16"/>
    </w:rPr>
  </w:style>
  <w:style w:type="paragraph" w:styleId="Komentarotekstas">
    <w:name w:val="annotation text"/>
    <w:basedOn w:val="prastasis"/>
    <w:link w:val="KomentarotekstasDiagrama"/>
    <w:uiPriority w:val="99"/>
    <w:semiHidden/>
    <w:unhideWhenUsed/>
    <w:rsid w:val="00133586"/>
    <w:rPr>
      <w:sz w:val="20"/>
    </w:rPr>
  </w:style>
  <w:style w:type="character" w:customStyle="1" w:styleId="KomentarotekstasDiagrama">
    <w:name w:val="Komentaro tekstas Diagrama"/>
    <w:basedOn w:val="Numatytasispastraiposriftas"/>
    <w:link w:val="Komentarotekstas"/>
    <w:uiPriority w:val="99"/>
    <w:semiHidden/>
    <w:rsid w:val="00133586"/>
    <w:rPr>
      <w:rFonts w:ascii="Times New Roman" w:eastAsia="Times New Roman" w:hAnsi="Times New Roman"/>
      <w:lang w:val="en-GB" w:eastAsia="en-US"/>
    </w:rPr>
  </w:style>
  <w:style w:type="paragraph" w:styleId="Komentarotema">
    <w:name w:val="annotation subject"/>
    <w:basedOn w:val="Komentarotekstas"/>
    <w:next w:val="Komentarotekstas"/>
    <w:link w:val="KomentarotemaDiagrama"/>
    <w:uiPriority w:val="99"/>
    <w:semiHidden/>
    <w:unhideWhenUsed/>
    <w:rsid w:val="00133586"/>
    <w:rPr>
      <w:b/>
      <w:bCs/>
    </w:rPr>
  </w:style>
  <w:style w:type="character" w:customStyle="1" w:styleId="KomentarotemaDiagrama">
    <w:name w:val="Komentaro tema Diagrama"/>
    <w:basedOn w:val="KomentarotekstasDiagrama"/>
    <w:link w:val="Komentarotema"/>
    <w:uiPriority w:val="99"/>
    <w:semiHidden/>
    <w:rsid w:val="00133586"/>
    <w:rPr>
      <w:rFonts w:ascii="Times New Roman" w:eastAsia="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242E"/>
    <w:rPr>
      <w:rFonts w:ascii="Times New Roman" w:eastAsia="Times New Roman" w:hAnsi="Times New Roman"/>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DE798D"/>
    <w:pPr>
      <w:tabs>
        <w:tab w:val="center" w:pos="4819"/>
        <w:tab w:val="right" w:pos="9638"/>
      </w:tabs>
    </w:pPr>
  </w:style>
  <w:style w:type="character" w:customStyle="1" w:styleId="PoratDiagrama">
    <w:name w:val="Poraštė Diagrama"/>
    <w:basedOn w:val="Numatytasispastraiposriftas"/>
    <w:link w:val="Porat"/>
    <w:uiPriority w:val="99"/>
    <w:rsid w:val="00DE798D"/>
    <w:rPr>
      <w:rFonts w:ascii="TimesLT" w:eastAsia="Times New Roman" w:hAnsi="TimesLT" w:cs="Times New Roman"/>
      <w:sz w:val="20"/>
      <w:szCs w:val="20"/>
      <w:lang w:val="en-GB"/>
    </w:rPr>
  </w:style>
  <w:style w:type="paragraph" w:styleId="Antrats">
    <w:name w:val="header"/>
    <w:basedOn w:val="prastasis"/>
    <w:link w:val="AntratsDiagrama"/>
    <w:uiPriority w:val="99"/>
    <w:rsid w:val="00DE798D"/>
    <w:pPr>
      <w:tabs>
        <w:tab w:val="center" w:pos="4819"/>
        <w:tab w:val="right" w:pos="9638"/>
      </w:tabs>
    </w:pPr>
  </w:style>
  <w:style w:type="character" w:customStyle="1" w:styleId="AntratsDiagrama">
    <w:name w:val="Antraštės Diagrama"/>
    <w:basedOn w:val="Numatytasispastraiposriftas"/>
    <w:link w:val="Antrats"/>
    <w:uiPriority w:val="99"/>
    <w:rsid w:val="00DE798D"/>
    <w:rPr>
      <w:rFonts w:ascii="TimesLT" w:eastAsia="Times New Roman" w:hAnsi="TimesLT" w:cs="Times New Roman"/>
      <w:sz w:val="20"/>
      <w:szCs w:val="20"/>
      <w:lang w:val="en-GB"/>
    </w:rPr>
  </w:style>
  <w:style w:type="character" w:styleId="Hipersaitas">
    <w:name w:val="Hyperlink"/>
    <w:basedOn w:val="Numatytasispastraiposriftas"/>
    <w:rsid w:val="00DE798D"/>
    <w:rPr>
      <w:color w:val="0000FF"/>
      <w:u w:val="single"/>
    </w:rPr>
  </w:style>
  <w:style w:type="character" w:styleId="Puslapionumeris">
    <w:name w:val="page number"/>
    <w:basedOn w:val="Numatytasispastraiposriftas"/>
    <w:rsid w:val="00DE798D"/>
  </w:style>
  <w:style w:type="paragraph" w:styleId="Dokumentostruktra">
    <w:name w:val="Document Map"/>
    <w:basedOn w:val="prastasis"/>
    <w:link w:val="DokumentostruktraDiagrama"/>
    <w:uiPriority w:val="99"/>
    <w:semiHidden/>
    <w:unhideWhenUsed/>
    <w:rsid w:val="003A77FB"/>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3A77FB"/>
    <w:rPr>
      <w:rFonts w:ascii="Tahoma" w:eastAsia="Times New Roman" w:hAnsi="Tahoma" w:cs="Tahoma"/>
      <w:sz w:val="16"/>
      <w:szCs w:val="16"/>
      <w:lang w:val="en-GB" w:eastAsia="en-US"/>
    </w:rPr>
  </w:style>
  <w:style w:type="paragraph" w:styleId="Debesliotekstas">
    <w:name w:val="Balloon Text"/>
    <w:basedOn w:val="prastasis"/>
    <w:link w:val="DebesliotekstasDiagrama"/>
    <w:uiPriority w:val="99"/>
    <w:semiHidden/>
    <w:unhideWhenUsed/>
    <w:rsid w:val="00D528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289A"/>
    <w:rPr>
      <w:rFonts w:ascii="Tahoma" w:eastAsia="Times New Roman" w:hAnsi="Tahoma" w:cs="Tahoma"/>
      <w:sz w:val="16"/>
      <w:szCs w:val="16"/>
      <w:lang w:val="en-GB" w:eastAsia="en-US"/>
    </w:rPr>
  </w:style>
  <w:style w:type="paragraph" w:customStyle="1" w:styleId="AssecoParagraphNormalFirstLine">
    <w:name w:val="Asseco Paragraph Normal First Line"/>
    <w:basedOn w:val="prastasis"/>
    <w:qFormat/>
    <w:rsid w:val="00C02ECB"/>
    <w:pPr>
      <w:ind w:firstLine="709"/>
      <w:jc w:val="both"/>
    </w:pPr>
    <w:rPr>
      <w:rFonts w:ascii="Calibri" w:hAnsi="Calibri"/>
      <w:sz w:val="22"/>
      <w:lang w:val="lt-LT" w:eastAsia="pl-PL"/>
    </w:rPr>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prastasis"/>
    <w:link w:val="SraopastraipaDiagrama"/>
    <w:uiPriority w:val="34"/>
    <w:qFormat/>
    <w:rsid w:val="003F3837"/>
    <w:pPr>
      <w:ind w:left="720"/>
      <w:contextualSpacing/>
    </w:pPr>
    <w:rPr>
      <w:lang w:val="lt-LT"/>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3F3837"/>
    <w:rPr>
      <w:rFonts w:ascii="Times New Roman" w:eastAsia="Times New Roman" w:hAnsi="Times New Roman"/>
      <w:sz w:val="24"/>
      <w:lang w:eastAsia="en-US"/>
    </w:rPr>
  </w:style>
  <w:style w:type="character" w:styleId="Komentaronuoroda">
    <w:name w:val="annotation reference"/>
    <w:basedOn w:val="Numatytasispastraiposriftas"/>
    <w:uiPriority w:val="99"/>
    <w:semiHidden/>
    <w:unhideWhenUsed/>
    <w:rsid w:val="00133586"/>
    <w:rPr>
      <w:sz w:val="16"/>
      <w:szCs w:val="16"/>
    </w:rPr>
  </w:style>
  <w:style w:type="paragraph" w:styleId="Komentarotekstas">
    <w:name w:val="annotation text"/>
    <w:basedOn w:val="prastasis"/>
    <w:link w:val="KomentarotekstasDiagrama"/>
    <w:uiPriority w:val="99"/>
    <w:semiHidden/>
    <w:unhideWhenUsed/>
    <w:rsid w:val="00133586"/>
    <w:rPr>
      <w:sz w:val="20"/>
    </w:rPr>
  </w:style>
  <w:style w:type="character" w:customStyle="1" w:styleId="KomentarotekstasDiagrama">
    <w:name w:val="Komentaro tekstas Diagrama"/>
    <w:basedOn w:val="Numatytasispastraiposriftas"/>
    <w:link w:val="Komentarotekstas"/>
    <w:uiPriority w:val="99"/>
    <w:semiHidden/>
    <w:rsid w:val="00133586"/>
    <w:rPr>
      <w:rFonts w:ascii="Times New Roman" w:eastAsia="Times New Roman" w:hAnsi="Times New Roman"/>
      <w:lang w:val="en-GB" w:eastAsia="en-US"/>
    </w:rPr>
  </w:style>
  <w:style w:type="paragraph" w:styleId="Komentarotema">
    <w:name w:val="annotation subject"/>
    <w:basedOn w:val="Komentarotekstas"/>
    <w:next w:val="Komentarotekstas"/>
    <w:link w:val="KomentarotemaDiagrama"/>
    <w:uiPriority w:val="99"/>
    <w:semiHidden/>
    <w:unhideWhenUsed/>
    <w:rsid w:val="00133586"/>
    <w:rPr>
      <w:b/>
      <w:bCs/>
    </w:rPr>
  </w:style>
  <w:style w:type="character" w:customStyle="1" w:styleId="KomentarotemaDiagrama">
    <w:name w:val="Komentaro tema Diagrama"/>
    <w:basedOn w:val="KomentarotekstasDiagrama"/>
    <w:link w:val="Komentarotema"/>
    <w:uiPriority w:val="99"/>
    <w:semiHidden/>
    <w:rsid w:val="00133586"/>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ailto:post@socmin.lt" TargetMode="External"
                 Type="http://schemas.openxmlformats.org/officeDocument/2006/relationships/hyperlink"/>
   <Relationship Id="rId11" Target="https://socmin.lrv.lt" TargetMode="External"
                 Type="http://schemas.openxmlformats.org/officeDocument/2006/relationships/hyperlink"/>
   <Relationship Id="rId12" Target="header1.xml"
                 Type="http://schemas.openxmlformats.org/officeDocument/2006/relationships/header"/>
   <Relationship Id="rId13" Target="header2.xml"
                 Type="http://schemas.openxmlformats.org/officeDocument/2006/relationships/header"/>
   <Relationship Id="rId14" Target="footer1.xml"
                 Type="http://schemas.openxmlformats.org/officeDocument/2006/relationships/footer"/>
   <Relationship Id="rId15" Target="footer2.xml"
                 Type="http://schemas.openxmlformats.org/officeDocument/2006/relationships/footer"/>
   <Relationship Id="rId16" Target="header3.xml"
                 Type="http://schemas.openxmlformats.org/officeDocument/2006/relationships/header"/>
   <Relationship Id="rId17" Target="footer3.xml"
                 Type="http://schemas.openxmlformats.org/officeDocument/2006/relationships/footer"/>
   <Relationship Id="rId18"
                 Target="http://sam.lrv.lt/lt/koronavirusas/operaciju-vadovo-sprendimai"
                 TargetMode="External"
                 Type="http://schemas.openxmlformats.org/officeDocument/2006/relationships/hyperlink"/>
   <Relationship Id="rId19" Target="header4.xml"
                 Type="http://schemas.openxmlformats.org/officeDocument/2006/relationships/header"/>
   <Relationship Id="rId2" Target="numbering.xml"
                 Type="http://schemas.openxmlformats.org/officeDocument/2006/relationships/numbering"/>
   <Relationship Id="rId20" Target="footer4.xml"
                 Type="http://schemas.openxmlformats.org/officeDocument/2006/relationships/footer"/>
   <Relationship Id="rId21" Target="mailto:almira.geceviciute@socmin.lt" TargetMode="External"
                 Type="http://schemas.openxmlformats.org/officeDocument/2006/relationships/hyperlink"/>
   <Relationship Id="rId22" Target="fontTable.xml"
                 Type="http://schemas.openxmlformats.org/officeDocument/2006/relationships/fontTable"/>
   <Relationship Id="rId23" Target="theme/theme1.xml"
                 Type="http://schemas.openxmlformats.org/officeDocument/2006/relationships/theme"/>
   <Relationship Id="rId24" Target="people.xml"
                 Type="http://schemas.microsoft.com/office/2011/relationships/people"/>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media/image1.png"
                 Type="http://schemas.openxmlformats.org/officeDocument/2006/relationships/image"/>
</Relationships>
</file>

<file path=word/_rels/footer3.xml.rels><?xml version="1.0" encoding="UTF-8" standalone="yes"?>
<Relationships xmlns="http://schemas.openxmlformats.org/package/2006/relationships">
   <Relationship Id="rId1" Target="media/image2.jpg"
                 Type="http://schemas.openxmlformats.org/officeDocument/2006/relationships/image"/>
</Relationships>
</file>

<file path=word/_rels/settings.xml.rels><?xml version="1.0" encoding="UTF-8" standalone="yes"?>
<Relationships xmlns="http://schemas.openxmlformats.org/package/2006/relationships">
   <Relationship Id="rId1"
                 Target="file:///C:/Users/algimantass/Documents/_Txt/RASTAS_Padalinio_2011_liepsna.dot"
                 TargetMode="External"
                 Type="http://schemas.openxmlformats.org/officeDocument/2006/relationships/attachedTemplat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9AB5-3707-4F30-BB5E-561DA555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RASTAS_Padalinio_2011_liepsna</Template>
  <TotalTime>138</TotalTime>
  <Pages>3</Pages>
  <Words>4820</Words>
  <Characters>2748</Characters>
  <Application>Microsoft Office Word</Application>
  <DocSecurity>0</DocSecurity>
  <Lines>22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7553</CharactersWithSpaces>
  <SharedDoc>false</SharedDoc>
  <HLinks>
    <vt:vector size="12" baseType="variant">
      <vt:variant>
        <vt:i4>524368</vt:i4>
      </vt:variant>
      <vt:variant>
        <vt:i4>27</vt:i4>
      </vt:variant>
      <vt:variant>
        <vt:i4>0</vt:i4>
      </vt:variant>
      <vt:variant>
        <vt:i4>5</vt:i4>
      </vt:variant>
      <vt:variant>
        <vt:lpwstr>http://www.socmin.lt/</vt:lpwstr>
      </vt:variant>
      <vt:variant>
        <vt:lpwstr/>
      </vt:variant>
      <vt:variant>
        <vt:i4>2162694</vt:i4>
      </vt:variant>
      <vt:variant>
        <vt:i4>24</vt:i4>
      </vt:variant>
      <vt:variant>
        <vt:i4>0</vt:i4>
      </vt:variant>
      <vt:variant>
        <vt:i4>5</vt:i4>
      </vt:variant>
      <vt:variant>
        <vt:lpwstr>mailto:post@socmin.lt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2020-05-14T10:39:00Z</dcterms:created>
  <dc:creator>Algimantas Simanavicius</dc:creator>
  <cp:lastModifiedBy>Aušrinė Garbačiauskienė</cp:lastModifiedBy>
  <dcterms:modified xsi:type="dcterms:W3CDTF">2020-05-15T11:39:00Z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1734544268</vt:i4>
  </property>
  <property fmtid="{D5CDD505-2E9C-101B-9397-08002B2CF9AE}" pid="3" name="_NewReviewCycle">
    <vt:lpwstr/>
  </property>
  <property fmtid="{D5CDD505-2E9C-101B-9397-08002B2CF9AE}" pid="4" name="_EmailSubject">
    <vt:lpwstr>pastabos socialinėms istaigos</vt:lpwstr>
  </property>
  <property fmtid="{D5CDD505-2E9C-101B-9397-08002B2CF9AE}" pid="5" name="_AuthorEmail">
    <vt:lpwstr>Ausrine.Garbaciauskiene@socmin.lt</vt:lpwstr>
  </property>
  <property fmtid="{D5CDD505-2E9C-101B-9397-08002B2CF9AE}" pid="6" name="_AuthorEmailDisplayName">
    <vt:lpwstr>Aušrinė Garbačiauskienė</vt:lpwstr>
  </property>
  <property fmtid="{D5CDD505-2E9C-101B-9397-08002B2CF9AE}" pid="7" name="_PreviousAdHocReviewCycleID">
    <vt:i4>-36552101</vt:i4>
  </property>
  <property fmtid="{D5CDD505-2E9C-101B-9397-08002B2CF9AE}" pid="8" name="_ReviewingToolsShownOnce">
    <vt:lpwstr/>
  </property>
</Properties>
</file>