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13B" w:rsidRPr="00CA4CCA" w:rsidRDefault="00D7413B" w:rsidP="00D7413B">
      <w:pPr>
        <w:jc w:val="both"/>
        <w:rPr>
          <w:rFonts w:ascii="Times New Roman" w:hAnsi="Times New Roman" w:cs="Times New Roman"/>
          <w:color w:val="000000"/>
          <w:sz w:val="24"/>
        </w:rPr>
      </w:pPr>
    </w:p>
    <w:p w:rsidR="00D7413B" w:rsidRPr="00CA4CCA" w:rsidRDefault="009B5B72" w:rsidP="009B5B72">
      <w:pPr>
        <w:ind w:left="5102" w:firstLine="0"/>
        <w:rPr>
          <w:rFonts w:ascii="Times New Roman" w:hAnsi="Times New Roman" w:cs="Times New Roman"/>
          <w:sz w:val="24"/>
        </w:rPr>
      </w:pPr>
      <w:r w:rsidRPr="00CA4CCA">
        <w:rPr>
          <w:rFonts w:ascii="Times New Roman" w:hAnsi="Times New Roman" w:cs="Times New Roman"/>
          <w:sz w:val="24"/>
        </w:rPr>
        <w:t>PATVIRTINTA</w:t>
      </w:r>
    </w:p>
    <w:p w:rsidR="009B5B72" w:rsidRPr="00CA4CCA" w:rsidRDefault="00D7413B" w:rsidP="009B5B72">
      <w:pPr>
        <w:ind w:left="5102" w:firstLine="0"/>
        <w:rPr>
          <w:rFonts w:ascii="Times New Roman" w:hAnsi="Times New Roman" w:cs="Times New Roman"/>
          <w:sz w:val="24"/>
        </w:rPr>
      </w:pPr>
      <w:r w:rsidRPr="00CA4CCA">
        <w:rPr>
          <w:rFonts w:ascii="Times New Roman" w:hAnsi="Times New Roman" w:cs="Times New Roman"/>
          <w:sz w:val="24"/>
        </w:rPr>
        <w:t xml:space="preserve">Lietuvos Respublikos </w:t>
      </w:r>
      <w:proofErr w:type="gramStart"/>
      <w:r w:rsidRPr="00CA4CCA">
        <w:rPr>
          <w:rFonts w:ascii="Times New Roman" w:hAnsi="Times New Roman" w:cs="Times New Roman"/>
          <w:sz w:val="24"/>
        </w:rPr>
        <w:t>socialinės apsaugos ir darbo ministro</w:t>
      </w:r>
      <w:proofErr w:type="gramEnd"/>
      <w:r w:rsidRPr="00CA4CCA">
        <w:rPr>
          <w:rFonts w:ascii="Times New Roman" w:hAnsi="Times New Roman" w:cs="Times New Roman"/>
          <w:sz w:val="24"/>
        </w:rPr>
        <w:t xml:space="preserve"> </w:t>
      </w:r>
    </w:p>
    <w:p w:rsidR="00D7413B" w:rsidRPr="00CA4CCA" w:rsidRDefault="00D7413B" w:rsidP="009B5B72">
      <w:pPr>
        <w:ind w:left="5102" w:firstLine="0"/>
        <w:rPr>
          <w:rFonts w:ascii="Times New Roman" w:hAnsi="Times New Roman" w:cs="Times New Roman"/>
          <w:sz w:val="24"/>
        </w:rPr>
      </w:pPr>
      <w:r w:rsidRPr="00CA4CCA">
        <w:rPr>
          <w:rFonts w:ascii="Times New Roman" w:hAnsi="Times New Roman" w:cs="Times New Roman"/>
          <w:sz w:val="24"/>
        </w:rPr>
        <w:t>201</w:t>
      </w:r>
      <w:r w:rsidR="00406284" w:rsidRPr="00CA4CCA">
        <w:rPr>
          <w:rFonts w:ascii="Times New Roman" w:hAnsi="Times New Roman" w:cs="Times New Roman"/>
          <w:sz w:val="24"/>
        </w:rPr>
        <w:t>5</w:t>
      </w:r>
      <w:r w:rsidRPr="00CA4CCA">
        <w:rPr>
          <w:rFonts w:ascii="Times New Roman" w:hAnsi="Times New Roman" w:cs="Times New Roman"/>
          <w:sz w:val="24"/>
        </w:rPr>
        <w:t xml:space="preserve"> m. </w:t>
      </w:r>
      <w:r w:rsidR="00CF633C">
        <w:rPr>
          <w:rFonts w:ascii="Times New Roman" w:hAnsi="Times New Roman" w:cs="Times New Roman"/>
          <w:sz w:val="24"/>
        </w:rPr>
        <w:t>spalio 13</w:t>
      </w:r>
      <w:r w:rsidRPr="00CA4CCA">
        <w:rPr>
          <w:rFonts w:ascii="Times New Roman" w:hAnsi="Times New Roman" w:cs="Times New Roman"/>
          <w:sz w:val="24"/>
        </w:rPr>
        <w:t xml:space="preserve"> d. įsakymu Nr. </w:t>
      </w:r>
      <w:r w:rsidR="00CF633C">
        <w:rPr>
          <w:rFonts w:ascii="Times New Roman" w:hAnsi="Times New Roman" w:cs="Times New Roman"/>
          <w:sz w:val="24"/>
        </w:rPr>
        <w:t>A1-587</w:t>
      </w:r>
    </w:p>
    <w:p w:rsidR="00D7413B" w:rsidRPr="00CA4CCA" w:rsidRDefault="00D7413B" w:rsidP="009B5B72">
      <w:pPr>
        <w:jc w:val="both"/>
        <w:rPr>
          <w:rFonts w:ascii="Times New Roman" w:hAnsi="Times New Roman" w:cs="Times New Roman"/>
          <w:color w:val="000000"/>
          <w:sz w:val="24"/>
        </w:rPr>
      </w:pPr>
    </w:p>
    <w:p w:rsidR="00023D03" w:rsidRPr="00CA4CCA" w:rsidRDefault="00023D03" w:rsidP="00D7413B">
      <w:pPr>
        <w:ind w:firstLine="0"/>
        <w:jc w:val="center"/>
        <w:rPr>
          <w:rFonts w:ascii="Times New Roman" w:hAnsi="Times New Roman" w:cs="Times New Roman"/>
          <w:b/>
          <w:bCs/>
          <w:color w:val="000000"/>
          <w:sz w:val="24"/>
        </w:rPr>
      </w:pPr>
    </w:p>
    <w:p w:rsidR="00023D03" w:rsidRPr="00CA4CCA" w:rsidRDefault="00023D03" w:rsidP="00D7413B">
      <w:pPr>
        <w:ind w:firstLine="0"/>
        <w:jc w:val="center"/>
        <w:rPr>
          <w:rFonts w:ascii="Times New Roman" w:hAnsi="Times New Roman" w:cs="Times New Roman"/>
          <w:b/>
          <w:bCs/>
          <w:color w:val="000000"/>
          <w:sz w:val="24"/>
        </w:rPr>
      </w:pPr>
    </w:p>
    <w:p w:rsidR="00D7413B" w:rsidRPr="00CA4CCA" w:rsidRDefault="009B5B72" w:rsidP="00D7413B">
      <w:pPr>
        <w:ind w:firstLine="0"/>
        <w:jc w:val="center"/>
        <w:rPr>
          <w:rFonts w:ascii="Times New Roman" w:hAnsi="Times New Roman" w:cs="Times New Roman"/>
          <w:b/>
          <w:bCs/>
          <w:caps/>
          <w:color w:val="000000"/>
          <w:sz w:val="24"/>
        </w:rPr>
      </w:pPr>
      <w:r w:rsidRPr="00CA4CCA">
        <w:rPr>
          <w:rFonts w:ascii="Times New Roman" w:hAnsi="Times New Roman" w:cs="Times New Roman"/>
          <w:b/>
          <w:bCs/>
          <w:color w:val="000000"/>
          <w:sz w:val="24"/>
        </w:rPr>
        <w:t xml:space="preserve">STATINIŲ PRITAIKYMO NEĮGALIESIEMS PRIEŽIŪROS PROJEKTŲ </w:t>
      </w:r>
      <w:r w:rsidR="009C0D0C" w:rsidRPr="00CA4CCA">
        <w:rPr>
          <w:rFonts w:ascii="Times New Roman" w:hAnsi="Times New Roman" w:cs="Times New Roman"/>
          <w:b/>
          <w:bCs/>
          <w:color w:val="000000"/>
          <w:sz w:val="24"/>
        </w:rPr>
        <w:t>ATRANKOS</w:t>
      </w:r>
      <w:r w:rsidRPr="00CA4CCA">
        <w:rPr>
          <w:rFonts w:ascii="Times New Roman" w:hAnsi="Times New Roman" w:cs="Times New Roman"/>
          <w:b/>
          <w:bCs/>
          <w:color w:val="000000"/>
          <w:sz w:val="24"/>
        </w:rPr>
        <w:t xml:space="preserve"> 201</w:t>
      </w:r>
      <w:r w:rsidR="00406284" w:rsidRPr="00CA4CCA">
        <w:rPr>
          <w:rFonts w:ascii="Times New Roman" w:hAnsi="Times New Roman" w:cs="Times New Roman"/>
          <w:b/>
          <w:bCs/>
          <w:color w:val="000000"/>
          <w:sz w:val="24"/>
        </w:rPr>
        <w:t>6</w:t>
      </w:r>
      <w:r w:rsidRPr="00CA4CCA">
        <w:rPr>
          <w:rFonts w:ascii="Times New Roman" w:hAnsi="Times New Roman" w:cs="Times New Roman"/>
          <w:b/>
          <w:bCs/>
          <w:color w:val="000000"/>
          <w:sz w:val="24"/>
        </w:rPr>
        <w:t>–201</w:t>
      </w:r>
      <w:r w:rsidR="00406284" w:rsidRPr="00CA4CCA">
        <w:rPr>
          <w:rFonts w:ascii="Times New Roman" w:hAnsi="Times New Roman" w:cs="Times New Roman"/>
          <w:b/>
          <w:bCs/>
          <w:color w:val="000000"/>
          <w:sz w:val="24"/>
        </w:rPr>
        <w:t>8</w:t>
      </w:r>
      <w:r w:rsidRPr="00CA4CCA">
        <w:rPr>
          <w:rFonts w:ascii="Times New Roman" w:hAnsi="Times New Roman" w:cs="Times New Roman"/>
          <w:b/>
          <w:bCs/>
          <w:color w:val="000000"/>
          <w:sz w:val="24"/>
        </w:rPr>
        <w:t xml:space="preserve"> METAIS </w:t>
      </w:r>
      <w:r w:rsidR="00406284" w:rsidRPr="00CA4CCA">
        <w:rPr>
          <w:rFonts w:ascii="Times New Roman" w:hAnsi="Times New Roman" w:cs="Times New Roman"/>
          <w:b/>
          <w:bCs/>
          <w:color w:val="000000"/>
          <w:sz w:val="24"/>
        </w:rPr>
        <w:t xml:space="preserve">KONKURSO </w:t>
      </w:r>
      <w:r w:rsidR="009C0D0C" w:rsidRPr="00CA4CCA">
        <w:rPr>
          <w:rFonts w:ascii="Times New Roman" w:hAnsi="Times New Roman" w:cs="Times New Roman"/>
          <w:b/>
          <w:bCs/>
          <w:color w:val="000000"/>
          <w:sz w:val="24"/>
        </w:rPr>
        <w:t xml:space="preserve">ORGANIZAVIMO </w:t>
      </w:r>
      <w:r w:rsidR="00406284" w:rsidRPr="00CA4CCA">
        <w:rPr>
          <w:rFonts w:ascii="Times New Roman" w:hAnsi="Times New Roman" w:cs="Times New Roman"/>
          <w:b/>
          <w:bCs/>
          <w:color w:val="000000"/>
          <w:sz w:val="24"/>
        </w:rPr>
        <w:t>NUOSTATAI</w:t>
      </w:r>
    </w:p>
    <w:p w:rsidR="00D7413B" w:rsidRPr="00CA4CCA" w:rsidRDefault="00983E6B" w:rsidP="009B5B72">
      <w:pPr>
        <w:jc w:val="both"/>
        <w:rPr>
          <w:rFonts w:ascii="Times New Roman" w:hAnsi="Times New Roman" w:cs="Times New Roman"/>
          <w:bCs/>
          <w:caps/>
          <w:color w:val="000000"/>
          <w:sz w:val="24"/>
        </w:rPr>
      </w:pPr>
      <w:r w:rsidRPr="00CA4CCA">
        <w:rPr>
          <w:rFonts w:ascii="Times New Roman" w:hAnsi="Times New Roman" w:cs="Times New Roman"/>
          <w:bCs/>
          <w:caps/>
          <w:color w:val="000000"/>
          <w:sz w:val="24"/>
        </w:rPr>
        <w:t xml:space="preserve"> </w:t>
      </w:r>
    </w:p>
    <w:p w:rsidR="00DE3013" w:rsidRPr="00CA4CCA" w:rsidRDefault="00DD4A6A" w:rsidP="00DB0608">
      <w:pPr>
        <w:spacing w:line="360" w:lineRule="auto"/>
        <w:ind w:firstLine="0"/>
        <w:jc w:val="center"/>
        <w:rPr>
          <w:rFonts w:ascii="Times New Roman" w:hAnsi="Times New Roman" w:cs="Times New Roman"/>
          <w:b/>
          <w:bCs/>
          <w:color w:val="000000"/>
          <w:sz w:val="24"/>
        </w:rPr>
      </w:pPr>
      <w:r>
        <w:rPr>
          <w:rFonts w:ascii="Times New Roman" w:hAnsi="Times New Roman" w:cs="Times New Roman"/>
          <w:b/>
          <w:bCs/>
          <w:color w:val="000000"/>
          <w:sz w:val="24"/>
        </w:rPr>
        <w:t>I</w:t>
      </w:r>
      <w:r w:rsidR="00DE3013" w:rsidRPr="00CA4CCA">
        <w:rPr>
          <w:rFonts w:ascii="Times New Roman" w:hAnsi="Times New Roman" w:cs="Times New Roman"/>
          <w:b/>
          <w:bCs/>
          <w:color w:val="000000"/>
          <w:sz w:val="24"/>
        </w:rPr>
        <w:t xml:space="preserve"> SKYRIUS</w:t>
      </w:r>
    </w:p>
    <w:p w:rsidR="00D7413B" w:rsidRPr="00CA4CCA" w:rsidRDefault="009B5B72" w:rsidP="00DB0608">
      <w:pPr>
        <w:spacing w:line="360" w:lineRule="auto"/>
        <w:ind w:firstLine="0"/>
        <w:jc w:val="center"/>
        <w:rPr>
          <w:rFonts w:ascii="Times New Roman" w:hAnsi="Times New Roman" w:cs="Times New Roman"/>
          <w:b/>
          <w:bCs/>
          <w:caps/>
          <w:color w:val="000000"/>
          <w:sz w:val="24"/>
        </w:rPr>
      </w:pPr>
      <w:r w:rsidRPr="00CA4CCA">
        <w:rPr>
          <w:rFonts w:ascii="Times New Roman" w:hAnsi="Times New Roman" w:cs="Times New Roman"/>
          <w:b/>
          <w:bCs/>
          <w:color w:val="000000"/>
          <w:sz w:val="24"/>
        </w:rPr>
        <w:t>BENDROSIOS NUOSTATOS</w:t>
      </w:r>
    </w:p>
    <w:p w:rsidR="00D7413B" w:rsidRPr="00CA4CCA" w:rsidRDefault="00D7413B" w:rsidP="00D7413B">
      <w:pPr>
        <w:jc w:val="both"/>
        <w:rPr>
          <w:rFonts w:ascii="Times New Roman" w:hAnsi="Times New Roman" w:cs="Times New Roman"/>
          <w:color w:val="000000"/>
          <w:sz w:val="24"/>
        </w:rPr>
      </w:pPr>
    </w:p>
    <w:p w:rsidR="0073417D" w:rsidRPr="00CA4CCA" w:rsidRDefault="0073417D" w:rsidP="0073417D">
      <w:pPr>
        <w:numPr>
          <w:ilvl w:val="0"/>
          <w:numId w:val="3"/>
        </w:numPr>
        <w:tabs>
          <w:tab w:val="left" w:pos="993"/>
        </w:tabs>
        <w:spacing w:line="360" w:lineRule="auto"/>
        <w:ind w:left="0" w:firstLine="709"/>
        <w:jc w:val="both"/>
        <w:rPr>
          <w:rFonts w:ascii="Times New Roman" w:hAnsi="Times New Roman" w:cs="Times New Roman"/>
          <w:color w:val="000000"/>
          <w:sz w:val="24"/>
        </w:rPr>
      </w:pPr>
      <w:r w:rsidRPr="00CA4CCA">
        <w:rPr>
          <w:rFonts w:ascii="Times New Roman" w:hAnsi="Times New Roman" w:cs="Times New Roman"/>
          <w:color w:val="000000"/>
          <w:sz w:val="24"/>
        </w:rPr>
        <w:t xml:space="preserve">Statinių pritaikymo neįgaliesiems priežiūros projektų </w:t>
      </w:r>
      <w:r w:rsidR="009C0D0C" w:rsidRPr="00CA4CCA">
        <w:rPr>
          <w:rFonts w:ascii="Times New Roman" w:hAnsi="Times New Roman" w:cs="Times New Roman"/>
          <w:color w:val="000000"/>
          <w:sz w:val="24"/>
        </w:rPr>
        <w:t>atrankos</w:t>
      </w:r>
      <w:r w:rsidRPr="00CA4CCA">
        <w:rPr>
          <w:rFonts w:ascii="Times New Roman" w:hAnsi="Times New Roman" w:cs="Times New Roman"/>
          <w:color w:val="000000"/>
          <w:sz w:val="24"/>
        </w:rPr>
        <w:t xml:space="preserve"> 2016–2018 metais konkurso </w:t>
      </w:r>
      <w:r w:rsidR="009C0D0C" w:rsidRPr="00CA4CCA">
        <w:rPr>
          <w:rFonts w:ascii="Times New Roman" w:hAnsi="Times New Roman" w:cs="Times New Roman"/>
          <w:color w:val="000000"/>
          <w:sz w:val="24"/>
        </w:rPr>
        <w:t xml:space="preserve">organizavimo </w:t>
      </w:r>
      <w:r w:rsidRPr="00CA4CCA">
        <w:rPr>
          <w:rFonts w:ascii="Times New Roman" w:hAnsi="Times New Roman" w:cs="Times New Roman"/>
          <w:color w:val="000000"/>
          <w:sz w:val="24"/>
        </w:rPr>
        <w:t xml:space="preserve">nuostatai (toliau – šie nuostatai) nustato statinių pritaikymo neįgaliesiems priežiūros projektų (toliau – projektai) finansavimo tvarką, reikalavimus organizacijoms, </w:t>
      </w:r>
      <w:r w:rsidRPr="00CA4CCA">
        <w:rPr>
          <w:rFonts w:ascii="Times New Roman" w:hAnsi="Times New Roman"/>
          <w:sz w:val="24"/>
        </w:rPr>
        <w:t>siekiančioms gauti finansavimą iš valstybės biudžeto lėšų</w:t>
      </w:r>
      <w:r w:rsidR="00A21932">
        <w:rPr>
          <w:rFonts w:ascii="Times New Roman" w:hAnsi="Times New Roman"/>
          <w:sz w:val="24"/>
        </w:rPr>
        <w:t xml:space="preserve"> </w:t>
      </w:r>
      <w:r w:rsidR="00A21932" w:rsidRPr="00CA4CCA">
        <w:rPr>
          <w:rFonts w:ascii="Times New Roman" w:hAnsi="Times New Roman" w:cs="Times New Roman"/>
          <w:color w:val="000000"/>
          <w:sz w:val="24"/>
        </w:rPr>
        <w:t>(toliau – pareiškėjai)</w:t>
      </w:r>
      <w:r w:rsidRPr="00CA4CCA">
        <w:rPr>
          <w:rFonts w:ascii="Times New Roman" w:hAnsi="Times New Roman"/>
          <w:sz w:val="24"/>
        </w:rPr>
        <w:t>,</w:t>
      </w:r>
      <w:r w:rsidRPr="00CA4CCA">
        <w:rPr>
          <w:rFonts w:ascii="Times New Roman" w:hAnsi="Times New Roman" w:cs="Times New Roman"/>
          <w:color w:val="000000"/>
          <w:sz w:val="24"/>
        </w:rPr>
        <w:t xml:space="preserve"> reikalavimus projektų paraiškoms, remiam</w:t>
      </w:r>
      <w:r w:rsidR="00072614">
        <w:rPr>
          <w:rFonts w:ascii="Times New Roman" w:hAnsi="Times New Roman" w:cs="Times New Roman"/>
          <w:color w:val="000000"/>
          <w:sz w:val="24"/>
        </w:rPr>
        <w:t>as</w:t>
      </w:r>
      <w:r w:rsidRPr="00CA4CCA">
        <w:rPr>
          <w:rFonts w:ascii="Times New Roman" w:hAnsi="Times New Roman" w:cs="Times New Roman"/>
          <w:color w:val="000000"/>
          <w:sz w:val="24"/>
        </w:rPr>
        <w:t xml:space="preserve"> veikl</w:t>
      </w:r>
      <w:r w:rsidR="00072614">
        <w:rPr>
          <w:rFonts w:ascii="Times New Roman" w:hAnsi="Times New Roman" w:cs="Times New Roman"/>
          <w:color w:val="000000"/>
          <w:sz w:val="24"/>
        </w:rPr>
        <w:t>as</w:t>
      </w:r>
      <w:r w:rsidRPr="00CA4CCA">
        <w:rPr>
          <w:rFonts w:ascii="Times New Roman" w:hAnsi="Times New Roman" w:cs="Times New Roman"/>
          <w:color w:val="000000"/>
          <w:sz w:val="24"/>
        </w:rPr>
        <w:t xml:space="preserve">, tinkamas </w:t>
      </w:r>
      <w:r w:rsidR="000F142C">
        <w:rPr>
          <w:rFonts w:ascii="Times New Roman" w:hAnsi="Times New Roman" w:cs="Times New Roman"/>
          <w:color w:val="000000"/>
          <w:sz w:val="24"/>
        </w:rPr>
        <w:t>ir</w:t>
      </w:r>
      <w:r w:rsidR="000F142C" w:rsidRPr="00CA4CCA">
        <w:rPr>
          <w:rFonts w:ascii="Times New Roman" w:hAnsi="Times New Roman" w:cs="Times New Roman"/>
          <w:color w:val="000000"/>
          <w:sz w:val="24"/>
        </w:rPr>
        <w:t xml:space="preserve"> </w:t>
      </w:r>
      <w:r w:rsidRPr="00CA4CCA">
        <w:rPr>
          <w:rFonts w:ascii="Times New Roman" w:hAnsi="Times New Roman" w:cs="Times New Roman"/>
          <w:color w:val="000000"/>
          <w:sz w:val="24"/>
        </w:rPr>
        <w:t>netinkamas finansuoti išlaidas, projektų paraiškų pateikimo, vertinimo ir atrankos organizavimo bei valstybės biudžeto lėšų skyrimo, sutarčių su projektų vykdytojais sudarymo, projektų finansavimo ir jų įgyvendinimo kontrolės tvarką.</w:t>
      </w:r>
    </w:p>
    <w:p w:rsidR="00D7413B" w:rsidRDefault="00D7413B" w:rsidP="0073417D">
      <w:pPr>
        <w:numPr>
          <w:ilvl w:val="0"/>
          <w:numId w:val="3"/>
        </w:numPr>
        <w:tabs>
          <w:tab w:val="left" w:pos="993"/>
        </w:tabs>
        <w:spacing w:line="360" w:lineRule="auto"/>
        <w:ind w:left="0" w:firstLine="709"/>
        <w:jc w:val="both"/>
        <w:rPr>
          <w:rFonts w:ascii="Times New Roman" w:hAnsi="Times New Roman" w:cs="Times New Roman"/>
          <w:color w:val="000000"/>
          <w:sz w:val="24"/>
        </w:rPr>
      </w:pPr>
      <w:r w:rsidRPr="00CA4CCA">
        <w:rPr>
          <w:rFonts w:ascii="Times New Roman" w:hAnsi="Times New Roman" w:cs="Times New Roman"/>
          <w:color w:val="000000"/>
          <w:sz w:val="24"/>
        </w:rPr>
        <w:t xml:space="preserve">Projektų finansavimo tikslas – </w:t>
      </w:r>
      <w:r w:rsidR="00D45E20" w:rsidRPr="00CA4CCA">
        <w:rPr>
          <w:rFonts w:ascii="Times New Roman" w:hAnsi="Times New Roman" w:cs="Times New Roman"/>
          <w:color w:val="000000"/>
          <w:sz w:val="24"/>
        </w:rPr>
        <w:t xml:space="preserve">konkurso būdu atrinkti ir </w:t>
      </w:r>
      <w:r w:rsidRPr="00CA4CCA">
        <w:rPr>
          <w:rFonts w:ascii="Times New Roman" w:hAnsi="Times New Roman" w:cs="Times New Roman"/>
          <w:color w:val="000000"/>
          <w:sz w:val="24"/>
        </w:rPr>
        <w:t>finansuoti projektus, užtikrinančius, kad nauji ir rekonstruojami statiniai būtų pritaikyti neįgaliesiems.</w:t>
      </w:r>
    </w:p>
    <w:p w:rsidR="003860BC" w:rsidRPr="003860BC" w:rsidRDefault="003860BC" w:rsidP="0073417D">
      <w:pPr>
        <w:numPr>
          <w:ilvl w:val="0"/>
          <w:numId w:val="3"/>
        </w:numPr>
        <w:tabs>
          <w:tab w:val="left" w:pos="993"/>
        </w:tabs>
        <w:spacing w:line="360" w:lineRule="auto"/>
        <w:ind w:left="0" w:firstLine="709"/>
        <w:jc w:val="both"/>
        <w:rPr>
          <w:rFonts w:ascii="Times New Roman" w:hAnsi="Times New Roman" w:cs="Times New Roman"/>
          <w:color w:val="000000"/>
          <w:sz w:val="24"/>
        </w:rPr>
      </w:pPr>
      <w:r w:rsidRPr="00262AF6">
        <w:rPr>
          <w:rFonts w:ascii="Times New Roman" w:hAnsi="Times New Roman"/>
          <w:sz w:val="24"/>
        </w:rPr>
        <w:t xml:space="preserve">Pagrindinės šiuose </w:t>
      </w:r>
      <w:r>
        <w:rPr>
          <w:rFonts w:ascii="Times New Roman" w:hAnsi="Times New Roman"/>
          <w:sz w:val="24"/>
        </w:rPr>
        <w:t>n</w:t>
      </w:r>
      <w:r w:rsidRPr="00262AF6">
        <w:rPr>
          <w:rFonts w:ascii="Times New Roman" w:hAnsi="Times New Roman"/>
          <w:sz w:val="24"/>
        </w:rPr>
        <w:t>uostatuose naudojamos sąvokos:</w:t>
      </w:r>
    </w:p>
    <w:p w:rsidR="003860BC" w:rsidRPr="00262AF6" w:rsidRDefault="003860BC" w:rsidP="003860BC">
      <w:pPr>
        <w:pStyle w:val="Hyperlink3"/>
        <w:widowControl w:val="0"/>
        <w:spacing w:line="360" w:lineRule="auto"/>
        <w:ind w:firstLine="720"/>
        <w:rPr>
          <w:rFonts w:ascii="Times New Roman" w:hAnsi="Times New Roman"/>
          <w:sz w:val="24"/>
          <w:szCs w:val="24"/>
          <w:lang w:val="lt-LT"/>
        </w:rPr>
      </w:pPr>
      <w:r>
        <w:rPr>
          <w:rFonts w:ascii="Times New Roman" w:hAnsi="Times New Roman"/>
          <w:sz w:val="24"/>
        </w:rPr>
        <w:t xml:space="preserve">3.1. </w:t>
      </w:r>
      <w:proofErr w:type="gramStart"/>
      <w:r w:rsidRPr="00262AF6">
        <w:rPr>
          <w:rFonts w:ascii="Times New Roman" w:hAnsi="Times New Roman"/>
          <w:b/>
          <w:sz w:val="24"/>
          <w:szCs w:val="24"/>
          <w:lang w:val="lt-LT"/>
        </w:rPr>
        <w:t>skėtinė</w:t>
      </w:r>
      <w:proofErr w:type="gramEnd"/>
      <w:r w:rsidRPr="00262AF6">
        <w:rPr>
          <w:rFonts w:ascii="Times New Roman" w:hAnsi="Times New Roman"/>
          <w:b/>
          <w:sz w:val="24"/>
          <w:szCs w:val="24"/>
          <w:lang w:val="lt-LT"/>
        </w:rPr>
        <w:t xml:space="preserve"> neįgaliųjų asociacija</w:t>
      </w:r>
      <w:r w:rsidRPr="00262AF6">
        <w:rPr>
          <w:rFonts w:ascii="Times New Roman" w:hAnsi="Times New Roman"/>
          <w:sz w:val="24"/>
          <w:szCs w:val="24"/>
          <w:lang w:val="lt-LT"/>
        </w:rPr>
        <w:t xml:space="preserve"> </w:t>
      </w:r>
      <w:r w:rsidRPr="00262AF6">
        <w:rPr>
          <w:rFonts w:ascii="Times New Roman" w:hAnsi="Times New Roman"/>
          <w:bCs/>
          <w:sz w:val="24"/>
          <w:szCs w:val="24"/>
          <w:lang w:val="lt-LT"/>
        </w:rPr>
        <w:t>–</w:t>
      </w:r>
      <w:r w:rsidRPr="00262AF6">
        <w:rPr>
          <w:rFonts w:ascii="Times New Roman" w:hAnsi="Times New Roman"/>
          <w:sz w:val="24"/>
          <w:szCs w:val="24"/>
          <w:lang w:val="lt-LT"/>
        </w:rPr>
        <w:t xml:space="preserve"> neįgaliųjų asociacija, vienijanti neįgaliuosius ar neįgaliųjų asociacijas, vykdanti veiklas, skirtas neįgaliesiems ne mažiau kaip pusėje savivaldybių arba ne mažiau kaip pusėje apskričių, ir (ar) atstovaujanti jiems ne mažiau kaip pusėje savivaldybių arba ne mažiau kaip pusėje apskričių</w:t>
      </w:r>
      <w:r>
        <w:rPr>
          <w:rFonts w:ascii="Times New Roman" w:hAnsi="Times New Roman"/>
          <w:sz w:val="24"/>
          <w:szCs w:val="24"/>
          <w:lang w:val="lt-LT"/>
        </w:rPr>
        <w:t>.</w:t>
      </w:r>
    </w:p>
    <w:p w:rsidR="003860BC" w:rsidRDefault="003860BC" w:rsidP="003860BC">
      <w:pPr>
        <w:tabs>
          <w:tab w:val="left" w:pos="993"/>
        </w:tabs>
        <w:spacing w:line="360" w:lineRule="auto"/>
        <w:ind w:firstLine="709"/>
        <w:jc w:val="both"/>
        <w:rPr>
          <w:rFonts w:ascii="Times New Roman" w:hAnsi="Times New Roman" w:cs="Times New Roman"/>
          <w:sz w:val="24"/>
        </w:rPr>
      </w:pPr>
      <w:r>
        <w:rPr>
          <w:rFonts w:ascii="Times New Roman" w:hAnsi="Times New Roman" w:cs="Times New Roman"/>
          <w:color w:val="000000"/>
          <w:sz w:val="24"/>
        </w:rPr>
        <w:t xml:space="preserve">3.2. </w:t>
      </w:r>
      <w:r w:rsidRPr="003860BC">
        <w:rPr>
          <w:rFonts w:ascii="Times New Roman" w:hAnsi="Times New Roman" w:cs="Times New Roman"/>
          <w:b/>
          <w:bCs/>
          <w:sz w:val="24"/>
        </w:rPr>
        <w:t xml:space="preserve">projekto veiklų vykdytojai </w:t>
      </w:r>
      <w:r w:rsidRPr="003860BC">
        <w:rPr>
          <w:rFonts w:ascii="Times New Roman" w:hAnsi="Times New Roman" w:cs="Times New Roman"/>
          <w:sz w:val="24"/>
        </w:rPr>
        <w:t>– fiziniai asmenys, tiesiogiai ir nuolat prisidedantys prie projekto įgyvendinimo, konkrečiai atsakingi už viso projekto ar dalies jo veiklų įgyvendinimą. Projekto veiklų vykdytojais nėra laikomi fiziniai asmenys, kurie laikinai prisideda prie projekto įgyvendinimo savo žiniomis, įgūdžiais ir veikla (pvz., lektoriai)</w:t>
      </w:r>
      <w:r w:rsidR="00EE4655">
        <w:rPr>
          <w:rFonts w:ascii="Times New Roman" w:hAnsi="Times New Roman" w:cs="Times New Roman"/>
          <w:sz w:val="24"/>
        </w:rPr>
        <w:t>;</w:t>
      </w:r>
    </w:p>
    <w:p w:rsidR="006D618D" w:rsidRPr="003860BC" w:rsidRDefault="00EE4655" w:rsidP="003860BC">
      <w:pPr>
        <w:tabs>
          <w:tab w:val="left" w:pos="993"/>
        </w:tabs>
        <w:spacing w:line="360" w:lineRule="auto"/>
        <w:ind w:firstLine="709"/>
        <w:jc w:val="both"/>
        <w:rPr>
          <w:rFonts w:ascii="Times New Roman" w:hAnsi="Times New Roman" w:cs="Times New Roman"/>
          <w:color w:val="000000"/>
          <w:sz w:val="24"/>
        </w:rPr>
      </w:pPr>
      <w:r>
        <w:rPr>
          <w:rFonts w:ascii="Times New Roman" w:hAnsi="Times New Roman" w:cs="Times New Roman"/>
          <w:sz w:val="24"/>
        </w:rPr>
        <w:t>3.3. kitos š</w:t>
      </w:r>
      <w:r w:rsidRPr="00AE5120">
        <w:rPr>
          <w:rFonts w:ascii="Times New Roman" w:hAnsi="Times New Roman" w:cs="Times New Roman"/>
          <w:sz w:val="24"/>
        </w:rPr>
        <w:t xml:space="preserve">iuose nuostatuose vartojamos sąvokos suprantamos taip, kaip jos apibrėžtos Lietuvos Respublikos civiliniame kodekse, Lietuvos Respublikos neįgaliųjų socialinės integracijos įstatyme, Lietuvos Respublikos nevyriausybinių organizacijų plėtros įstatyme, </w:t>
      </w:r>
      <w:r w:rsidRPr="00AE5120">
        <w:rPr>
          <w:rStyle w:val="clear"/>
          <w:rFonts w:ascii="Times New Roman" w:hAnsi="Times New Roman" w:cs="Times New Roman"/>
          <w:sz w:val="24"/>
        </w:rPr>
        <w:t>Lietuvos Respublikos statybos įstatyme</w:t>
      </w:r>
      <w:r w:rsidR="00DE4FA3">
        <w:rPr>
          <w:rStyle w:val="clear"/>
          <w:rFonts w:ascii="Times New Roman" w:hAnsi="Times New Roman" w:cs="Times New Roman"/>
          <w:sz w:val="24"/>
        </w:rPr>
        <w:t xml:space="preserve">, </w:t>
      </w:r>
      <w:r w:rsidR="00DE4FA3" w:rsidRPr="00DE4FA3">
        <w:rPr>
          <w:rStyle w:val="clear"/>
          <w:rFonts w:ascii="Times New Roman" w:hAnsi="Times New Roman" w:cs="Times New Roman"/>
          <w:sz w:val="24"/>
        </w:rPr>
        <w:t>Statybos technini</w:t>
      </w:r>
      <w:r w:rsidR="00DE4FA3">
        <w:rPr>
          <w:rStyle w:val="clear"/>
          <w:rFonts w:ascii="Times New Roman" w:hAnsi="Times New Roman" w:cs="Times New Roman"/>
          <w:sz w:val="24"/>
        </w:rPr>
        <w:t>ame</w:t>
      </w:r>
      <w:r w:rsidR="00DE4FA3" w:rsidRPr="00DE4FA3">
        <w:rPr>
          <w:rStyle w:val="clear"/>
          <w:rFonts w:ascii="Times New Roman" w:hAnsi="Times New Roman" w:cs="Times New Roman"/>
          <w:sz w:val="24"/>
        </w:rPr>
        <w:t xml:space="preserve"> reglament</w:t>
      </w:r>
      <w:r w:rsidR="00DE4FA3">
        <w:rPr>
          <w:rStyle w:val="clear"/>
          <w:rFonts w:ascii="Times New Roman" w:hAnsi="Times New Roman" w:cs="Times New Roman"/>
          <w:sz w:val="24"/>
        </w:rPr>
        <w:t>e</w:t>
      </w:r>
      <w:r w:rsidR="00DE4FA3" w:rsidRPr="00DE4FA3">
        <w:rPr>
          <w:rStyle w:val="clear"/>
          <w:rFonts w:ascii="Times New Roman" w:hAnsi="Times New Roman" w:cs="Times New Roman"/>
          <w:sz w:val="24"/>
        </w:rPr>
        <w:t xml:space="preserve"> STR 2.03.01:2001 „Statiniai ir teritorijos. Reikalavimai žmonių su negalia reikmėms“, patvirtint</w:t>
      </w:r>
      <w:r w:rsidR="00DE4FA3">
        <w:rPr>
          <w:rStyle w:val="clear"/>
          <w:rFonts w:ascii="Times New Roman" w:hAnsi="Times New Roman" w:cs="Times New Roman"/>
          <w:sz w:val="24"/>
        </w:rPr>
        <w:t>ame</w:t>
      </w:r>
      <w:r w:rsidR="00DE4FA3" w:rsidRPr="00DE4FA3">
        <w:rPr>
          <w:rStyle w:val="clear"/>
          <w:rFonts w:ascii="Times New Roman" w:hAnsi="Times New Roman" w:cs="Times New Roman"/>
          <w:sz w:val="24"/>
        </w:rPr>
        <w:t xml:space="preserve"> Lietuvos Respublikos aplinkos ministro 2001 m. birželio 14 d. įsakymu Nr. 317 ,,Dėl STR 2.03.01:2001 „Statiniai ir </w:t>
      </w:r>
      <w:r w:rsidR="00DE4FA3" w:rsidRPr="00DE4FA3">
        <w:rPr>
          <w:rStyle w:val="clear"/>
          <w:rFonts w:ascii="Times New Roman" w:hAnsi="Times New Roman" w:cs="Times New Roman"/>
          <w:sz w:val="24"/>
        </w:rPr>
        <w:lastRenderedPageBreak/>
        <w:t>teritorijos. Reikalavimai žmonių su negalia reikmėms</w:t>
      </w:r>
      <w:proofErr w:type="gramStart"/>
      <w:r w:rsidR="00DE4FA3" w:rsidRPr="00DE4FA3">
        <w:rPr>
          <w:rStyle w:val="clear"/>
          <w:rFonts w:ascii="Times New Roman" w:hAnsi="Times New Roman" w:cs="Times New Roman"/>
          <w:sz w:val="24"/>
        </w:rPr>
        <w:t>“ patvirtinimo“</w:t>
      </w:r>
      <w:proofErr w:type="gramEnd"/>
      <w:r w:rsidR="00DE4FA3">
        <w:rPr>
          <w:rStyle w:val="clear"/>
          <w:rFonts w:ascii="Times New Roman" w:hAnsi="Times New Roman" w:cs="Times New Roman"/>
          <w:sz w:val="24"/>
        </w:rPr>
        <w:t xml:space="preserve"> </w:t>
      </w:r>
      <w:r w:rsidR="00DE4FA3">
        <w:rPr>
          <w:rFonts w:ascii="Times New Roman" w:hAnsi="Times New Roman" w:cs="Times New Roman"/>
          <w:color w:val="000000"/>
          <w:sz w:val="24"/>
        </w:rPr>
        <w:t xml:space="preserve">(toliau – STR </w:t>
      </w:r>
      <w:r w:rsidR="00DE4FA3" w:rsidRPr="00CA4CCA">
        <w:rPr>
          <w:rFonts w:ascii="Times New Roman" w:hAnsi="Times New Roman" w:cs="Times New Roman"/>
          <w:color w:val="000000"/>
          <w:sz w:val="24"/>
        </w:rPr>
        <w:t>2.03.01:2001</w:t>
      </w:r>
      <w:r w:rsidR="00DE4FA3">
        <w:rPr>
          <w:rFonts w:ascii="Times New Roman" w:hAnsi="Times New Roman" w:cs="Times New Roman"/>
          <w:color w:val="000000"/>
          <w:sz w:val="24"/>
        </w:rPr>
        <w:t>)</w:t>
      </w:r>
      <w:r w:rsidRPr="00AE5120">
        <w:rPr>
          <w:rFonts w:ascii="Times New Roman" w:hAnsi="Times New Roman" w:cs="Times New Roman"/>
          <w:sz w:val="24"/>
        </w:rPr>
        <w:t>.</w:t>
      </w:r>
    </w:p>
    <w:p w:rsidR="00D7413B" w:rsidRDefault="00D7413B" w:rsidP="003860BC">
      <w:pPr>
        <w:numPr>
          <w:ilvl w:val="0"/>
          <w:numId w:val="3"/>
        </w:numPr>
        <w:tabs>
          <w:tab w:val="left" w:pos="993"/>
        </w:tabs>
        <w:spacing w:line="360" w:lineRule="auto"/>
        <w:ind w:left="0" w:firstLine="709"/>
        <w:jc w:val="both"/>
        <w:rPr>
          <w:rFonts w:ascii="Times New Roman" w:hAnsi="Times New Roman" w:cs="Times New Roman"/>
          <w:color w:val="000000"/>
          <w:sz w:val="24"/>
        </w:rPr>
      </w:pPr>
      <w:r w:rsidRPr="003860BC">
        <w:rPr>
          <w:rFonts w:ascii="Times New Roman" w:hAnsi="Times New Roman" w:cs="Times New Roman"/>
          <w:color w:val="000000"/>
          <w:sz w:val="24"/>
        </w:rPr>
        <w:t xml:space="preserve">Projektų </w:t>
      </w:r>
      <w:r w:rsidR="00A21932" w:rsidRPr="003860BC">
        <w:rPr>
          <w:rFonts w:ascii="Times New Roman" w:hAnsi="Times New Roman" w:cs="Times New Roman"/>
          <w:color w:val="000000"/>
          <w:sz w:val="24"/>
        </w:rPr>
        <w:t xml:space="preserve">įgyvendinimo trukmė </w:t>
      </w:r>
      <w:r w:rsidR="0029289B" w:rsidRPr="003860BC">
        <w:rPr>
          <w:rFonts w:ascii="Times New Roman" w:hAnsi="Times New Roman" w:cs="Times New Roman"/>
          <w:color w:val="000000"/>
          <w:sz w:val="24"/>
        </w:rPr>
        <w:t xml:space="preserve">– nuo </w:t>
      </w:r>
      <w:r w:rsidR="00A21932" w:rsidRPr="003860BC">
        <w:rPr>
          <w:rFonts w:ascii="Times New Roman" w:hAnsi="Times New Roman" w:cs="Times New Roman"/>
          <w:color w:val="000000"/>
          <w:sz w:val="24"/>
        </w:rPr>
        <w:t xml:space="preserve">einamųjų </w:t>
      </w:r>
      <w:r w:rsidRPr="003860BC">
        <w:rPr>
          <w:rFonts w:ascii="Times New Roman" w:hAnsi="Times New Roman" w:cs="Times New Roman"/>
          <w:color w:val="000000"/>
          <w:sz w:val="24"/>
        </w:rPr>
        <w:t>metų sausio 1 d.</w:t>
      </w:r>
      <w:r w:rsidR="0029289B" w:rsidRPr="003860BC">
        <w:rPr>
          <w:rFonts w:ascii="Times New Roman" w:hAnsi="Times New Roman" w:cs="Times New Roman"/>
          <w:color w:val="000000"/>
          <w:sz w:val="24"/>
        </w:rPr>
        <w:t xml:space="preserve"> iki</w:t>
      </w:r>
      <w:r w:rsidRPr="003860BC">
        <w:rPr>
          <w:rFonts w:ascii="Times New Roman" w:hAnsi="Times New Roman" w:cs="Times New Roman"/>
          <w:color w:val="000000"/>
          <w:sz w:val="24"/>
        </w:rPr>
        <w:t xml:space="preserve"> </w:t>
      </w:r>
      <w:r w:rsidR="009870C3" w:rsidRPr="003860BC">
        <w:rPr>
          <w:rFonts w:ascii="Times New Roman" w:hAnsi="Times New Roman" w:cs="Times New Roman"/>
          <w:color w:val="000000"/>
          <w:sz w:val="24"/>
        </w:rPr>
        <w:t xml:space="preserve">einamųjų metų </w:t>
      </w:r>
      <w:r w:rsidRPr="003860BC">
        <w:rPr>
          <w:rFonts w:ascii="Times New Roman" w:hAnsi="Times New Roman" w:cs="Times New Roman"/>
          <w:color w:val="000000"/>
          <w:sz w:val="24"/>
        </w:rPr>
        <w:t>gruodžio 31 d.</w:t>
      </w:r>
    </w:p>
    <w:p w:rsidR="00CE6CEF" w:rsidRPr="00CA4CCA" w:rsidRDefault="00CE6CEF" w:rsidP="00CE6CEF">
      <w:pPr>
        <w:numPr>
          <w:ilvl w:val="0"/>
          <w:numId w:val="3"/>
        </w:numPr>
        <w:tabs>
          <w:tab w:val="left" w:pos="993"/>
        </w:tabs>
        <w:spacing w:line="360" w:lineRule="auto"/>
        <w:ind w:left="0" w:firstLine="709"/>
        <w:jc w:val="both"/>
        <w:rPr>
          <w:rFonts w:ascii="Times New Roman" w:hAnsi="Times New Roman" w:cs="Times New Roman"/>
          <w:color w:val="000000"/>
          <w:sz w:val="24"/>
        </w:rPr>
      </w:pPr>
      <w:r w:rsidRPr="00CA4CCA">
        <w:rPr>
          <w:rFonts w:ascii="Times New Roman" w:hAnsi="Times New Roman" w:cs="Times New Roman"/>
          <w:color w:val="000000"/>
          <w:sz w:val="24"/>
        </w:rPr>
        <w:t>Projektų veiklos įgyvendinamos vadovaujantis:</w:t>
      </w:r>
    </w:p>
    <w:p w:rsidR="00CE6CEF" w:rsidRPr="00CA4CCA" w:rsidRDefault="00CE6CEF" w:rsidP="00CE6CEF">
      <w:pPr>
        <w:tabs>
          <w:tab w:val="left" w:pos="993"/>
        </w:tabs>
        <w:spacing w:line="360" w:lineRule="auto"/>
        <w:ind w:firstLine="709"/>
        <w:jc w:val="both"/>
        <w:rPr>
          <w:rFonts w:ascii="Times New Roman" w:hAnsi="Times New Roman" w:cs="Times New Roman"/>
          <w:color w:val="000000"/>
          <w:sz w:val="24"/>
        </w:rPr>
      </w:pPr>
      <w:r>
        <w:rPr>
          <w:rFonts w:ascii="Times New Roman" w:hAnsi="Times New Roman" w:cs="Times New Roman"/>
          <w:color w:val="000000"/>
          <w:sz w:val="24"/>
        </w:rPr>
        <w:t>5</w:t>
      </w:r>
      <w:r w:rsidRPr="00CA4CCA">
        <w:rPr>
          <w:rFonts w:ascii="Times New Roman" w:hAnsi="Times New Roman" w:cs="Times New Roman"/>
          <w:color w:val="000000"/>
          <w:sz w:val="24"/>
        </w:rPr>
        <w:t xml:space="preserve">.1. Statybos techninio reglamento STR 1.07.01:2010 „Statybą leidžiantys dokumentai“, patvirtinto Lietuvos Respublikos aplinkos ministro 2010 m. rugsėjo 27 d. įsakymu Nr. D1-826 „Dėl </w:t>
      </w:r>
      <w:r w:rsidRPr="00CA4CCA">
        <w:rPr>
          <w:rFonts w:ascii="Times New Roman" w:hAnsi="Times New Roman" w:cs="Times New Roman"/>
          <w:sz w:val="24"/>
          <w:lang w:eastAsia="ar-SA"/>
        </w:rPr>
        <w:t>statybos techninio reglamento STR 1.07.01:2010 „Statybą leidžiantys dokumentai</w:t>
      </w:r>
      <w:proofErr w:type="gramStart"/>
      <w:r w:rsidRPr="00CA4CCA">
        <w:rPr>
          <w:rFonts w:ascii="Times New Roman" w:hAnsi="Times New Roman" w:cs="Times New Roman"/>
          <w:sz w:val="24"/>
          <w:lang w:eastAsia="ar-SA"/>
        </w:rPr>
        <w:t>“ patvirtinimo“</w:t>
      </w:r>
      <w:proofErr w:type="gramEnd"/>
      <w:r>
        <w:rPr>
          <w:rFonts w:ascii="Times New Roman" w:hAnsi="Times New Roman" w:cs="Times New Roman"/>
          <w:sz w:val="24"/>
          <w:lang w:eastAsia="ar-SA"/>
        </w:rPr>
        <w:t xml:space="preserve"> (toliau – </w:t>
      </w:r>
      <w:r w:rsidRPr="00CA4CCA">
        <w:rPr>
          <w:rFonts w:ascii="Times New Roman" w:hAnsi="Times New Roman" w:cs="Times New Roman"/>
          <w:color w:val="000000"/>
          <w:sz w:val="24"/>
        </w:rPr>
        <w:t>STR</w:t>
      </w:r>
      <w:r>
        <w:rPr>
          <w:rFonts w:ascii="Times New Roman" w:hAnsi="Times New Roman" w:cs="Times New Roman"/>
          <w:color w:val="000000"/>
          <w:sz w:val="24"/>
        </w:rPr>
        <w:t xml:space="preserve"> </w:t>
      </w:r>
      <w:r w:rsidRPr="00CA4CCA">
        <w:rPr>
          <w:rFonts w:ascii="Times New Roman" w:hAnsi="Times New Roman" w:cs="Times New Roman"/>
          <w:color w:val="000000"/>
          <w:sz w:val="24"/>
        </w:rPr>
        <w:t>1.07.01:2010</w:t>
      </w:r>
      <w:r>
        <w:rPr>
          <w:rFonts w:ascii="Times New Roman" w:hAnsi="Times New Roman" w:cs="Times New Roman"/>
          <w:color w:val="000000"/>
          <w:sz w:val="24"/>
        </w:rPr>
        <w:t>)</w:t>
      </w:r>
      <w:r w:rsidRPr="00CA4CCA">
        <w:rPr>
          <w:rFonts w:ascii="Times New Roman" w:hAnsi="Times New Roman" w:cs="Times New Roman"/>
          <w:color w:val="000000"/>
          <w:sz w:val="24"/>
        </w:rPr>
        <w:t>, 9 priedo 8 punktu;</w:t>
      </w:r>
    </w:p>
    <w:p w:rsidR="00CE6CEF" w:rsidRDefault="00CE6CEF" w:rsidP="00CE6CEF">
      <w:pPr>
        <w:spacing w:line="360" w:lineRule="auto"/>
        <w:jc w:val="both"/>
        <w:rPr>
          <w:rFonts w:ascii="Times New Roman" w:hAnsi="Times New Roman" w:cs="Times New Roman"/>
          <w:color w:val="000000"/>
          <w:sz w:val="24"/>
        </w:rPr>
      </w:pPr>
      <w:r>
        <w:rPr>
          <w:rFonts w:ascii="Times New Roman" w:hAnsi="Times New Roman" w:cs="Times New Roman"/>
          <w:color w:val="000000"/>
          <w:sz w:val="24"/>
        </w:rPr>
        <w:t>5</w:t>
      </w:r>
      <w:r w:rsidRPr="00CA4CCA">
        <w:rPr>
          <w:rFonts w:ascii="Times New Roman" w:hAnsi="Times New Roman" w:cs="Times New Roman"/>
          <w:color w:val="000000"/>
          <w:sz w:val="24"/>
        </w:rPr>
        <w:t xml:space="preserve">.2. Statybos techninio reglamento STR 1.11.01:2010 „Statybos užbaigimas“, patvirtinto Lietuvos Respublikos aplinkos ministro 2010 m. rugsėjo 28 d. įsakymu Nr. D1-828 </w:t>
      </w:r>
      <w:r w:rsidRPr="00CA4CCA">
        <w:rPr>
          <w:rFonts w:ascii="Times New Roman" w:hAnsi="Times New Roman" w:cs="Times New Roman"/>
          <w:sz w:val="24"/>
        </w:rPr>
        <w:t>„Dėl statybos techninio reglamento STR 1.11.01:2010 „Statybos užbaigimas</w:t>
      </w:r>
      <w:proofErr w:type="gramStart"/>
      <w:r w:rsidRPr="00CA4CCA">
        <w:rPr>
          <w:rFonts w:ascii="Times New Roman" w:hAnsi="Times New Roman" w:cs="Times New Roman"/>
          <w:sz w:val="24"/>
        </w:rPr>
        <w:t>“ patvirtinimo“</w:t>
      </w:r>
      <w:proofErr w:type="gramEnd"/>
      <w:r>
        <w:rPr>
          <w:rFonts w:ascii="Times New Roman" w:hAnsi="Times New Roman" w:cs="Times New Roman"/>
          <w:sz w:val="24"/>
        </w:rPr>
        <w:t xml:space="preserve"> (toliau – </w:t>
      </w:r>
      <w:r w:rsidRPr="00CA4CCA">
        <w:rPr>
          <w:rFonts w:ascii="Times New Roman" w:hAnsi="Times New Roman" w:cs="Times New Roman"/>
          <w:color w:val="000000"/>
          <w:sz w:val="24"/>
        </w:rPr>
        <w:t>STR</w:t>
      </w:r>
      <w:r>
        <w:rPr>
          <w:rFonts w:ascii="Times New Roman" w:hAnsi="Times New Roman" w:cs="Times New Roman"/>
          <w:color w:val="000000"/>
          <w:sz w:val="24"/>
        </w:rPr>
        <w:t xml:space="preserve"> </w:t>
      </w:r>
      <w:r w:rsidRPr="00CA4CCA">
        <w:rPr>
          <w:rFonts w:ascii="Times New Roman" w:hAnsi="Times New Roman" w:cs="Times New Roman"/>
          <w:color w:val="000000"/>
          <w:sz w:val="24"/>
        </w:rPr>
        <w:t>1.11.01:2010</w:t>
      </w:r>
      <w:r>
        <w:rPr>
          <w:rFonts w:ascii="Times New Roman" w:hAnsi="Times New Roman" w:cs="Times New Roman"/>
          <w:color w:val="000000"/>
          <w:sz w:val="24"/>
        </w:rPr>
        <w:t>)</w:t>
      </w:r>
      <w:r w:rsidRPr="00CA4CCA">
        <w:rPr>
          <w:rFonts w:ascii="Times New Roman" w:hAnsi="Times New Roman" w:cs="Times New Roman"/>
          <w:sz w:val="24"/>
        </w:rPr>
        <w:t xml:space="preserve">, </w:t>
      </w:r>
      <w:r w:rsidRPr="00CA4CCA">
        <w:rPr>
          <w:rFonts w:ascii="Times New Roman" w:hAnsi="Times New Roman" w:cs="Times New Roman"/>
          <w:color w:val="000000"/>
          <w:sz w:val="24"/>
        </w:rPr>
        <w:t>1 priedo 10 punktu.</w:t>
      </w:r>
    </w:p>
    <w:p w:rsidR="00CE6CEF" w:rsidRDefault="00CE6CEF" w:rsidP="00CE6CEF">
      <w:pPr>
        <w:spacing w:line="360" w:lineRule="auto"/>
        <w:jc w:val="both"/>
        <w:rPr>
          <w:rFonts w:ascii="Times New Roman" w:hAnsi="Times New Roman" w:cs="Times New Roman"/>
          <w:color w:val="000000"/>
          <w:sz w:val="24"/>
        </w:rPr>
      </w:pPr>
    </w:p>
    <w:p w:rsidR="00CE6CEF" w:rsidRPr="00CA4CCA" w:rsidRDefault="00CE6CEF" w:rsidP="00811B24">
      <w:pPr>
        <w:spacing w:line="360" w:lineRule="auto"/>
        <w:ind w:firstLine="0"/>
        <w:jc w:val="center"/>
        <w:rPr>
          <w:rFonts w:ascii="Times New Roman" w:hAnsi="Times New Roman" w:cs="Times New Roman"/>
          <w:color w:val="000000"/>
          <w:sz w:val="24"/>
        </w:rPr>
      </w:pPr>
      <w:r>
        <w:rPr>
          <w:rFonts w:ascii="Times New Roman" w:hAnsi="Times New Roman" w:cs="Times New Roman"/>
          <w:b/>
          <w:bCs/>
          <w:color w:val="000000"/>
          <w:sz w:val="24"/>
        </w:rPr>
        <w:t>II</w:t>
      </w:r>
      <w:r w:rsidRPr="00CA4CCA">
        <w:rPr>
          <w:rFonts w:ascii="Times New Roman" w:hAnsi="Times New Roman" w:cs="Times New Roman"/>
          <w:b/>
          <w:bCs/>
          <w:color w:val="000000"/>
          <w:sz w:val="24"/>
        </w:rPr>
        <w:t xml:space="preserve"> SKYRIUS</w:t>
      </w:r>
    </w:p>
    <w:p w:rsidR="00CE6CEF" w:rsidRPr="00CA4CCA" w:rsidRDefault="00CE6CEF" w:rsidP="00811B24">
      <w:pPr>
        <w:spacing w:line="360" w:lineRule="auto"/>
        <w:ind w:firstLine="0"/>
        <w:jc w:val="center"/>
        <w:rPr>
          <w:rFonts w:ascii="Times New Roman" w:hAnsi="Times New Roman" w:cs="Times New Roman"/>
          <w:b/>
          <w:bCs/>
          <w:caps/>
          <w:color w:val="000000"/>
          <w:sz w:val="24"/>
        </w:rPr>
      </w:pPr>
      <w:r w:rsidRPr="00CA4CCA">
        <w:rPr>
          <w:rFonts w:ascii="Times New Roman" w:hAnsi="Times New Roman" w:cs="Times New Roman"/>
          <w:b/>
          <w:bCs/>
          <w:color w:val="000000"/>
          <w:sz w:val="24"/>
        </w:rPr>
        <w:t>REIKALAVIMAI PAREIŠKĖJAMS</w:t>
      </w:r>
    </w:p>
    <w:p w:rsidR="00CE6CEF" w:rsidRDefault="00CE6CEF" w:rsidP="00CE6CEF">
      <w:pPr>
        <w:spacing w:line="360" w:lineRule="auto"/>
        <w:jc w:val="both"/>
        <w:rPr>
          <w:rFonts w:ascii="Times New Roman" w:hAnsi="Times New Roman" w:cs="Times New Roman"/>
          <w:color w:val="000000"/>
          <w:sz w:val="24"/>
        </w:rPr>
      </w:pPr>
    </w:p>
    <w:p w:rsidR="00D7413B" w:rsidRPr="00CE6CEF" w:rsidRDefault="00CF4ADD" w:rsidP="00CE6CEF">
      <w:pPr>
        <w:numPr>
          <w:ilvl w:val="0"/>
          <w:numId w:val="3"/>
        </w:numPr>
        <w:tabs>
          <w:tab w:val="left" w:pos="993"/>
        </w:tabs>
        <w:spacing w:line="360" w:lineRule="auto"/>
        <w:ind w:left="0" w:firstLine="709"/>
        <w:jc w:val="both"/>
        <w:rPr>
          <w:rFonts w:ascii="Times New Roman" w:hAnsi="Times New Roman" w:cs="Times New Roman"/>
          <w:color w:val="000000"/>
          <w:sz w:val="24"/>
        </w:rPr>
      </w:pPr>
      <w:r w:rsidRPr="00CE6CEF">
        <w:rPr>
          <w:rFonts w:ascii="Times New Roman" w:hAnsi="Times New Roman" w:cs="Times New Roman"/>
          <w:color w:val="000000"/>
          <w:sz w:val="24"/>
        </w:rPr>
        <w:t>Pareiškėjams</w:t>
      </w:r>
      <w:r w:rsidR="00D7413B" w:rsidRPr="00CE6CEF">
        <w:rPr>
          <w:rFonts w:ascii="Times New Roman" w:hAnsi="Times New Roman" w:cs="Times New Roman"/>
          <w:color w:val="000000"/>
          <w:sz w:val="24"/>
        </w:rPr>
        <w:t xml:space="preserve"> keliami bendrieji reikalavimai:</w:t>
      </w:r>
    </w:p>
    <w:p w:rsidR="003860BC" w:rsidRDefault="00E30E59" w:rsidP="003860BC">
      <w:pPr>
        <w:tabs>
          <w:tab w:val="left" w:pos="993"/>
        </w:tabs>
        <w:spacing w:line="360" w:lineRule="auto"/>
        <w:ind w:left="709" w:firstLine="0"/>
        <w:jc w:val="both"/>
        <w:rPr>
          <w:rFonts w:ascii="Times New Roman" w:hAnsi="Times New Roman" w:cs="Times New Roman"/>
          <w:color w:val="000000"/>
          <w:sz w:val="24"/>
        </w:rPr>
      </w:pPr>
      <w:r>
        <w:rPr>
          <w:rFonts w:ascii="Times New Roman" w:hAnsi="Times New Roman" w:cs="Times New Roman"/>
          <w:color w:val="000000"/>
          <w:sz w:val="24"/>
        </w:rPr>
        <w:t>6</w:t>
      </w:r>
      <w:r w:rsidR="003860BC">
        <w:rPr>
          <w:rFonts w:ascii="Times New Roman" w:hAnsi="Times New Roman" w:cs="Times New Roman"/>
          <w:color w:val="000000"/>
          <w:sz w:val="24"/>
        </w:rPr>
        <w:t xml:space="preserve">.1. </w:t>
      </w:r>
      <w:r w:rsidR="003860BC" w:rsidRPr="003860BC">
        <w:rPr>
          <w:rFonts w:ascii="Times New Roman" w:hAnsi="Times New Roman" w:cs="Times New Roman"/>
          <w:color w:val="000000"/>
          <w:sz w:val="24"/>
        </w:rPr>
        <w:t>pareiškėjas yra Juridinių asmenų registre užregistruota skėtinė neįgaliųjų asociacija;</w:t>
      </w:r>
    </w:p>
    <w:p w:rsidR="003860BC" w:rsidRDefault="00E30E59" w:rsidP="003860BC">
      <w:pPr>
        <w:tabs>
          <w:tab w:val="left" w:pos="993"/>
        </w:tabs>
        <w:spacing w:line="360" w:lineRule="auto"/>
        <w:ind w:left="709" w:firstLine="0"/>
        <w:jc w:val="both"/>
        <w:rPr>
          <w:rFonts w:ascii="Times New Roman" w:hAnsi="Times New Roman" w:cs="Times New Roman"/>
          <w:color w:val="000000"/>
          <w:sz w:val="24"/>
        </w:rPr>
      </w:pPr>
      <w:r>
        <w:rPr>
          <w:rFonts w:ascii="Times New Roman" w:hAnsi="Times New Roman" w:cs="Times New Roman"/>
          <w:color w:val="000000"/>
          <w:sz w:val="24"/>
        </w:rPr>
        <w:t>6</w:t>
      </w:r>
      <w:r w:rsidR="003860BC">
        <w:rPr>
          <w:rFonts w:ascii="Times New Roman" w:hAnsi="Times New Roman" w:cs="Times New Roman"/>
          <w:color w:val="000000"/>
          <w:sz w:val="24"/>
        </w:rPr>
        <w:t xml:space="preserve">.2. </w:t>
      </w:r>
      <w:r w:rsidR="003860BC" w:rsidRPr="00CA4CCA">
        <w:rPr>
          <w:rFonts w:ascii="Times New Roman" w:hAnsi="Times New Roman" w:cs="Times New Roman"/>
          <w:color w:val="000000"/>
          <w:sz w:val="24"/>
        </w:rPr>
        <w:t>pareiškėjas nėra likviduojamas;</w:t>
      </w:r>
    </w:p>
    <w:p w:rsidR="003860BC" w:rsidRDefault="00E30E59" w:rsidP="00D67CB1">
      <w:pPr>
        <w:tabs>
          <w:tab w:val="left" w:pos="993"/>
        </w:tabs>
        <w:spacing w:line="360" w:lineRule="auto"/>
        <w:ind w:firstLine="709"/>
        <w:jc w:val="both"/>
        <w:rPr>
          <w:rFonts w:ascii="Times New Roman" w:hAnsi="Times New Roman" w:cs="Times New Roman"/>
          <w:color w:val="000000"/>
          <w:sz w:val="24"/>
        </w:rPr>
      </w:pPr>
      <w:r>
        <w:rPr>
          <w:rFonts w:ascii="Times New Roman" w:hAnsi="Times New Roman" w:cs="Times New Roman"/>
          <w:color w:val="000000"/>
          <w:sz w:val="24"/>
        </w:rPr>
        <w:t>6</w:t>
      </w:r>
      <w:r w:rsidR="003860BC">
        <w:rPr>
          <w:rFonts w:ascii="Times New Roman" w:hAnsi="Times New Roman" w:cs="Times New Roman"/>
          <w:color w:val="000000"/>
          <w:sz w:val="24"/>
        </w:rPr>
        <w:t xml:space="preserve">.3. </w:t>
      </w:r>
      <w:r w:rsidR="003860BC" w:rsidRPr="00CA4CCA">
        <w:rPr>
          <w:rFonts w:ascii="Times New Roman" w:hAnsi="Times New Roman" w:cs="Times New Roman"/>
          <w:color w:val="000000"/>
          <w:sz w:val="24"/>
        </w:rPr>
        <w:t xml:space="preserve">pareiškėjas yra įvykdęs mokesčių </w:t>
      </w:r>
      <w:r w:rsidR="003860BC">
        <w:rPr>
          <w:rFonts w:ascii="Times New Roman" w:hAnsi="Times New Roman" w:cs="Times New Roman"/>
          <w:color w:val="000000"/>
          <w:sz w:val="24"/>
        </w:rPr>
        <w:t xml:space="preserve">ir valstybinio </w:t>
      </w:r>
      <w:r w:rsidR="003860BC" w:rsidRPr="00CA4CCA">
        <w:rPr>
          <w:rFonts w:ascii="Times New Roman" w:hAnsi="Times New Roman" w:cs="Times New Roman"/>
          <w:color w:val="000000"/>
          <w:sz w:val="24"/>
        </w:rPr>
        <w:t>socialinio draudimo įmokų mokėjimo įsipareigojimus pagal Lietuvos Respublikos teisės aktus;</w:t>
      </w:r>
    </w:p>
    <w:p w:rsidR="00D67CB1" w:rsidRDefault="00E30E59" w:rsidP="00D67CB1">
      <w:pPr>
        <w:tabs>
          <w:tab w:val="left" w:pos="993"/>
        </w:tabs>
        <w:spacing w:line="360" w:lineRule="auto"/>
        <w:ind w:firstLine="709"/>
        <w:jc w:val="both"/>
        <w:rPr>
          <w:rFonts w:ascii="Times New Roman" w:hAnsi="Times New Roman" w:cs="Times New Roman"/>
          <w:color w:val="000000"/>
          <w:sz w:val="24"/>
        </w:rPr>
      </w:pPr>
      <w:r>
        <w:rPr>
          <w:rFonts w:ascii="Times New Roman" w:hAnsi="Times New Roman" w:cs="Times New Roman"/>
          <w:color w:val="000000"/>
          <w:sz w:val="24"/>
        </w:rPr>
        <w:t>6</w:t>
      </w:r>
      <w:r w:rsidR="00D67CB1">
        <w:rPr>
          <w:rFonts w:ascii="Times New Roman" w:hAnsi="Times New Roman" w:cs="Times New Roman"/>
          <w:color w:val="000000"/>
          <w:sz w:val="24"/>
        </w:rPr>
        <w:t xml:space="preserve">.4. </w:t>
      </w:r>
      <w:r w:rsidR="00D67CB1" w:rsidRPr="00CA4CCA">
        <w:rPr>
          <w:rFonts w:ascii="Times New Roman" w:hAnsi="Times New Roman" w:cs="Times New Roman"/>
          <w:color w:val="000000"/>
          <w:sz w:val="24"/>
        </w:rPr>
        <w:t>ne</w:t>
      </w:r>
      <w:r w:rsidR="00D67CB1" w:rsidRPr="00CA4CCA">
        <w:rPr>
          <w:rFonts w:ascii="Times New Roman" w:hAnsi="Times New Roman"/>
          <w:sz w:val="24"/>
        </w:rPr>
        <w:t>vyksta teisminiai ginčai tarp Neįgaliųjų reikalų departamento</w:t>
      </w:r>
      <w:r w:rsidR="00D67CB1">
        <w:rPr>
          <w:rFonts w:ascii="Times New Roman" w:hAnsi="Times New Roman"/>
          <w:sz w:val="24"/>
        </w:rPr>
        <w:t xml:space="preserve"> prie Socialinės apsaugos ir darbo ministerijos (toliau – Neįgaliųjų reikalų departamentas)</w:t>
      </w:r>
      <w:r w:rsidR="00D67CB1" w:rsidRPr="00CA4CCA">
        <w:rPr>
          <w:rFonts w:ascii="Times New Roman" w:hAnsi="Times New Roman"/>
          <w:sz w:val="24"/>
        </w:rPr>
        <w:t xml:space="preserve"> ir pareiškėjo dėl pareiškėjo padaryto ankstesnių projektų įgyvendinimo sąlygų pažeidimo</w:t>
      </w:r>
      <w:r w:rsidR="00D67CB1">
        <w:rPr>
          <w:rFonts w:ascii="Times New Roman" w:hAnsi="Times New Roman"/>
          <w:sz w:val="24"/>
        </w:rPr>
        <w:t>,</w:t>
      </w:r>
      <w:r w:rsidR="00D67CB1" w:rsidRPr="00CA4CCA">
        <w:rPr>
          <w:rFonts w:ascii="Times New Roman" w:hAnsi="Times New Roman"/>
          <w:sz w:val="24"/>
        </w:rPr>
        <w:t xml:space="preserve"> </w:t>
      </w:r>
      <w:r w:rsidR="00D67CB1">
        <w:rPr>
          <w:rFonts w:ascii="Times New Roman" w:hAnsi="Times New Roman"/>
          <w:sz w:val="24"/>
        </w:rPr>
        <w:t xml:space="preserve">taip pat </w:t>
      </w:r>
      <w:r w:rsidR="00D67CB1" w:rsidRPr="00CA4CCA">
        <w:rPr>
          <w:rFonts w:ascii="Times New Roman" w:hAnsi="Times New Roman"/>
          <w:sz w:val="24"/>
        </w:rPr>
        <w:t>nėra įsiteisėjęs teismo sprendimas, kad pareiškėjas pažeidė kitą sutartį dėl paramos skyrimo iš Europos Sąjungos arba Lietuvos Respublikos valstybės biudžeto</w:t>
      </w:r>
      <w:r w:rsidR="00D67CB1">
        <w:rPr>
          <w:rFonts w:ascii="Times New Roman" w:hAnsi="Times New Roman"/>
          <w:sz w:val="24"/>
        </w:rPr>
        <w:t xml:space="preserve">, savivaldybių biudžetų ar kitų paramos </w:t>
      </w:r>
      <w:r w:rsidR="00D67CB1" w:rsidRPr="00CA4CCA">
        <w:rPr>
          <w:rFonts w:ascii="Times New Roman" w:hAnsi="Times New Roman"/>
          <w:sz w:val="24"/>
        </w:rPr>
        <w:t>lėšų</w:t>
      </w:r>
      <w:r w:rsidR="00D67CB1" w:rsidRPr="00CA4CCA">
        <w:rPr>
          <w:rFonts w:ascii="Times New Roman" w:hAnsi="Times New Roman" w:cs="Times New Roman"/>
          <w:color w:val="000000"/>
          <w:sz w:val="24"/>
        </w:rPr>
        <w:t>.</w:t>
      </w:r>
    </w:p>
    <w:p w:rsidR="00D7413B" w:rsidRDefault="001C0851" w:rsidP="00D67CB1">
      <w:pPr>
        <w:numPr>
          <w:ilvl w:val="0"/>
          <w:numId w:val="3"/>
        </w:numPr>
        <w:tabs>
          <w:tab w:val="left" w:pos="993"/>
        </w:tabs>
        <w:spacing w:line="360" w:lineRule="auto"/>
        <w:ind w:left="0" w:firstLine="709"/>
        <w:jc w:val="both"/>
        <w:rPr>
          <w:rFonts w:ascii="Times New Roman" w:hAnsi="Times New Roman" w:cs="Times New Roman"/>
          <w:color w:val="000000"/>
          <w:sz w:val="24"/>
        </w:rPr>
      </w:pPr>
      <w:r w:rsidRPr="00D67CB1">
        <w:rPr>
          <w:rFonts w:ascii="Times New Roman" w:hAnsi="Times New Roman" w:cs="Times New Roman"/>
          <w:color w:val="000000"/>
          <w:sz w:val="24"/>
        </w:rPr>
        <w:t>Pareiškėjams</w:t>
      </w:r>
      <w:r w:rsidR="00D7413B" w:rsidRPr="00D67CB1">
        <w:rPr>
          <w:rFonts w:ascii="Times New Roman" w:hAnsi="Times New Roman" w:cs="Times New Roman"/>
          <w:color w:val="000000"/>
          <w:sz w:val="24"/>
        </w:rPr>
        <w:t xml:space="preserve"> keliami specialieji reikalavimai:</w:t>
      </w:r>
    </w:p>
    <w:p w:rsidR="00D67CB1" w:rsidRDefault="00E30E59" w:rsidP="00D67CB1">
      <w:pPr>
        <w:tabs>
          <w:tab w:val="left" w:pos="993"/>
        </w:tabs>
        <w:spacing w:line="360" w:lineRule="auto"/>
        <w:jc w:val="both"/>
        <w:rPr>
          <w:rFonts w:ascii="Times New Roman" w:hAnsi="Times New Roman" w:cs="Times New Roman"/>
          <w:color w:val="000000"/>
          <w:sz w:val="24"/>
        </w:rPr>
      </w:pPr>
      <w:r>
        <w:rPr>
          <w:rFonts w:ascii="Times New Roman" w:hAnsi="Times New Roman" w:cs="Times New Roman"/>
          <w:color w:val="000000"/>
          <w:sz w:val="24"/>
        </w:rPr>
        <w:t>7</w:t>
      </w:r>
      <w:r w:rsidR="00D67CB1">
        <w:rPr>
          <w:rFonts w:ascii="Times New Roman" w:hAnsi="Times New Roman" w:cs="Times New Roman"/>
          <w:color w:val="000000"/>
          <w:sz w:val="24"/>
        </w:rPr>
        <w:t xml:space="preserve">.1. </w:t>
      </w:r>
      <w:r w:rsidR="00D67CB1" w:rsidRPr="00CA4CCA">
        <w:rPr>
          <w:rFonts w:ascii="Times New Roman" w:hAnsi="Times New Roman" w:cs="Times New Roman"/>
          <w:color w:val="000000"/>
          <w:sz w:val="24"/>
        </w:rPr>
        <w:t xml:space="preserve">turėti ne mažesnę kaip 5 metų patirtį aplinkos pritaikymo neįgaliesiems srityje, įrodančią </w:t>
      </w:r>
      <w:r w:rsidR="00D67CB1">
        <w:rPr>
          <w:rFonts w:ascii="Times New Roman" w:hAnsi="Times New Roman" w:cs="Times New Roman"/>
          <w:color w:val="000000"/>
          <w:sz w:val="24"/>
        </w:rPr>
        <w:t>pareiškėjo</w:t>
      </w:r>
      <w:r w:rsidR="00D67CB1" w:rsidRPr="00CA4CCA">
        <w:rPr>
          <w:rFonts w:ascii="Times New Roman" w:hAnsi="Times New Roman" w:cs="Times New Roman"/>
          <w:color w:val="000000"/>
          <w:sz w:val="24"/>
        </w:rPr>
        <w:t xml:space="preserve"> gebėjimus organizuoti statinių pritaikymo neįgaliųjų reikmėms priežiūrą ar kontrolę pagal STR 1.07.01:2010</w:t>
      </w:r>
      <w:r w:rsidR="003038B1">
        <w:rPr>
          <w:rFonts w:ascii="Times New Roman" w:hAnsi="Times New Roman" w:cs="Times New Roman"/>
          <w:color w:val="000000"/>
          <w:sz w:val="24"/>
        </w:rPr>
        <w:t xml:space="preserve"> </w:t>
      </w:r>
      <w:r w:rsidR="00D67CB1" w:rsidRPr="00CA4CCA">
        <w:rPr>
          <w:rFonts w:ascii="Times New Roman" w:hAnsi="Times New Roman" w:cs="Times New Roman"/>
          <w:color w:val="000000"/>
          <w:sz w:val="24"/>
        </w:rPr>
        <w:t xml:space="preserve">reikalavimus bei dalyvauti statybos užbaigimo komisijų darbe pagal STR 1.11.01:2010 reikalavimus, tikrinant neįgaliesiems svarbių statinių atitiktį </w:t>
      </w:r>
      <w:r w:rsidR="003038B1">
        <w:rPr>
          <w:rFonts w:ascii="Times New Roman" w:hAnsi="Times New Roman" w:cs="Times New Roman"/>
          <w:color w:val="000000"/>
          <w:sz w:val="24"/>
        </w:rPr>
        <w:t>STR</w:t>
      </w:r>
      <w:r w:rsidR="00811B24">
        <w:rPr>
          <w:rFonts w:ascii="Times New Roman" w:hAnsi="Times New Roman" w:cs="Times New Roman"/>
          <w:color w:val="000000"/>
          <w:sz w:val="24"/>
        </w:rPr>
        <w:t> </w:t>
      </w:r>
      <w:r w:rsidR="003038B1" w:rsidRPr="00CA4CCA">
        <w:rPr>
          <w:rFonts w:ascii="Times New Roman" w:hAnsi="Times New Roman" w:cs="Times New Roman"/>
          <w:color w:val="000000"/>
          <w:sz w:val="24"/>
        </w:rPr>
        <w:t>2.03.01:2001</w:t>
      </w:r>
      <w:r w:rsidR="00D67CB1" w:rsidRPr="00CA4CCA">
        <w:rPr>
          <w:rFonts w:ascii="Times New Roman" w:hAnsi="Times New Roman" w:cs="Times New Roman"/>
          <w:color w:val="000000"/>
          <w:sz w:val="24"/>
        </w:rPr>
        <w:t>;</w:t>
      </w:r>
    </w:p>
    <w:p w:rsidR="00D67CB1" w:rsidRDefault="00E30E59" w:rsidP="00D67CB1">
      <w:pPr>
        <w:spacing w:line="360" w:lineRule="auto"/>
        <w:jc w:val="both"/>
        <w:rPr>
          <w:rFonts w:ascii="Times New Roman" w:hAnsi="Times New Roman" w:cs="Times New Roman"/>
          <w:color w:val="000000"/>
          <w:sz w:val="24"/>
        </w:rPr>
      </w:pPr>
      <w:r>
        <w:rPr>
          <w:rFonts w:ascii="Times New Roman" w:hAnsi="Times New Roman" w:cs="Times New Roman"/>
          <w:color w:val="000000"/>
          <w:sz w:val="24"/>
        </w:rPr>
        <w:t>7</w:t>
      </w:r>
      <w:r w:rsidR="00D67CB1" w:rsidRPr="00CA4CCA">
        <w:rPr>
          <w:rFonts w:ascii="Times New Roman" w:hAnsi="Times New Roman" w:cs="Times New Roman"/>
          <w:color w:val="000000"/>
          <w:sz w:val="24"/>
        </w:rPr>
        <w:t xml:space="preserve">.2. </w:t>
      </w:r>
      <w:r w:rsidR="00D67CB1" w:rsidRPr="00CA4CCA">
        <w:rPr>
          <w:rFonts w:ascii="Times New Roman" w:hAnsi="Times New Roman" w:cs="Times New Roman"/>
          <w:color w:val="000000"/>
          <w:spacing w:val="-3"/>
          <w:sz w:val="24"/>
        </w:rPr>
        <w:t>turėti pakankamai žmogiškųjų išteklių</w:t>
      </w:r>
      <w:r w:rsidR="00D67CB1">
        <w:rPr>
          <w:rFonts w:ascii="Times New Roman" w:hAnsi="Times New Roman" w:cs="Times New Roman"/>
          <w:color w:val="000000"/>
          <w:spacing w:val="-3"/>
          <w:sz w:val="24"/>
        </w:rPr>
        <w:t xml:space="preserve"> šių nuostatų </w:t>
      </w:r>
      <w:r w:rsidR="00956B43" w:rsidRPr="00D5525C">
        <w:rPr>
          <w:rFonts w:ascii="Times New Roman" w:hAnsi="Times New Roman" w:cs="Times New Roman"/>
          <w:color w:val="000000"/>
          <w:spacing w:val="-3"/>
          <w:sz w:val="24"/>
        </w:rPr>
        <w:t>8.</w:t>
      </w:r>
      <w:r w:rsidR="00D67CB1" w:rsidRPr="000D2C85">
        <w:rPr>
          <w:rFonts w:ascii="Times New Roman" w:hAnsi="Times New Roman" w:cs="Times New Roman"/>
          <w:color w:val="000000"/>
          <w:spacing w:val="-3"/>
          <w:sz w:val="24"/>
        </w:rPr>
        <w:t>1</w:t>
      </w:r>
      <w:r w:rsidRPr="000D2C85">
        <w:rPr>
          <w:rFonts w:ascii="Times New Roman" w:hAnsi="Times New Roman" w:cs="Times New Roman"/>
          <w:color w:val="000000"/>
          <w:spacing w:val="-3"/>
          <w:sz w:val="24"/>
        </w:rPr>
        <w:t xml:space="preserve"> </w:t>
      </w:r>
      <w:r w:rsidR="00D67CB1" w:rsidRPr="00CA4CCA">
        <w:rPr>
          <w:rFonts w:ascii="Times New Roman" w:hAnsi="Times New Roman" w:cs="Times New Roman"/>
          <w:color w:val="000000"/>
          <w:spacing w:val="-3"/>
          <w:sz w:val="24"/>
        </w:rPr>
        <w:t>papunk</w:t>
      </w:r>
      <w:r>
        <w:rPr>
          <w:rFonts w:ascii="Times New Roman" w:hAnsi="Times New Roman" w:cs="Times New Roman"/>
          <w:color w:val="000000"/>
          <w:spacing w:val="-3"/>
          <w:sz w:val="24"/>
        </w:rPr>
        <w:t>tyje</w:t>
      </w:r>
      <w:r w:rsidR="00D67CB1" w:rsidRPr="00CA4CCA">
        <w:rPr>
          <w:rFonts w:ascii="Times New Roman" w:hAnsi="Times New Roman" w:cs="Times New Roman"/>
          <w:color w:val="000000"/>
          <w:spacing w:val="-3"/>
          <w:sz w:val="24"/>
        </w:rPr>
        <w:t xml:space="preserve"> nurodytoms projekto veikloms vykdyti. </w:t>
      </w:r>
      <w:r w:rsidR="00D67CB1" w:rsidRPr="00CA4CCA">
        <w:rPr>
          <w:rFonts w:ascii="Times New Roman" w:hAnsi="Times New Roman" w:cs="Times New Roman"/>
          <w:color w:val="000000"/>
          <w:sz w:val="24"/>
        </w:rPr>
        <w:t xml:space="preserve">Specialistai, vykdantys šias veiklas, turi turėti aukštąjį arba jam prilygintą architektūros ar statybos inžinerijos studijų krypties išsilavinimą ir ne trumpesnę kaip 2 metų patirtį </w:t>
      </w:r>
      <w:r w:rsidR="00D67CB1" w:rsidRPr="00CA4CCA">
        <w:rPr>
          <w:rFonts w:ascii="Times New Roman" w:hAnsi="Times New Roman" w:cs="Times New Roman"/>
          <w:color w:val="000000"/>
          <w:sz w:val="24"/>
        </w:rPr>
        <w:lastRenderedPageBreak/>
        <w:t>aplinkos pritaikymo neįgaliesiems srityje. Šie specialistai gali turėti padėjėjus, turinčius aukštąjį universitetinį arba jam prilygintą architektūros ar statybos inžinerijos studijų krypties išsilavinimą, neatsižvelgiant į turimą patirtį aplinkos pritaikymo neįgaliesiems srityje, arba turinčius aukštesnįjį architektūros ir statybos švietimo srities išsilavinimą ir ne trumpesnę kaip 5 metų patirtį</w:t>
      </w:r>
      <w:r w:rsidR="00D67CB1" w:rsidRPr="00D67CB1">
        <w:rPr>
          <w:rFonts w:ascii="Times New Roman" w:hAnsi="Times New Roman" w:cs="Times New Roman"/>
          <w:color w:val="000000"/>
          <w:sz w:val="24"/>
        </w:rPr>
        <w:t xml:space="preserve"> </w:t>
      </w:r>
      <w:r w:rsidR="00D67CB1" w:rsidRPr="00CA4CCA">
        <w:rPr>
          <w:rFonts w:ascii="Times New Roman" w:hAnsi="Times New Roman" w:cs="Times New Roman"/>
          <w:color w:val="000000"/>
          <w:sz w:val="24"/>
        </w:rPr>
        <w:t>aplinkos pritaikymo neįgaliesiems srityje;</w:t>
      </w:r>
    </w:p>
    <w:p w:rsidR="00D67CB1" w:rsidRPr="00CA4CCA" w:rsidRDefault="00E30E59" w:rsidP="00D67CB1">
      <w:pPr>
        <w:spacing w:line="360" w:lineRule="auto"/>
        <w:jc w:val="both"/>
        <w:rPr>
          <w:rFonts w:ascii="Times New Roman" w:hAnsi="Times New Roman" w:cs="Times New Roman"/>
          <w:color w:val="000000"/>
          <w:sz w:val="24"/>
        </w:rPr>
      </w:pPr>
      <w:r>
        <w:rPr>
          <w:rFonts w:ascii="Times New Roman" w:hAnsi="Times New Roman" w:cs="Times New Roman"/>
          <w:color w:val="000000"/>
          <w:spacing w:val="-3"/>
          <w:sz w:val="24"/>
        </w:rPr>
        <w:t>7</w:t>
      </w:r>
      <w:r w:rsidR="00D67CB1" w:rsidRPr="00CA4CCA">
        <w:rPr>
          <w:rFonts w:ascii="Times New Roman" w:hAnsi="Times New Roman" w:cs="Times New Roman"/>
          <w:color w:val="000000"/>
          <w:spacing w:val="-3"/>
          <w:sz w:val="24"/>
        </w:rPr>
        <w:t>.3. turėti pakankamai administracinių gebėjimų projekto veikloms vykdyti (</w:t>
      </w:r>
      <w:r w:rsidR="00D67CB1">
        <w:rPr>
          <w:rFonts w:ascii="Times New Roman" w:hAnsi="Times New Roman" w:cs="Times New Roman"/>
          <w:color w:val="000000"/>
          <w:spacing w:val="-3"/>
          <w:sz w:val="24"/>
        </w:rPr>
        <w:t>pareiškėjo</w:t>
      </w:r>
      <w:r w:rsidR="00D67CB1" w:rsidRPr="00CA4CCA">
        <w:rPr>
          <w:rFonts w:ascii="Times New Roman" w:hAnsi="Times New Roman" w:cs="Times New Roman"/>
          <w:color w:val="000000"/>
          <w:spacing w:val="-3"/>
          <w:sz w:val="24"/>
        </w:rPr>
        <w:t xml:space="preserve"> finansininkas turi turėti buhalterio ar auditoriaus kvalifikaciją arba buhalterinę apskaitą turi </w:t>
      </w:r>
      <w:r w:rsidR="002716B7">
        <w:rPr>
          <w:rFonts w:ascii="Times New Roman" w:hAnsi="Times New Roman" w:cs="Times New Roman"/>
          <w:color w:val="000000"/>
          <w:spacing w:val="-3"/>
          <w:sz w:val="24"/>
        </w:rPr>
        <w:t>tvarkyti</w:t>
      </w:r>
      <w:r w:rsidR="002716B7" w:rsidRPr="00CA4CCA">
        <w:rPr>
          <w:rFonts w:ascii="Times New Roman" w:hAnsi="Times New Roman" w:cs="Times New Roman"/>
          <w:color w:val="000000"/>
          <w:spacing w:val="-3"/>
          <w:sz w:val="24"/>
        </w:rPr>
        <w:t xml:space="preserve"> </w:t>
      </w:r>
      <w:r w:rsidR="00D67CB1" w:rsidRPr="00CA4CCA">
        <w:rPr>
          <w:rFonts w:ascii="Times New Roman" w:hAnsi="Times New Roman" w:cs="Times New Roman"/>
          <w:color w:val="000000"/>
          <w:spacing w:val="-3"/>
          <w:sz w:val="24"/>
        </w:rPr>
        <w:t>buhalterines paslaugas teikianti įmonė (įstaiga);</w:t>
      </w:r>
    </w:p>
    <w:p w:rsidR="00D67CB1" w:rsidRPr="00CA4CCA" w:rsidRDefault="00E30E59" w:rsidP="00D67CB1">
      <w:pPr>
        <w:spacing w:line="360" w:lineRule="auto"/>
        <w:jc w:val="both"/>
        <w:rPr>
          <w:rFonts w:ascii="Times New Roman" w:hAnsi="Times New Roman" w:cs="Times New Roman"/>
          <w:color w:val="000000"/>
          <w:sz w:val="24"/>
        </w:rPr>
      </w:pPr>
      <w:r>
        <w:rPr>
          <w:rFonts w:ascii="Times New Roman" w:hAnsi="Times New Roman" w:cs="Times New Roman"/>
          <w:color w:val="000000"/>
          <w:sz w:val="24"/>
        </w:rPr>
        <w:t>7</w:t>
      </w:r>
      <w:r w:rsidR="00D67CB1" w:rsidRPr="00CA4CCA">
        <w:rPr>
          <w:rFonts w:ascii="Times New Roman" w:hAnsi="Times New Roman" w:cs="Times New Roman"/>
          <w:color w:val="000000"/>
          <w:sz w:val="24"/>
        </w:rPr>
        <w:t xml:space="preserve">.4. </w:t>
      </w:r>
      <w:r w:rsidR="00D67CB1" w:rsidRPr="00CA4CCA">
        <w:rPr>
          <w:rFonts w:ascii="Times New Roman" w:hAnsi="Times New Roman" w:cs="Times New Roman"/>
          <w:color w:val="000000"/>
          <w:spacing w:val="-3"/>
          <w:sz w:val="24"/>
        </w:rPr>
        <w:t>turėti pakankamai materialinių išteklių (patalpas, reik</w:t>
      </w:r>
      <w:r w:rsidR="00D67CB1">
        <w:rPr>
          <w:rFonts w:ascii="Times New Roman" w:hAnsi="Times New Roman" w:cs="Times New Roman"/>
          <w:color w:val="000000"/>
          <w:spacing w:val="-3"/>
          <w:sz w:val="24"/>
        </w:rPr>
        <w:t>iam</w:t>
      </w:r>
      <w:r w:rsidR="00D67CB1" w:rsidRPr="00CA4CCA">
        <w:rPr>
          <w:rFonts w:ascii="Times New Roman" w:hAnsi="Times New Roman" w:cs="Times New Roman"/>
          <w:color w:val="000000"/>
          <w:spacing w:val="-3"/>
          <w:sz w:val="24"/>
        </w:rPr>
        <w:t>ą organizacinę įrangą (</w:t>
      </w:r>
      <w:r w:rsidR="00D67CB1" w:rsidRPr="001053C9">
        <w:rPr>
          <w:rFonts w:ascii="Times New Roman" w:hAnsi="Times New Roman" w:cs="Times New Roman"/>
          <w:color w:val="000000"/>
          <w:spacing w:val="-3"/>
          <w:sz w:val="24"/>
        </w:rPr>
        <w:t>kompiuterius</w:t>
      </w:r>
      <w:r w:rsidR="001053C9" w:rsidRPr="001053C9">
        <w:rPr>
          <w:rFonts w:ascii="Times New Roman" w:hAnsi="Times New Roman" w:cs="Times New Roman"/>
          <w:color w:val="000000"/>
          <w:spacing w:val="-3"/>
          <w:sz w:val="24"/>
        </w:rPr>
        <w:t>, palaikančius</w:t>
      </w:r>
      <w:r w:rsidR="00D67CB1" w:rsidRPr="00982466">
        <w:rPr>
          <w:rFonts w:ascii="Times New Roman" w:hAnsi="Times New Roman" w:cs="Times New Roman"/>
          <w:color w:val="000000"/>
          <w:spacing w:val="-3"/>
          <w:sz w:val="24"/>
        </w:rPr>
        <w:t xml:space="preserve"> </w:t>
      </w:r>
      <w:r w:rsidR="00FB772A">
        <w:rPr>
          <w:rFonts w:ascii="Times New Roman" w:hAnsi="Times New Roman" w:cs="Times New Roman"/>
          <w:color w:val="000000"/>
          <w:spacing w:val="-3"/>
          <w:sz w:val="24"/>
        </w:rPr>
        <w:t>spar</w:t>
      </w:r>
      <w:r w:rsidR="001053C9">
        <w:rPr>
          <w:rFonts w:ascii="Times New Roman" w:hAnsi="Times New Roman" w:cs="Times New Roman"/>
          <w:color w:val="000000"/>
          <w:spacing w:val="-3"/>
          <w:sz w:val="24"/>
        </w:rPr>
        <w:t>tųjį</w:t>
      </w:r>
      <w:r w:rsidR="001053C9" w:rsidRPr="001053C9">
        <w:rPr>
          <w:rFonts w:ascii="Times New Roman" w:hAnsi="Times New Roman" w:cs="Times New Roman"/>
          <w:color w:val="000000"/>
          <w:spacing w:val="-3"/>
          <w:sz w:val="24"/>
        </w:rPr>
        <w:t xml:space="preserve"> </w:t>
      </w:r>
      <w:r w:rsidR="00D67CB1" w:rsidRPr="001053C9">
        <w:rPr>
          <w:rFonts w:ascii="Times New Roman" w:hAnsi="Times New Roman" w:cs="Times New Roman"/>
          <w:color w:val="000000"/>
          <w:spacing w:val="-3"/>
          <w:sz w:val="24"/>
        </w:rPr>
        <w:t xml:space="preserve">interneto </w:t>
      </w:r>
      <w:r w:rsidR="001053C9" w:rsidRPr="001053C9">
        <w:rPr>
          <w:rFonts w:ascii="Times New Roman" w:hAnsi="Times New Roman" w:cs="Times New Roman"/>
          <w:color w:val="000000"/>
          <w:spacing w:val="-3"/>
          <w:sz w:val="24"/>
        </w:rPr>
        <w:t>ryš</w:t>
      </w:r>
      <w:r w:rsidR="001053C9">
        <w:rPr>
          <w:rFonts w:ascii="Times New Roman" w:hAnsi="Times New Roman" w:cs="Times New Roman"/>
          <w:color w:val="000000"/>
          <w:spacing w:val="-3"/>
          <w:sz w:val="24"/>
        </w:rPr>
        <w:t>į</w:t>
      </w:r>
      <w:r w:rsidR="00D67CB1" w:rsidRPr="001053C9">
        <w:rPr>
          <w:rFonts w:ascii="Times New Roman" w:hAnsi="Times New Roman" w:cs="Times New Roman"/>
          <w:color w:val="000000"/>
          <w:spacing w:val="-3"/>
          <w:sz w:val="24"/>
        </w:rPr>
        <w:t>, telefonus, skenerius</w:t>
      </w:r>
      <w:r w:rsidR="00D67CB1">
        <w:rPr>
          <w:rFonts w:ascii="Times New Roman" w:hAnsi="Times New Roman" w:cs="Times New Roman"/>
          <w:color w:val="000000"/>
          <w:spacing w:val="-3"/>
          <w:sz w:val="24"/>
        </w:rPr>
        <w:t>)</w:t>
      </w:r>
      <w:r w:rsidR="00D67CB1" w:rsidRPr="00CA4CCA">
        <w:rPr>
          <w:rFonts w:ascii="Times New Roman" w:hAnsi="Times New Roman" w:cs="Times New Roman"/>
          <w:color w:val="000000"/>
          <w:spacing w:val="-3"/>
          <w:sz w:val="24"/>
        </w:rPr>
        <w:t xml:space="preserve"> </w:t>
      </w:r>
      <w:r w:rsidR="00D67CB1">
        <w:rPr>
          <w:rFonts w:ascii="Times New Roman" w:hAnsi="Times New Roman" w:cs="Times New Roman"/>
          <w:color w:val="000000"/>
          <w:spacing w:val="-3"/>
          <w:sz w:val="24"/>
        </w:rPr>
        <w:t>ir pan.</w:t>
      </w:r>
      <w:r w:rsidR="00D67CB1" w:rsidRPr="00CA4CCA">
        <w:rPr>
          <w:rFonts w:ascii="Times New Roman" w:hAnsi="Times New Roman" w:cs="Times New Roman"/>
          <w:color w:val="000000"/>
          <w:spacing w:val="-3"/>
          <w:sz w:val="24"/>
        </w:rPr>
        <w:t>).</w:t>
      </w:r>
    </w:p>
    <w:p w:rsidR="00D67CB1" w:rsidRPr="00CA4CCA" w:rsidRDefault="00D67CB1" w:rsidP="00D67CB1">
      <w:pPr>
        <w:spacing w:line="360" w:lineRule="auto"/>
        <w:jc w:val="both"/>
        <w:rPr>
          <w:rFonts w:ascii="Times New Roman" w:hAnsi="Times New Roman" w:cs="Times New Roman"/>
          <w:color w:val="000000"/>
          <w:sz w:val="24"/>
        </w:rPr>
      </w:pPr>
    </w:p>
    <w:p w:rsidR="00D67CB1" w:rsidRPr="00CA4CCA" w:rsidRDefault="00D67CB1" w:rsidP="00D67CB1">
      <w:pPr>
        <w:spacing w:line="360" w:lineRule="auto"/>
        <w:ind w:firstLine="0"/>
        <w:jc w:val="center"/>
        <w:rPr>
          <w:rFonts w:ascii="Times New Roman" w:hAnsi="Times New Roman" w:cs="Times New Roman"/>
          <w:b/>
          <w:bCs/>
          <w:color w:val="000000"/>
          <w:sz w:val="24"/>
        </w:rPr>
      </w:pPr>
      <w:r>
        <w:rPr>
          <w:rFonts w:ascii="Times New Roman" w:hAnsi="Times New Roman" w:cs="Times New Roman"/>
          <w:b/>
          <w:bCs/>
          <w:color w:val="000000"/>
          <w:sz w:val="24"/>
        </w:rPr>
        <w:t>III</w:t>
      </w:r>
      <w:r w:rsidRPr="00CA4CCA">
        <w:rPr>
          <w:rFonts w:ascii="Times New Roman" w:hAnsi="Times New Roman" w:cs="Times New Roman"/>
          <w:b/>
          <w:bCs/>
          <w:color w:val="000000"/>
          <w:sz w:val="24"/>
        </w:rPr>
        <w:t xml:space="preserve"> SKYRIUS</w:t>
      </w:r>
    </w:p>
    <w:p w:rsidR="00D67CB1" w:rsidRDefault="00D67CB1" w:rsidP="00811B24">
      <w:pPr>
        <w:tabs>
          <w:tab w:val="left" w:pos="993"/>
        </w:tabs>
        <w:spacing w:line="360" w:lineRule="auto"/>
        <w:ind w:firstLine="0"/>
        <w:jc w:val="center"/>
        <w:rPr>
          <w:rFonts w:ascii="Times New Roman" w:hAnsi="Times New Roman" w:cs="Times New Roman"/>
          <w:color w:val="000000"/>
          <w:sz w:val="24"/>
        </w:rPr>
      </w:pPr>
      <w:r w:rsidRPr="00CA4CCA">
        <w:rPr>
          <w:rFonts w:ascii="Times New Roman" w:hAnsi="Times New Roman" w:cs="Times New Roman"/>
          <w:b/>
          <w:bCs/>
          <w:color w:val="000000"/>
          <w:sz w:val="24"/>
        </w:rPr>
        <w:t>PROJEKTŲ REMIAMA VEIKLA</w:t>
      </w:r>
    </w:p>
    <w:p w:rsidR="00D67CB1" w:rsidRDefault="00D67CB1" w:rsidP="00D67CB1">
      <w:pPr>
        <w:tabs>
          <w:tab w:val="left" w:pos="993"/>
        </w:tabs>
        <w:spacing w:line="360" w:lineRule="auto"/>
        <w:jc w:val="both"/>
        <w:rPr>
          <w:rFonts w:ascii="Times New Roman" w:hAnsi="Times New Roman" w:cs="Times New Roman"/>
          <w:color w:val="000000"/>
          <w:sz w:val="24"/>
        </w:rPr>
      </w:pPr>
    </w:p>
    <w:p w:rsidR="00D67CB1" w:rsidRDefault="00D67CB1" w:rsidP="00D67CB1">
      <w:pPr>
        <w:numPr>
          <w:ilvl w:val="0"/>
          <w:numId w:val="3"/>
        </w:numPr>
        <w:tabs>
          <w:tab w:val="left" w:pos="993"/>
        </w:tabs>
        <w:spacing w:line="360" w:lineRule="auto"/>
        <w:ind w:left="0" w:firstLine="709"/>
        <w:jc w:val="both"/>
        <w:rPr>
          <w:rFonts w:ascii="Times New Roman" w:hAnsi="Times New Roman" w:cs="Times New Roman"/>
          <w:color w:val="000000"/>
          <w:sz w:val="24"/>
        </w:rPr>
      </w:pPr>
      <w:r w:rsidRPr="00CA4CCA">
        <w:rPr>
          <w:rFonts w:ascii="Times New Roman" w:hAnsi="Times New Roman" w:cs="Times New Roman"/>
          <w:color w:val="000000"/>
          <w:sz w:val="24"/>
        </w:rPr>
        <w:t>Projektų remiam</w:t>
      </w:r>
      <w:r>
        <w:rPr>
          <w:rFonts w:ascii="Times New Roman" w:hAnsi="Times New Roman" w:cs="Times New Roman"/>
          <w:color w:val="000000"/>
          <w:sz w:val="24"/>
        </w:rPr>
        <w:t>os</w:t>
      </w:r>
      <w:r w:rsidRPr="00CA4CCA">
        <w:rPr>
          <w:rFonts w:ascii="Times New Roman" w:hAnsi="Times New Roman" w:cs="Times New Roman"/>
          <w:color w:val="000000"/>
          <w:sz w:val="24"/>
        </w:rPr>
        <w:t xml:space="preserve"> veikl</w:t>
      </w:r>
      <w:r>
        <w:rPr>
          <w:rFonts w:ascii="Times New Roman" w:hAnsi="Times New Roman" w:cs="Times New Roman"/>
          <w:color w:val="000000"/>
          <w:sz w:val="24"/>
        </w:rPr>
        <w:t>os</w:t>
      </w:r>
      <w:r w:rsidRPr="00CA4CCA">
        <w:rPr>
          <w:rFonts w:ascii="Times New Roman" w:hAnsi="Times New Roman" w:cs="Times New Roman"/>
          <w:color w:val="000000"/>
          <w:sz w:val="24"/>
        </w:rPr>
        <w:t>:</w:t>
      </w:r>
    </w:p>
    <w:p w:rsidR="00D67CB1" w:rsidRPr="00CA4CCA" w:rsidRDefault="00E30E59" w:rsidP="00E30E59">
      <w:pPr>
        <w:tabs>
          <w:tab w:val="left" w:pos="993"/>
        </w:tabs>
        <w:spacing w:line="360" w:lineRule="auto"/>
        <w:jc w:val="both"/>
        <w:rPr>
          <w:rFonts w:ascii="Times New Roman" w:hAnsi="Times New Roman" w:cs="Times New Roman"/>
          <w:color w:val="000000"/>
          <w:sz w:val="24"/>
        </w:rPr>
      </w:pPr>
      <w:r>
        <w:rPr>
          <w:rFonts w:ascii="Times New Roman" w:hAnsi="Times New Roman" w:cs="Times New Roman"/>
          <w:color w:val="000000"/>
          <w:sz w:val="24"/>
        </w:rPr>
        <w:t>8</w:t>
      </w:r>
      <w:r w:rsidR="00D67CB1" w:rsidRPr="00CA4CCA">
        <w:rPr>
          <w:rFonts w:ascii="Times New Roman" w:hAnsi="Times New Roman" w:cs="Times New Roman"/>
          <w:color w:val="000000"/>
          <w:sz w:val="24"/>
        </w:rPr>
        <w:t>.1.</w:t>
      </w:r>
      <w:r w:rsidR="00D67CB1" w:rsidRPr="002C40C4">
        <w:t xml:space="preserve"> </w:t>
      </w:r>
      <w:r w:rsidR="00D67CB1" w:rsidRPr="002C40C4">
        <w:rPr>
          <w:rFonts w:ascii="Times New Roman" w:hAnsi="Times New Roman" w:cs="Times New Roman"/>
          <w:color w:val="000000"/>
          <w:sz w:val="24"/>
        </w:rPr>
        <w:t>Lietuvos Respublikos statybos leidimų ir statybos valstybinės priežiūros</w:t>
      </w:r>
      <w:r w:rsidR="00D67CB1" w:rsidRPr="00CA4CCA">
        <w:rPr>
          <w:rFonts w:ascii="Times New Roman" w:hAnsi="Times New Roman" w:cs="Times New Roman"/>
          <w:color w:val="000000"/>
          <w:sz w:val="24"/>
        </w:rPr>
        <w:t xml:space="preserve"> informacinėje sistemoje „</w:t>
      </w:r>
      <w:proofErr w:type="spellStart"/>
      <w:r w:rsidR="00D67CB1" w:rsidRPr="00CA4CCA">
        <w:rPr>
          <w:rFonts w:ascii="Times New Roman" w:hAnsi="Times New Roman" w:cs="Times New Roman"/>
          <w:color w:val="000000"/>
          <w:sz w:val="24"/>
        </w:rPr>
        <w:t>Infostatyba</w:t>
      </w:r>
      <w:proofErr w:type="spellEnd"/>
      <w:r w:rsidR="00D67CB1" w:rsidRPr="00CA4CCA">
        <w:rPr>
          <w:rFonts w:ascii="Times New Roman" w:hAnsi="Times New Roman" w:cs="Times New Roman"/>
          <w:color w:val="000000"/>
          <w:sz w:val="24"/>
        </w:rPr>
        <w:t xml:space="preserve">“ </w:t>
      </w:r>
      <w:r w:rsidR="002716B7">
        <w:rPr>
          <w:rFonts w:ascii="Times New Roman" w:hAnsi="Times New Roman" w:cs="Times New Roman"/>
          <w:color w:val="000000"/>
          <w:sz w:val="24"/>
        </w:rPr>
        <w:t xml:space="preserve">esančių </w:t>
      </w:r>
      <w:r w:rsidR="00D67CB1" w:rsidRPr="00CA4CCA">
        <w:rPr>
          <w:rFonts w:ascii="Times New Roman" w:hAnsi="Times New Roman" w:cs="Times New Roman"/>
          <w:color w:val="000000"/>
          <w:sz w:val="24"/>
        </w:rPr>
        <w:t>neįgaliesiems svarbių statinių projektų atitikties statybos techninių reglamentų reikalavimams tikrinimas</w:t>
      </w:r>
      <w:r>
        <w:rPr>
          <w:rFonts w:ascii="Times New Roman" w:hAnsi="Times New Roman" w:cs="Times New Roman"/>
          <w:color w:val="000000"/>
          <w:sz w:val="24"/>
        </w:rPr>
        <w:t xml:space="preserve"> ir </w:t>
      </w:r>
      <w:r w:rsidR="00D67CB1" w:rsidRPr="00CA4CCA">
        <w:rPr>
          <w:rFonts w:ascii="Times New Roman" w:hAnsi="Times New Roman" w:cs="Times New Roman"/>
          <w:color w:val="000000"/>
          <w:sz w:val="24"/>
        </w:rPr>
        <w:t>dalyvavimas statybos užbaigimo komisijų darbe tikrinant neįgaliesiems svarbių statinių atitiktį projekto sprendiniams, įgyvendinantiems neįgaliųjų reikalavimus;</w:t>
      </w:r>
    </w:p>
    <w:p w:rsidR="00D67CB1" w:rsidRPr="00CA4CCA" w:rsidRDefault="00E30E59" w:rsidP="00D67CB1">
      <w:pPr>
        <w:spacing w:line="360" w:lineRule="auto"/>
        <w:jc w:val="both"/>
        <w:rPr>
          <w:rFonts w:ascii="Times New Roman" w:hAnsi="Times New Roman" w:cs="Times New Roman"/>
          <w:color w:val="000000"/>
          <w:sz w:val="24"/>
        </w:rPr>
      </w:pPr>
      <w:r>
        <w:rPr>
          <w:rFonts w:ascii="Times New Roman" w:hAnsi="Times New Roman" w:cs="Times New Roman"/>
          <w:color w:val="000000"/>
          <w:sz w:val="24"/>
        </w:rPr>
        <w:t>8</w:t>
      </w:r>
      <w:r w:rsidR="00D67CB1" w:rsidRPr="00CA4CCA">
        <w:rPr>
          <w:rFonts w:ascii="Times New Roman" w:hAnsi="Times New Roman" w:cs="Times New Roman"/>
          <w:color w:val="000000"/>
          <w:sz w:val="24"/>
        </w:rPr>
        <w:t>.</w:t>
      </w:r>
      <w:r>
        <w:rPr>
          <w:rFonts w:ascii="Times New Roman" w:hAnsi="Times New Roman" w:cs="Times New Roman"/>
          <w:color w:val="000000"/>
          <w:sz w:val="24"/>
        </w:rPr>
        <w:t>2</w:t>
      </w:r>
      <w:r w:rsidR="00D67CB1" w:rsidRPr="00CA4CCA">
        <w:rPr>
          <w:rFonts w:ascii="Times New Roman" w:hAnsi="Times New Roman" w:cs="Times New Roman"/>
          <w:color w:val="000000"/>
          <w:sz w:val="24"/>
        </w:rPr>
        <w:t>. projektuotojų konsultavimas rengiant neįgaliesiems svarbių statinių projektus;</w:t>
      </w:r>
    </w:p>
    <w:p w:rsidR="00D67CB1" w:rsidRPr="00CA4CCA" w:rsidRDefault="00E30E59" w:rsidP="00D67CB1">
      <w:pPr>
        <w:spacing w:line="360" w:lineRule="auto"/>
        <w:jc w:val="both"/>
        <w:rPr>
          <w:rFonts w:ascii="Times New Roman" w:hAnsi="Times New Roman" w:cs="Times New Roman"/>
          <w:color w:val="000000"/>
          <w:sz w:val="24"/>
        </w:rPr>
      </w:pPr>
      <w:r>
        <w:rPr>
          <w:rFonts w:ascii="Times New Roman" w:hAnsi="Times New Roman" w:cs="Times New Roman"/>
          <w:color w:val="000000"/>
          <w:sz w:val="24"/>
        </w:rPr>
        <w:t>8</w:t>
      </w:r>
      <w:r w:rsidR="00D67CB1" w:rsidRPr="00CA4CCA">
        <w:rPr>
          <w:rFonts w:ascii="Times New Roman" w:hAnsi="Times New Roman" w:cs="Times New Roman"/>
          <w:color w:val="000000"/>
          <w:sz w:val="24"/>
        </w:rPr>
        <w:t>.</w:t>
      </w:r>
      <w:r>
        <w:rPr>
          <w:rFonts w:ascii="Times New Roman" w:hAnsi="Times New Roman" w:cs="Times New Roman"/>
          <w:color w:val="000000"/>
          <w:sz w:val="24"/>
        </w:rPr>
        <w:t>3</w:t>
      </w:r>
      <w:r w:rsidR="00D67CB1" w:rsidRPr="00CA4CCA">
        <w:rPr>
          <w:rFonts w:ascii="Times New Roman" w:hAnsi="Times New Roman" w:cs="Times New Roman"/>
          <w:color w:val="000000"/>
          <w:sz w:val="24"/>
        </w:rPr>
        <w:t xml:space="preserve">. seminarų, mokymų, konferencijų aplinkos prieinamumo </w:t>
      </w:r>
      <w:r w:rsidR="00D67CB1">
        <w:rPr>
          <w:rFonts w:ascii="Times New Roman" w:hAnsi="Times New Roman" w:cs="Times New Roman"/>
          <w:color w:val="000000"/>
          <w:sz w:val="24"/>
        </w:rPr>
        <w:t xml:space="preserve">neįgaliesiems </w:t>
      </w:r>
      <w:r w:rsidR="00D67CB1" w:rsidRPr="00CA4CCA">
        <w:rPr>
          <w:rFonts w:ascii="Times New Roman" w:hAnsi="Times New Roman" w:cs="Times New Roman"/>
          <w:color w:val="000000"/>
          <w:sz w:val="24"/>
        </w:rPr>
        <w:t>klausimais organizavimas;</w:t>
      </w:r>
    </w:p>
    <w:p w:rsidR="00D67CB1" w:rsidRPr="00CA4CCA" w:rsidRDefault="00E30E59" w:rsidP="00D67CB1">
      <w:pPr>
        <w:spacing w:line="360" w:lineRule="auto"/>
        <w:jc w:val="both"/>
        <w:rPr>
          <w:rFonts w:ascii="Times New Roman" w:hAnsi="Times New Roman" w:cs="Times New Roman"/>
          <w:color w:val="000000"/>
          <w:sz w:val="24"/>
        </w:rPr>
      </w:pPr>
      <w:r>
        <w:rPr>
          <w:rFonts w:ascii="Times New Roman" w:hAnsi="Times New Roman" w:cs="Times New Roman"/>
          <w:color w:val="000000"/>
          <w:sz w:val="24"/>
        </w:rPr>
        <w:t>8</w:t>
      </w:r>
      <w:r w:rsidR="00D67CB1" w:rsidRPr="00CA4CCA">
        <w:rPr>
          <w:rFonts w:ascii="Times New Roman" w:hAnsi="Times New Roman" w:cs="Times New Roman"/>
          <w:color w:val="000000"/>
          <w:sz w:val="24"/>
        </w:rPr>
        <w:t>.</w:t>
      </w:r>
      <w:r>
        <w:rPr>
          <w:rFonts w:ascii="Times New Roman" w:hAnsi="Times New Roman" w:cs="Times New Roman"/>
          <w:color w:val="000000"/>
          <w:sz w:val="24"/>
        </w:rPr>
        <w:t>4</w:t>
      </w:r>
      <w:r w:rsidR="00D67CB1" w:rsidRPr="00CA4CCA">
        <w:rPr>
          <w:rFonts w:ascii="Times New Roman" w:hAnsi="Times New Roman" w:cs="Times New Roman"/>
          <w:color w:val="000000"/>
          <w:sz w:val="24"/>
        </w:rPr>
        <w:t>. aplinkos pritaikymo neįgaliesiems tyrimų vykdymas;</w:t>
      </w:r>
    </w:p>
    <w:p w:rsidR="00D67CB1" w:rsidRDefault="00E30E59" w:rsidP="00D67CB1">
      <w:pPr>
        <w:spacing w:line="360" w:lineRule="auto"/>
        <w:jc w:val="both"/>
        <w:rPr>
          <w:rFonts w:ascii="Times New Roman" w:hAnsi="Times New Roman" w:cs="Times New Roman"/>
          <w:color w:val="000000"/>
          <w:sz w:val="24"/>
        </w:rPr>
      </w:pPr>
      <w:r>
        <w:rPr>
          <w:rFonts w:ascii="Times New Roman" w:hAnsi="Times New Roman" w:cs="Times New Roman"/>
          <w:color w:val="000000"/>
          <w:sz w:val="24"/>
        </w:rPr>
        <w:t>8</w:t>
      </w:r>
      <w:r w:rsidR="00D67CB1" w:rsidRPr="00CA4CCA">
        <w:rPr>
          <w:rFonts w:ascii="Times New Roman" w:hAnsi="Times New Roman" w:cs="Times New Roman"/>
          <w:color w:val="000000"/>
          <w:sz w:val="24"/>
        </w:rPr>
        <w:t>.</w:t>
      </w:r>
      <w:r>
        <w:rPr>
          <w:rFonts w:ascii="Times New Roman" w:hAnsi="Times New Roman" w:cs="Times New Roman"/>
          <w:color w:val="000000"/>
          <w:sz w:val="24"/>
        </w:rPr>
        <w:t>5</w:t>
      </w:r>
      <w:r w:rsidR="00D67CB1" w:rsidRPr="00CA4CCA">
        <w:rPr>
          <w:rFonts w:ascii="Times New Roman" w:hAnsi="Times New Roman" w:cs="Times New Roman"/>
          <w:color w:val="000000"/>
          <w:sz w:val="24"/>
        </w:rPr>
        <w:t>. aplinkos pritaikymo neįgaliesiems metodikų ir rekomendacijų rengimas.</w:t>
      </w:r>
    </w:p>
    <w:p w:rsidR="00023D03" w:rsidRPr="007C45B3" w:rsidRDefault="00B51AC2" w:rsidP="007C45B3">
      <w:pPr>
        <w:numPr>
          <w:ilvl w:val="0"/>
          <w:numId w:val="3"/>
        </w:numPr>
        <w:tabs>
          <w:tab w:val="left" w:pos="993"/>
        </w:tabs>
        <w:spacing w:line="360" w:lineRule="auto"/>
        <w:ind w:left="0" w:firstLine="709"/>
        <w:jc w:val="both"/>
        <w:rPr>
          <w:rFonts w:ascii="Times New Roman" w:hAnsi="Times New Roman" w:cs="Times New Roman"/>
          <w:color w:val="000000"/>
          <w:sz w:val="24"/>
        </w:rPr>
      </w:pPr>
      <w:r w:rsidRPr="00CA4CCA">
        <w:rPr>
          <w:rFonts w:ascii="Times New Roman" w:hAnsi="Times New Roman" w:cs="Times New Roman"/>
          <w:color w:val="000000"/>
          <w:sz w:val="24"/>
        </w:rPr>
        <w:t>P</w:t>
      </w:r>
      <w:r w:rsidR="007C45B3">
        <w:rPr>
          <w:rFonts w:ascii="Times New Roman" w:hAnsi="Times New Roman" w:cs="Times New Roman"/>
          <w:color w:val="000000"/>
          <w:sz w:val="24"/>
        </w:rPr>
        <w:t>a</w:t>
      </w:r>
      <w:r w:rsidR="0073417D" w:rsidRPr="007C45B3">
        <w:rPr>
          <w:rFonts w:ascii="Times New Roman" w:hAnsi="Times New Roman" w:cs="Times New Roman"/>
          <w:color w:val="000000"/>
          <w:sz w:val="24"/>
        </w:rPr>
        <w:t>reiškėjas</w:t>
      </w:r>
      <w:r w:rsidR="003F0F8F" w:rsidRPr="007C45B3">
        <w:rPr>
          <w:rFonts w:ascii="Times New Roman" w:hAnsi="Times New Roman" w:cs="Times New Roman"/>
          <w:color w:val="000000"/>
          <w:sz w:val="24"/>
        </w:rPr>
        <w:t xml:space="preserve"> </w:t>
      </w:r>
      <w:r w:rsidR="00023D03" w:rsidRPr="007C45B3">
        <w:rPr>
          <w:rFonts w:ascii="Times New Roman" w:hAnsi="Times New Roman" w:cs="Times New Roman"/>
          <w:color w:val="000000"/>
          <w:sz w:val="24"/>
        </w:rPr>
        <w:t>projekt</w:t>
      </w:r>
      <w:r w:rsidR="006742EB" w:rsidRPr="007C45B3">
        <w:rPr>
          <w:rFonts w:ascii="Times New Roman" w:hAnsi="Times New Roman" w:cs="Times New Roman"/>
          <w:color w:val="000000"/>
          <w:sz w:val="24"/>
        </w:rPr>
        <w:t>o paraiškoje</w:t>
      </w:r>
      <w:r w:rsidR="00023D03" w:rsidRPr="007C45B3">
        <w:rPr>
          <w:rFonts w:ascii="Times New Roman" w:hAnsi="Times New Roman" w:cs="Times New Roman"/>
          <w:color w:val="000000"/>
          <w:sz w:val="24"/>
        </w:rPr>
        <w:t xml:space="preserve"> </w:t>
      </w:r>
      <w:r w:rsidR="000C285A" w:rsidRPr="007C45B3">
        <w:rPr>
          <w:rFonts w:ascii="Times New Roman" w:hAnsi="Times New Roman" w:cs="Times New Roman"/>
          <w:color w:val="000000"/>
          <w:sz w:val="24"/>
        </w:rPr>
        <w:t>privalo</w:t>
      </w:r>
      <w:r w:rsidR="00023D03" w:rsidRPr="007C45B3">
        <w:rPr>
          <w:rFonts w:ascii="Times New Roman" w:hAnsi="Times New Roman" w:cs="Times New Roman"/>
          <w:color w:val="000000"/>
          <w:sz w:val="24"/>
        </w:rPr>
        <w:t xml:space="preserve"> planuoti vykdyti visas ši</w:t>
      </w:r>
      <w:r w:rsidR="0073417D" w:rsidRPr="007C45B3">
        <w:rPr>
          <w:rFonts w:ascii="Times New Roman" w:hAnsi="Times New Roman" w:cs="Times New Roman"/>
          <w:color w:val="000000"/>
          <w:sz w:val="24"/>
        </w:rPr>
        <w:t>ų</w:t>
      </w:r>
      <w:r w:rsidR="00023D03" w:rsidRPr="007C45B3">
        <w:rPr>
          <w:rFonts w:ascii="Times New Roman" w:hAnsi="Times New Roman" w:cs="Times New Roman"/>
          <w:color w:val="000000"/>
          <w:sz w:val="24"/>
        </w:rPr>
        <w:t xml:space="preserve"> </w:t>
      </w:r>
      <w:r w:rsidR="0073417D" w:rsidRPr="007C45B3">
        <w:rPr>
          <w:rFonts w:ascii="Times New Roman" w:hAnsi="Times New Roman" w:cs="Times New Roman"/>
          <w:color w:val="000000"/>
          <w:sz w:val="24"/>
        </w:rPr>
        <w:t>nuostatų</w:t>
      </w:r>
      <w:r w:rsidR="00023D03" w:rsidRPr="007C45B3">
        <w:rPr>
          <w:rFonts w:ascii="Times New Roman" w:hAnsi="Times New Roman" w:cs="Times New Roman"/>
          <w:color w:val="000000"/>
          <w:sz w:val="24"/>
        </w:rPr>
        <w:t xml:space="preserve"> </w:t>
      </w:r>
      <w:r w:rsidR="00956B43" w:rsidRPr="000D2C85">
        <w:rPr>
          <w:rFonts w:ascii="Times New Roman" w:hAnsi="Times New Roman" w:cs="Times New Roman"/>
          <w:color w:val="000000"/>
          <w:sz w:val="24"/>
        </w:rPr>
        <w:t>8</w:t>
      </w:r>
      <w:r w:rsidR="00023D03" w:rsidRPr="000D2C85">
        <w:rPr>
          <w:rFonts w:ascii="Times New Roman" w:hAnsi="Times New Roman" w:cs="Times New Roman"/>
          <w:color w:val="000000"/>
          <w:sz w:val="24"/>
        </w:rPr>
        <w:t>.1</w:t>
      </w:r>
      <w:r w:rsidR="00E30E59" w:rsidRPr="000D2C85">
        <w:rPr>
          <w:rFonts w:ascii="Times New Roman" w:hAnsi="Times New Roman" w:cs="Times New Roman"/>
          <w:color w:val="000000"/>
          <w:sz w:val="24"/>
        </w:rPr>
        <w:t xml:space="preserve"> ir </w:t>
      </w:r>
      <w:r w:rsidR="00956B43" w:rsidRPr="000D2C85">
        <w:rPr>
          <w:rFonts w:ascii="Times New Roman" w:hAnsi="Times New Roman" w:cs="Times New Roman"/>
          <w:color w:val="000000"/>
          <w:sz w:val="24"/>
        </w:rPr>
        <w:t>8</w:t>
      </w:r>
      <w:r w:rsidR="00023D03" w:rsidRPr="000D2C85">
        <w:rPr>
          <w:rFonts w:ascii="Times New Roman" w:hAnsi="Times New Roman" w:cs="Times New Roman"/>
          <w:color w:val="000000"/>
          <w:sz w:val="24"/>
        </w:rPr>
        <w:t>.</w:t>
      </w:r>
      <w:r w:rsidR="00E30E59">
        <w:rPr>
          <w:rFonts w:ascii="Times New Roman" w:hAnsi="Times New Roman" w:cs="Times New Roman"/>
          <w:color w:val="000000"/>
          <w:sz w:val="24"/>
        </w:rPr>
        <w:t>2</w:t>
      </w:r>
      <w:r w:rsidR="00023D03" w:rsidRPr="007C45B3">
        <w:rPr>
          <w:rFonts w:ascii="Times New Roman" w:hAnsi="Times New Roman" w:cs="Times New Roman"/>
          <w:color w:val="000000"/>
          <w:sz w:val="24"/>
        </w:rPr>
        <w:t xml:space="preserve"> </w:t>
      </w:r>
      <w:r w:rsidR="0073417D" w:rsidRPr="007C45B3">
        <w:rPr>
          <w:rFonts w:ascii="Times New Roman" w:hAnsi="Times New Roman" w:cs="Times New Roman"/>
          <w:color w:val="000000"/>
          <w:sz w:val="24"/>
        </w:rPr>
        <w:t>pa</w:t>
      </w:r>
      <w:r w:rsidR="00023D03" w:rsidRPr="007C45B3">
        <w:rPr>
          <w:rFonts w:ascii="Times New Roman" w:hAnsi="Times New Roman" w:cs="Times New Roman"/>
          <w:color w:val="000000"/>
          <w:sz w:val="24"/>
        </w:rPr>
        <w:t>punk</w:t>
      </w:r>
      <w:r w:rsidR="0073417D" w:rsidRPr="007C45B3">
        <w:rPr>
          <w:rFonts w:ascii="Times New Roman" w:hAnsi="Times New Roman" w:cs="Times New Roman"/>
          <w:color w:val="000000"/>
          <w:sz w:val="24"/>
        </w:rPr>
        <w:t>či</w:t>
      </w:r>
      <w:r w:rsidR="00023D03" w:rsidRPr="007C45B3">
        <w:rPr>
          <w:rFonts w:ascii="Times New Roman" w:hAnsi="Times New Roman" w:cs="Times New Roman"/>
          <w:color w:val="000000"/>
          <w:sz w:val="24"/>
        </w:rPr>
        <w:t>uose nurodytas veiklas</w:t>
      </w:r>
      <w:r w:rsidR="000C285A" w:rsidRPr="007C45B3">
        <w:rPr>
          <w:rFonts w:ascii="Times New Roman" w:hAnsi="Times New Roman" w:cs="Times New Roman"/>
          <w:color w:val="000000"/>
          <w:sz w:val="24"/>
        </w:rPr>
        <w:t xml:space="preserve">, o šių nuostatų </w:t>
      </w:r>
      <w:r w:rsidR="00956B43" w:rsidRPr="003C340E">
        <w:rPr>
          <w:rFonts w:ascii="Times New Roman" w:hAnsi="Times New Roman" w:cs="Times New Roman"/>
          <w:color w:val="000000"/>
          <w:sz w:val="24"/>
        </w:rPr>
        <w:t>8</w:t>
      </w:r>
      <w:r w:rsidR="000C285A" w:rsidRPr="003C340E">
        <w:rPr>
          <w:rFonts w:ascii="Times New Roman" w:hAnsi="Times New Roman" w:cs="Times New Roman"/>
          <w:color w:val="000000"/>
          <w:sz w:val="24"/>
        </w:rPr>
        <w:t>.</w:t>
      </w:r>
      <w:r w:rsidR="00E30E59" w:rsidRPr="003C340E">
        <w:rPr>
          <w:rFonts w:ascii="Times New Roman" w:hAnsi="Times New Roman" w:cs="Times New Roman"/>
          <w:color w:val="000000"/>
          <w:sz w:val="24"/>
        </w:rPr>
        <w:t>3</w:t>
      </w:r>
      <w:r w:rsidR="000C285A" w:rsidRPr="003C340E">
        <w:rPr>
          <w:rFonts w:ascii="Times New Roman" w:hAnsi="Times New Roman" w:cs="Times New Roman"/>
          <w:color w:val="000000"/>
          <w:sz w:val="24"/>
        </w:rPr>
        <w:t>–</w:t>
      </w:r>
      <w:r w:rsidR="00956B43" w:rsidRPr="003C340E">
        <w:rPr>
          <w:rFonts w:ascii="Times New Roman" w:hAnsi="Times New Roman" w:cs="Times New Roman"/>
          <w:color w:val="000000"/>
          <w:sz w:val="24"/>
        </w:rPr>
        <w:t>8</w:t>
      </w:r>
      <w:r w:rsidR="000C285A" w:rsidRPr="003C340E">
        <w:rPr>
          <w:rFonts w:ascii="Times New Roman" w:hAnsi="Times New Roman" w:cs="Times New Roman"/>
          <w:color w:val="000000"/>
          <w:sz w:val="24"/>
        </w:rPr>
        <w:t>.</w:t>
      </w:r>
      <w:r w:rsidR="00E30E59">
        <w:rPr>
          <w:rFonts w:ascii="Times New Roman" w:hAnsi="Times New Roman" w:cs="Times New Roman"/>
          <w:color w:val="000000"/>
          <w:sz w:val="24"/>
        </w:rPr>
        <w:t>5</w:t>
      </w:r>
      <w:r w:rsidR="000C285A" w:rsidRPr="007C45B3">
        <w:rPr>
          <w:rFonts w:ascii="Times New Roman" w:hAnsi="Times New Roman" w:cs="Times New Roman"/>
          <w:color w:val="000000"/>
          <w:sz w:val="24"/>
        </w:rPr>
        <w:t xml:space="preserve"> papunkčiuose nurodytos veiklos gali būti planuojamos vykdyti kaip papildomos.</w:t>
      </w:r>
    </w:p>
    <w:p w:rsidR="00E30E59" w:rsidRDefault="00E30E59" w:rsidP="00956B43">
      <w:pPr>
        <w:tabs>
          <w:tab w:val="left" w:pos="1134"/>
        </w:tabs>
        <w:spacing w:line="360" w:lineRule="auto"/>
        <w:jc w:val="center"/>
        <w:rPr>
          <w:rFonts w:ascii="Times New Roman" w:hAnsi="Times New Roman" w:cs="Times New Roman"/>
          <w:b/>
          <w:bCs/>
          <w:color w:val="000000"/>
          <w:sz w:val="24"/>
        </w:rPr>
      </w:pPr>
    </w:p>
    <w:p w:rsidR="00FB2812" w:rsidRPr="00CA4CCA" w:rsidRDefault="00FB2812" w:rsidP="005E5300">
      <w:pPr>
        <w:tabs>
          <w:tab w:val="left" w:pos="1134"/>
        </w:tabs>
        <w:spacing w:line="360" w:lineRule="auto"/>
        <w:ind w:firstLine="0"/>
        <w:jc w:val="center"/>
        <w:rPr>
          <w:rFonts w:ascii="Times New Roman" w:hAnsi="Times New Roman" w:cs="Times New Roman"/>
          <w:b/>
          <w:bCs/>
          <w:color w:val="000000"/>
          <w:sz w:val="24"/>
        </w:rPr>
      </w:pPr>
      <w:r>
        <w:rPr>
          <w:rFonts w:ascii="Times New Roman" w:hAnsi="Times New Roman" w:cs="Times New Roman"/>
          <w:b/>
          <w:bCs/>
          <w:color w:val="000000"/>
          <w:sz w:val="24"/>
        </w:rPr>
        <w:t>IV</w:t>
      </w:r>
      <w:r w:rsidRPr="00CA4CCA">
        <w:rPr>
          <w:rFonts w:ascii="Times New Roman" w:hAnsi="Times New Roman" w:cs="Times New Roman"/>
          <w:b/>
          <w:bCs/>
          <w:color w:val="000000"/>
          <w:sz w:val="24"/>
        </w:rPr>
        <w:t xml:space="preserve"> SKYRIUS</w:t>
      </w:r>
    </w:p>
    <w:p w:rsidR="00FB2812" w:rsidRPr="00CA4CCA" w:rsidRDefault="00FB2812" w:rsidP="00FB2812">
      <w:pPr>
        <w:spacing w:line="360" w:lineRule="auto"/>
        <w:ind w:firstLine="0"/>
        <w:jc w:val="center"/>
        <w:rPr>
          <w:rFonts w:ascii="Times New Roman" w:hAnsi="Times New Roman" w:cs="Times New Roman"/>
          <w:b/>
          <w:bCs/>
          <w:caps/>
          <w:color w:val="000000"/>
          <w:sz w:val="24"/>
        </w:rPr>
      </w:pPr>
      <w:r w:rsidRPr="00CA4CCA">
        <w:rPr>
          <w:rFonts w:ascii="Times New Roman" w:hAnsi="Times New Roman" w:cs="Times New Roman"/>
          <w:b/>
          <w:bCs/>
          <w:color w:val="000000"/>
          <w:sz w:val="24"/>
        </w:rPr>
        <w:t>TINKAMOS IR NETINKAMOS FINANSUOTI PROJEKTO IŠLAIDOS</w:t>
      </w:r>
    </w:p>
    <w:p w:rsidR="00FB2812" w:rsidRDefault="00FB2812" w:rsidP="00FB2812">
      <w:pPr>
        <w:tabs>
          <w:tab w:val="left" w:pos="1134"/>
        </w:tabs>
        <w:spacing w:line="360" w:lineRule="auto"/>
        <w:jc w:val="both"/>
        <w:rPr>
          <w:rFonts w:ascii="Times New Roman" w:hAnsi="Times New Roman" w:cs="Times New Roman"/>
          <w:color w:val="000000"/>
          <w:sz w:val="24"/>
        </w:rPr>
      </w:pPr>
    </w:p>
    <w:p w:rsidR="0073417D" w:rsidRPr="00FB2812" w:rsidRDefault="0073417D" w:rsidP="00FB2812">
      <w:pPr>
        <w:numPr>
          <w:ilvl w:val="0"/>
          <w:numId w:val="3"/>
        </w:numPr>
        <w:tabs>
          <w:tab w:val="left" w:pos="1134"/>
        </w:tabs>
        <w:spacing w:line="360" w:lineRule="auto"/>
        <w:ind w:left="0" w:firstLine="709"/>
        <w:jc w:val="both"/>
        <w:rPr>
          <w:rFonts w:ascii="Times New Roman" w:hAnsi="Times New Roman" w:cs="Times New Roman"/>
          <w:color w:val="000000"/>
          <w:sz w:val="24"/>
        </w:rPr>
      </w:pPr>
      <w:r w:rsidRPr="00FB2812">
        <w:rPr>
          <w:rFonts w:ascii="Times New Roman" w:hAnsi="Times New Roman"/>
          <w:sz w:val="24"/>
        </w:rPr>
        <w:t>Tinkamos finansuoti projekto vykdymo išlaidos:</w:t>
      </w:r>
    </w:p>
    <w:p w:rsidR="00FB2812" w:rsidRDefault="00FB2812" w:rsidP="00FB2812">
      <w:pPr>
        <w:tabs>
          <w:tab w:val="left" w:pos="1134"/>
        </w:tabs>
        <w:spacing w:line="360" w:lineRule="auto"/>
        <w:ind w:left="851" w:hanging="142"/>
        <w:jc w:val="both"/>
        <w:rPr>
          <w:rFonts w:ascii="Times New Roman" w:hAnsi="Times New Roman"/>
          <w:sz w:val="24"/>
        </w:rPr>
      </w:pPr>
      <w:r>
        <w:rPr>
          <w:rFonts w:ascii="Times New Roman" w:hAnsi="Times New Roman" w:cs="Times New Roman"/>
          <w:color w:val="000000"/>
          <w:sz w:val="24"/>
        </w:rPr>
        <w:t>1</w:t>
      </w:r>
      <w:r w:rsidR="00EE4655">
        <w:rPr>
          <w:rFonts w:ascii="Times New Roman" w:hAnsi="Times New Roman" w:cs="Times New Roman"/>
          <w:color w:val="000000"/>
          <w:sz w:val="24"/>
        </w:rPr>
        <w:t>0</w:t>
      </w:r>
      <w:r>
        <w:rPr>
          <w:rFonts w:ascii="Times New Roman" w:hAnsi="Times New Roman" w:cs="Times New Roman"/>
          <w:color w:val="000000"/>
          <w:sz w:val="24"/>
        </w:rPr>
        <w:t xml:space="preserve">.1. </w:t>
      </w:r>
      <w:r w:rsidRPr="00CA4CCA">
        <w:rPr>
          <w:rFonts w:ascii="Times New Roman" w:hAnsi="Times New Roman"/>
          <w:sz w:val="24"/>
        </w:rPr>
        <w:t>tiesiogiai susijusios su projekto remiama veikla ir būtinos projektui vykdyti</w:t>
      </w:r>
      <w:r>
        <w:rPr>
          <w:rFonts w:ascii="Times New Roman" w:hAnsi="Times New Roman"/>
          <w:sz w:val="24"/>
        </w:rPr>
        <w:t>;</w:t>
      </w:r>
    </w:p>
    <w:p w:rsidR="00FB2812" w:rsidRDefault="00FB2812" w:rsidP="00FB2812">
      <w:pPr>
        <w:tabs>
          <w:tab w:val="left" w:pos="1134"/>
        </w:tabs>
        <w:spacing w:line="360" w:lineRule="auto"/>
        <w:ind w:left="851" w:hanging="142"/>
        <w:jc w:val="both"/>
        <w:rPr>
          <w:rFonts w:ascii="Times New Roman" w:hAnsi="Times New Roman"/>
          <w:sz w:val="24"/>
        </w:rPr>
      </w:pPr>
      <w:r>
        <w:rPr>
          <w:rFonts w:ascii="Times New Roman" w:hAnsi="Times New Roman" w:cs="Times New Roman"/>
          <w:color w:val="000000"/>
          <w:sz w:val="24"/>
        </w:rPr>
        <w:t>1</w:t>
      </w:r>
      <w:r w:rsidR="00EE4655">
        <w:rPr>
          <w:rFonts w:ascii="Times New Roman" w:hAnsi="Times New Roman" w:cs="Times New Roman"/>
          <w:color w:val="000000"/>
          <w:sz w:val="24"/>
        </w:rPr>
        <w:t>0</w:t>
      </w:r>
      <w:r>
        <w:rPr>
          <w:rFonts w:ascii="Times New Roman" w:hAnsi="Times New Roman" w:cs="Times New Roman"/>
          <w:color w:val="000000"/>
          <w:sz w:val="24"/>
        </w:rPr>
        <w:t xml:space="preserve">.2. </w:t>
      </w:r>
      <w:r w:rsidRPr="00CA4CCA">
        <w:rPr>
          <w:rFonts w:ascii="Times New Roman" w:hAnsi="Times New Roman"/>
          <w:sz w:val="24"/>
        </w:rPr>
        <w:t>planuojamos, atsižvelgiant į vidutines rinkos kainas;</w:t>
      </w:r>
    </w:p>
    <w:p w:rsidR="00FB2812" w:rsidRDefault="00FB2812" w:rsidP="00FB2812">
      <w:pPr>
        <w:tabs>
          <w:tab w:val="left" w:pos="1134"/>
        </w:tabs>
        <w:spacing w:line="360" w:lineRule="auto"/>
        <w:ind w:left="851" w:hanging="142"/>
        <w:jc w:val="both"/>
        <w:rPr>
          <w:rFonts w:ascii="Times New Roman" w:hAnsi="Times New Roman"/>
          <w:sz w:val="24"/>
        </w:rPr>
      </w:pPr>
      <w:r>
        <w:rPr>
          <w:rFonts w:ascii="Times New Roman" w:hAnsi="Times New Roman" w:cs="Times New Roman"/>
          <w:color w:val="000000"/>
          <w:sz w:val="24"/>
        </w:rPr>
        <w:lastRenderedPageBreak/>
        <w:t>1</w:t>
      </w:r>
      <w:r w:rsidR="00EE4655">
        <w:rPr>
          <w:rFonts w:ascii="Times New Roman" w:hAnsi="Times New Roman" w:cs="Times New Roman"/>
          <w:color w:val="000000"/>
          <w:sz w:val="24"/>
        </w:rPr>
        <w:t>0</w:t>
      </w:r>
      <w:r>
        <w:rPr>
          <w:rFonts w:ascii="Times New Roman" w:hAnsi="Times New Roman" w:cs="Times New Roman"/>
          <w:color w:val="000000"/>
          <w:sz w:val="24"/>
        </w:rPr>
        <w:t xml:space="preserve">.3. </w:t>
      </w:r>
      <w:r w:rsidRPr="00CA4CCA">
        <w:rPr>
          <w:rFonts w:ascii="Times New Roman" w:hAnsi="Times New Roman"/>
          <w:sz w:val="24"/>
        </w:rPr>
        <w:t xml:space="preserve">pagrįstos projekto įgyvendinimo eiga ir planu, </w:t>
      </w:r>
      <w:r>
        <w:rPr>
          <w:rFonts w:ascii="Times New Roman" w:hAnsi="Times New Roman"/>
          <w:sz w:val="24"/>
        </w:rPr>
        <w:t>savo</w:t>
      </w:r>
      <w:r w:rsidRPr="00CA4CCA">
        <w:rPr>
          <w:rFonts w:ascii="Times New Roman" w:hAnsi="Times New Roman"/>
          <w:sz w:val="24"/>
        </w:rPr>
        <w:t xml:space="preserve"> pobūdžiu ir kiekiu;</w:t>
      </w:r>
    </w:p>
    <w:p w:rsidR="00FB2812" w:rsidRDefault="00FB2812" w:rsidP="00FB2812">
      <w:pPr>
        <w:tabs>
          <w:tab w:val="left" w:pos="1134"/>
        </w:tabs>
        <w:spacing w:line="360" w:lineRule="auto"/>
        <w:ind w:left="851" w:hanging="142"/>
        <w:jc w:val="both"/>
        <w:rPr>
          <w:rFonts w:ascii="Times New Roman" w:hAnsi="Times New Roman"/>
          <w:sz w:val="24"/>
        </w:rPr>
      </w:pPr>
      <w:r>
        <w:rPr>
          <w:rFonts w:ascii="Times New Roman" w:hAnsi="Times New Roman" w:cs="Times New Roman"/>
          <w:color w:val="000000"/>
          <w:sz w:val="24"/>
        </w:rPr>
        <w:t>1</w:t>
      </w:r>
      <w:r w:rsidR="00EE4655">
        <w:rPr>
          <w:rFonts w:ascii="Times New Roman" w:hAnsi="Times New Roman" w:cs="Times New Roman"/>
          <w:color w:val="000000"/>
          <w:sz w:val="24"/>
        </w:rPr>
        <w:t>0</w:t>
      </w:r>
      <w:r>
        <w:rPr>
          <w:rFonts w:ascii="Times New Roman" w:hAnsi="Times New Roman" w:cs="Times New Roman"/>
          <w:color w:val="000000"/>
          <w:sz w:val="24"/>
        </w:rPr>
        <w:t xml:space="preserve">.4. </w:t>
      </w:r>
      <w:r w:rsidRPr="00CA4CCA">
        <w:rPr>
          <w:rFonts w:ascii="Times New Roman" w:hAnsi="Times New Roman"/>
          <w:sz w:val="24"/>
        </w:rPr>
        <w:t xml:space="preserve">realios ir patiriamos </w:t>
      </w:r>
      <w:r w:rsidR="002716B7">
        <w:rPr>
          <w:rFonts w:ascii="Times New Roman" w:hAnsi="Times New Roman"/>
          <w:sz w:val="24"/>
        </w:rPr>
        <w:t xml:space="preserve">įgyvendinant </w:t>
      </w:r>
      <w:r w:rsidRPr="00CA4CCA">
        <w:rPr>
          <w:rFonts w:ascii="Times New Roman" w:hAnsi="Times New Roman"/>
          <w:sz w:val="24"/>
        </w:rPr>
        <w:t>projekt</w:t>
      </w:r>
      <w:r w:rsidR="002716B7">
        <w:rPr>
          <w:rFonts w:ascii="Times New Roman" w:hAnsi="Times New Roman"/>
          <w:sz w:val="24"/>
        </w:rPr>
        <w:t>ą</w:t>
      </w:r>
      <w:r w:rsidRPr="00CA4CCA">
        <w:rPr>
          <w:rFonts w:ascii="Times New Roman" w:hAnsi="Times New Roman"/>
          <w:sz w:val="24"/>
        </w:rPr>
        <w:t>;</w:t>
      </w:r>
    </w:p>
    <w:p w:rsidR="00FB2812" w:rsidRDefault="00FB2812" w:rsidP="00FB2812">
      <w:pPr>
        <w:tabs>
          <w:tab w:val="left" w:pos="1134"/>
        </w:tabs>
        <w:spacing w:line="360" w:lineRule="auto"/>
        <w:ind w:firstLine="709"/>
        <w:jc w:val="both"/>
        <w:rPr>
          <w:rFonts w:ascii="Times New Roman" w:hAnsi="Times New Roman"/>
          <w:color w:val="000000"/>
          <w:sz w:val="24"/>
        </w:rPr>
      </w:pPr>
      <w:r>
        <w:rPr>
          <w:rFonts w:ascii="Times New Roman" w:hAnsi="Times New Roman" w:cs="Times New Roman"/>
          <w:color w:val="000000"/>
          <w:sz w:val="24"/>
        </w:rPr>
        <w:t>1</w:t>
      </w:r>
      <w:r w:rsidR="00EE4655">
        <w:rPr>
          <w:rFonts w:ascii="Times New Roman" w:hAnsi="Times New Roman" w:cs="Times New Roman"/>
          <w:color w:val="000000"/>
          <w:sz w:val="24"/>
        </w:rPr>
        <w:t>0</w:t>
      </w:r>
      <w:r>
        <w:rPr>
          <w:rFonts w:ascii="Times New Roman" w:hAnsi="Times New Roman" w:cs="Times New Roman"/>
          <w:color w:val="000000"/>
          <w:sz w:val="24"/>
        </w:rPr>
        <w:t xml:space="preserve">.5. </w:t>
      </w:r>
      <w:r>
        <w:rPr>
          <w:rFonts w:ascii="Times New Roman" w:hAnsi="Times New Roman"/>
          <w:sz w:val="24"/>
        </w:rPr>
        <w:t>projekto veiklų vykdytojų (</w:t>
      </w:r>
      <w:r w:rsidRPr="00CA4CCA">
        <w:rPr>
          <w:rFonts w:ascii="Times New Roman" w:hAnsi="Times New Roman"/>
          <w:sz w:val="24"/>
        </w:rPr>
        <w:t>išskyrus buhalterinę apskaitą tvarkančių asmenų), kurie tiesiogiai vykdo projektą (yra įdarbinti pareiškėjo), darbo užmokesči</w:t>
      </w:r>
      <w:r w:rsidR="002716B7">
        <w:rPr>
          <w:rFonts w:ascii="Times New Roman" w:hAnsi="Times New Roman"/>
          <w:sz w:val="24"/>
        </w:rPr>
        <w:t>o</w:t>
      </w:r>
      <w:r w:rsidRPr="00CA4CCA">
        <w:rPr>
          <w:rFonts w:ascii="Times New Roman" w:hAnsi="Times New Roman"/>
          <w:sz w:val="24"/>
        </w:rPr>
        <w:t>, socialinio draudimo įmok</w:t>
      </w:r>
      <w:r w:rsidR="002716B7">
        <w:rPr>
          <w:rFonts w:ascii="Times New Roman" w:hAnsi="Times New Roman"/>
          <w:sz w:val="24"/>
        </w:rPr>
        <w:t>ų</w:t>
      </w:r>
      <w:r w:rsidRPr="00CA4CCA">
        <w:rPr>
          <w:rFonts w:ascii="Times New Roman" w:hAnsi="Times New Roman"/>
          <w:sz w:val="24"/>
        </w:rPr>
        <w:t xml:space="preserve">, </w:t>
      </w:r>
      <w:r w:rsidR="002716B7" w:rsidRPr="00CA4CCA">
        <w:rPr>
          <w:rFonts w:ascii="Times New Roman" w:hAnsi="Times New Roman"/>
          <w:sz w:val="24"/>
        </w:rPr>
        <w:t>įmok</w:t>
      </w:r>
      <w:r w:rsidR="002716B7">
        <w:rPr>
          <w:rFonts w:ascii="Times New Roman" w:hAnsi="Times New Roman"/>
          <w:sz w:val="24"/>
        </w:rPr>
        <w:t xml:space="preserve">ų </w:t>
      </w:r>
      <w:r w:rsidRPr="00CA4CCA">
        <w:rPr>
          <w:rFonts w:ascii="Times New Roman" w:hAnsi="Times New Roman"/>
          <w:sz w:val="24"/>
        </w:rPr>
        <w:t>į Garantinį fondą</w:t>
      </w:r>
      <w:r w:rsidR="005E5300">
        <w:rPr>
          <w:rFonts w:ascii="Times New Roman" w:hAnsi="Times New Roman"/>
          <w:sz w:val="24"/>
        </w:rPr>
        <w:t xml:space="preserve"> išlaidos</w:t>
      </w:r>
      <w:r w:rsidRPr="00CA4CCA">
        <w:rPr>
          <w:rFonts w:ascii="Times New Roman" w:hAnsi="Times New Roman"/>
          <w:sz w:val="24"/>
        </w:rPr>
        <w:t xml:space="preserve">. Jeigu </w:t>
      </w:r>
      <w:r>
        <w:rPr>
          <w:rFonts w:ascii="Times New Roman" w:hAnsi="Times New Roman"/>
          <w:sz w:val="24"/>
        </w:rPr>
        <w:t>projekto veiklų vykdytojo</w:t>
      </w:r>
      <w:r w:rsidRPr="00CA4CCA">
        <w:rPr>
          <w:rFonts w:ascii="Times New Roman" w:hAnsi="Times New Roman"/>
          <w:sz w:val="24"/>
        </w:rPr>
        <w:t xml:space="preserve"> veikla, susijusi su projekto vykdymu, sudaro tik dalį </w:t>
      </w:r>
      <w:r>
        <w:rPr>
          <w:rFonts w:ascii="Times New Roman" w:hAnsi="Times New Roman"/>
          <w:sz w:val="24"/>
        </w:rPr>
        <w:t>jo</w:t>
      </w:r>
      <w:r w:rsidRPr="00CA4CCA">
        <w:rPr>
          <w:rFonts w:ascii="Times New Roman" w:hAnsi="Times New Roman"/>
          <w:sz w:val="24"/>
        </w:rPr>
        <w:t xml:space="preserve"> darbo laiko, į projekto išlaidas turi būti skaičiuojamas tik užmokestis už tą laiką, kuris bus skirtas projekto veiklai vykdyti. </w:t>
      </w:r>
      <w:r>
        <w:rPr>
          <w:rFonts w:ascii="Times New Roman" w:hAnsi="Times New Roman"/>
          <w:sz w:val="24"/>
        </w:rPr>
        <w:t>Detalioje p</w:t>
      </w:r>
      <w:r w:rsidRPr="00CA4CCA">
        <w:rPr>
          <w:rFonts w:ascii="Times New Roman" w:hAnsi="Times New Roman"/>
          <w:sz w:val="24"/>
        </w:rPr>
        <w:t xml:space="preserve">rojekto išlaidų sąmatoje nurodomas kiekvieno </w:t>
      </w:r>
      <w:r>
        <w:rPr>
          <w:rFonts w:ascii="Times New Roman" w:hAnsi="Times New Roman"/>
          <w:sz w:val="24"/>
        </w:rPr>
        <w:t xml:space="preserve">projekto veiklų vykdytojo </w:t>
      </w:r>
      <w:r w:rsidRPr="00CA4CCA">
        <w:rPr>
          <w:rFonts w:ascii="Times New Roman" w:hAnsi="Times New Roman"/>
          <w:sz w:val="24"/>
        </w:rPr>
        <w:t>darbo laikas (darbo dienų, valandų skaičius per mėnesį arba pareigybės dydis ir darbo trukmė mėnesiais)</w:t>
      </w:r>
      <w:r w:rsidRPr="00CA4CCA">
        <w:rPr>
          <w:rFonts w:ascii="Times New Roman" w:hAnsi="Times New Roman"/>
          <w:color w:val="000000"/>
          <w:sz w:val="24"/>
        </w:rPr>
        <w:t>;</w:t>
      </w:r>
    </w:p>
    <w:p w:rsidR="00FB2812" w:rsidRDefault="00FB2812" w:rsidP="00FB2812">
      <w:pPr>
        <w:tabs>
          <w:tab w:val="left" w:pos="1134"/>
        </w:tabs>
        <w:spacing w:line="360" w:lineRule="auto"/>
        <w:ind w:firstLine="709"/>
        <w:jc w:val="both"/>
        <w:rPr>
          <w:rFonts w:ascii="Times New Roman" w:hAnsi="Times New Roman"/>
          <w:color w:val="000000"/>
          <w:sz w:val="24"/>
        </w:rPr>
      </w:pPr>
      <w:r>
        <w:rPr>
          <w:rFonts w:ascii="Times New Roman" w:hAnsi="Times New Roman" w:cs="Times New Roman"/>
          <w:color w:val="000000"/>
          <w:sz w:val="24"/>
        </w:rPr>
        <w:t>1</w:t>
      </w:r>
      <w:r w:rsidR="00EE4655">
        <w:rPr>
          <w:rFonts w:ascii="Times New Roman" w:hAnsi="Times New Roman" w:cs="Times New Roman"/>
          <w:color w:val="000000"/>
          <w:sz w:val="24"/>
        </w:rPr>
        <w:t>0</w:t>
      </w:r>
      <w:r>
        <w:rPr>
          <w:rFonts w:ascii="Times New Roman" w:hAnsi="Times New Roman" w:cs="Times New Roman"/>
          <w:color w:val="000000"/>
          <w:sz w:val="24"/>
        </w:rPr>
        <w:t xml:space="preserve">.6. </w:t>
      </w:r>
      <w:r w:rsidR="0002157F" w:rsidRPr="00CA4CCA">
        <w:rPr>
          <w:rFonts w:ascii="Times New Roman" w:hAnsi="Times New Roman"/>
          <w:color w:val="000000"/>
          <w:sz w:val="24"/>
        </w:rPr>
        <w:t>autorini</w:t>
      </w:r>
      <w:r w:rsidR="0002157F">
        <w:rPr>
          <w:rFonts w:ascii="Times New Roman" w:hAnsi="Times New Roman"/>
          <w:color w:val="000000"/>
          <w:sz w:val="24"/>
        </w:rPr>
        <w:t>ų</w:t>
      </w:r>
      <w:r w:rsidR="0002157F" w:rsidRPr="00CA4CCA">
        <w:rPr>
          <w:rFonts w:ascii="Times New Roman" w:hAnsi="Times New Roman"/>
          <w:color w:val="000000"/>
          <w:sz w:val="24"/>
        </w:rPr>
        <w:t xml:space="preserve"> atlyginim</w:t>
      </w:r>
      <w:r w:rsidR="0002157F">
        <w:rPr>
          <w:rFonts w:ascii="Times New Roman" w:hAnsi="Times New Roman"/>
          <w:color w:val="000000"/>
          <w:sz w:val="24"/>
        </w:rPr>
        <w:t>ų</w:t>
      </w:r>
      <w:r w:rsidR="0002157F" w:rsidRPr="00CA4CCA">
        <w:rPr>
          <w:rFonts w:ascii="Times New Roman" w:hAnsi="Times New Roman"/>
          <w:color w:val="000000"/>
          <w:sz w:val="24"/>
        </w:rPr>
        <w:t xml:space="preserve"> </w:t>
      </w:r>
      <w:r w:rsidRPr="00CA4CCA">
        <w:rPr>
          <w:rFonts w:ascii="Times New Roman" w:hAnsi="Times New Roman"/>
          <w:color w:val="000000"/>
          <w:sz w:val="24"/>
        </w:rPr>
        <w:t xml:space="preserve">(pagal autorines sutartis) ir </w:t>
      </w:r>
      <w:r w:rsidR="0002157F" w:rsidRPr="00CA4CCA">
        <w:rPr>
          <w:rFonts w:ascii="Times New Roman" w:hAnsi="Times New Roman"/>
          <w:color w:val="000000"/>
          <w:sz w:val="24"/>
        </w:rPr>
        <w:t>atlygi</w:t>
      </w:r>
      <w:r w:rsidR="0002157F">
        <w:rPr>
          <w:rFonts w:ascii="Times New Roman" w:hAnsi="Times New Roman"/>
          <w:color w:val="000000"/>
          <w:sz w:val="24"/>
        </w:rPr>
        <w:t>o</w:t>
      </w:r>
      <w:r w:rsidR="0002157F" w:rsidRPr="00CA4CCA">
        <w:rPr>
          <w:rFonts w:ascii="Times New Roman" w:hAnsi="Times New Roman"/>
          <w:color w:val="000000"/>
          <w:sz w:val="24"/>
        </w:rPr>
        <w:t xml:space="preserve"> </w:t>
      </w:r>
      <w:r w:rsidRPr="00CA4CCA">
        <w:rPr>
          <w:rFonts w:ascii="Times New Roman" w:hAnsi="Times New Roman"/>
          <w:color w:val="000000"/>
          <w:sz w:val="24"/>
        </w:rPr>
        <w:t xml:space="preserve">už suteiktas paslaugas (pagal atlygintinų paslaugų sutartis) </w:t>
      </w:r>
      <w:r w:rsidR="0002157F">
        <w:rPr>
          <w:rFonts w:ascii="Times New Roman" w:hAnsi="Times New Roman"/>
          <w:color w:val="000000"/>
          <w:sz w:val="24"/>
        </w:rPr>
        <w:t xml:space="preserve">išlaidos </w:t>
      </w:r>
      <w:r w:rsidRPr="00CA4CCA">
        <w:rPr>
          <w:rFonts w:ascii="Times New Roman" w:hAnsi="Times New Roman"/>
          <w:color w:val="000000"/>
          <w:sz w:val="24"/>
        </w:rPr>
        <w:t xml:space="preserve">šių nuostatų </w:t>
      </w:r>
      <w:r w:rsidR="00956B43" w:rsidRPr="003C340E">
        <w:rPr>
          <w:rFonts w:ascii="Times New Roman" w:hAnsi="Times New Roman"/>
          <w:color w:val="000000"/>
          <w:sz w:val="24"/>
        </w:rPr>
        <w:t>8</w:t>
      </w:r>
      <w:r w:rsidRPr="003C340E">
        <w:rPr>
          <w:rFonts w:ascii="Times New Roman" w:hAnsi="Times New Roman"/>
          <w:color w:val="000000"/>
          <w:sz w:val="24"/>
        </w:rPr>
        <w:t>.</w:t>
      </w:r>
      <w:r w:rsidR="00E30E59" w:rsidRPr="003C340E">
        <w:rPr>
          <w:rFonts w:ascii="Times New Roman" w:hAnsi="Times New Roman"/>
          <w:color w:val="000000"/>
          <w:sz w:val="24"/>
        </w:rPr>
        <w:t>3</w:t>
      </w:r>
      <w:r w:rsidRPr="003C340E">
        <w:rPr>
          <w:rFonts w:ascii="Times New Roman" w:hAnsi="Times New Roman"/>
          <w:color w:val="000000"/>
          <w:sz w:val="24"/>
        </w:rPr>
        <w:t>–</w:t>
      </w:r>
      <w:r w:rsidR="00956B43" w:rsidRPr="003C340E">
        <w:rPr>
          <w:rFonts w:ascii="Times New Roman" w:hAnsi="Times New Roman"/>
          <w:color w:val="000000"/>
          <w:sz w:val="24"/>
        </w:rPr>
        <w:t>8</w:t>
      </w:r>
      <w:r w:rsidRPr="003C340E">
        <w:rPr>
          <w:rFonts w:ascii="Times New Roman" w:hAnsi="Times New Roman"/>
          <w:color w:val="000000"/>
          <w:sz w:val="24"/>
        </w:rPr>
        <w:t>.</w:t>
      </w:r>
      <w:r w:rsidR="00E30E59">
        <w:rPr>
          <w:rFonts w:ascii="Times New Roman" w:hAnsi="Times New Roman"/>
          <w:color w:val="000000"/>
          <w:sz w:val="24"/>
        </w:rPr>
        <w:t>5</w:t>
      </w:r>
      <w:r w:rsidRPr="00CA4CCA">
        <w:rPr>
          <w:rFonts w:ascii="Times New Roman" w:hAnsi="Times New Roman"/>
          <w:color w:val="000000"/>
          <w:sz w:val="24"/>
        </w:rPr>
        <w:t xml:space="preserve"> papunkčiuose numatyt</w:t>
      </w:r>
      <w:r>
        <w:rPr>
          <w:rFonts w:ascii="Times New Roman" w:hAnsi="Times New Roman"/>
          <w:color w:val="000000"/>
          <w:sz w:val="24"/>
        </w:rPr>
        <w:t>oms veikloms</w:t>
      </w:r>
      <w:r w:rsidRPr="00CA4CCA">
        <w:rPr>
          <w:rFonts w:ascii="Times New Roman" w:hAnsi="Times New Roman"/>
          <w:color w:val="000000"/>
          <w:sz w:val="24"/>
        </w:rPr>
        <w:t xml:space="preserve"> </w:t>
      </w:r>
      <w:r>
        <w:rPr>
          <w:rFonts w:ascii="Times New Roman" w:hAnsi="Times New Roman"/>
          <w:color w:val="000000"/>
          <w:sz w:val="24"/>
        </w:rPr>
        <w:t>vykdyti</w:t>
      </w:r>
      <w:r w:rsidRPr="00CA4CCA">
        <w:rPr>
          <w:rFonts w:ascii="Times New Roman" w:hAnsi="Times New Roman"/>
          <w:color w:val="000000"/>
          <w:sz w:val="24"/>
        </w:rPr>
        <w:t>, kai autorinius atlyginimus gaunantys asmenys ir</w:t>
      </w:r>
      <w:r>
        <w:rPr>
          <w:rFonts w:ascii="Times New Roman" w:hAnsi="Times New Roman"/>
          <w:color w:val="000000"/>
          <w:sz w:val="24"/>
        </w:rPr>
        <w:t xml:space="preserve"> (ar)</w:t>
      </w:r>
      <w:r w:rsidRPr="00CA4CCA">
        <w:rPr>
          <w:rFonts w:ascii="Times New Roman" w:hAnsi="Times New Roman"/>
          <w:color w:val="000000"/>
          <w:sz w:val="24"/>
        </w:rPr>
        <w:t xml:space="preserve"> paslaugų teikėjai nėra </w:t>
      </w:r>
      <w:r>
        <w:rPr>
          <w:rFonts w:ascii="Times New Roman" w:hAnsi="Times New Roman"/>
          <w:color w:val="000000"/>
          <w:sz w:val="24"/>
        </w:rPr>
        <w:t>pareiškėjo</w:t>
      </w:r>
      <w:r w:rsidRPr="00CA4CCA">
        <w:rPr>
          <w:rFonts w:ascii="Times New Roman" w:hAnsi="Times New Roman"/>
          <w:color w:val="000000"/>
          <w:sz w:val="24"/>
        </w:rPr>
        <w:t xml:space="preserve"> darbuotojai;</w:t>
      </w:r>
    </w:p>
    <w:p w:rsidR="00FB2812" w:rsidRDefault="00FB2812" w:rsidP="00FB2812">
      <w:pPr>
        <w:tabs>
          <w:tab w:val="left" w:pos="1134"/>
        </w:tabs>
        <w:spacing w:line="360" w:lineRule="auto"/>
        <w:ind w:firstLine="709"/>
        <w:jc w:val="both"/>
        <w:rPr>
          <w:rFonts w:ascii="Times New Roman" w:hAnsi="Times New Roman"/>
          <w:sz w:val="24"/>
        </w:rPr>
      </w:pPr>
      <w:r>
        <w:rPr>
          <w:rFonts w:ascii="Times New Roman" w:hAnsi="Times New Roman"/>
          <w:color w:val="000000"/>
          <w:sz w:val="24"/>
        </w:rPr>
        <w:t>1</w:t>
      </w:r>
      <w:r w:rsidR="00EE4655">
        <w:rPr>
          <w:rFonts w:ascii="Times New Roman" w:hAnsi="Times New Roman"/>
          <w:color w:val="000000"/>
          <w:sz w:val="24"/>
        </w:rPr>
        <w:t>0</w:t>
      </w:r>
      <w:r>
        <w:rPr>
          <w:rFonts w:ascii="Times New Roman" w:hAnsi="Times New Roman"/>
          <w:color w:val="000000"/>
          <w:sz w:val="24"/>
        </w:rPr>
        <w:t>.7.</w:t>
      </w:r>
      <w:r w:rsidRPr="00FB2812">
        <w:rPr>
          <w:rFonts w:ascii="Times New Roman" w:hAnsi="Times New Roman"/>
          <w:sz w:val="24"/>
        </w:rPr>
        <w:t xml:space="preserve"> </w:t>
      </w:r>
      <w:r w:rsidRPr="00CA4CCA">
        <w:rPr>
          <w:rFonts w:ascii="Times New Roman" w:hAnsi="Times New Roman"/>
          <w:sz w:val="24"/>
        </w:rPr>
        <w:t>įrangai, priemonėms, prekėms ir reikmenims įsigyti, išskiriant trumpalaikį ir ilgalaikį turtą. Ilgalaikiam turtui įsigyti pareiškėjas privalo turėti ne mažesnį kaip 50 procentų finansavimą iš kitų šaltinių;</w:t>
      </w:r>
    </w:p>
    <w:p w:rsidR="00D41F31" w:rsidRDefault="00D41F31" w:rsidP="00FB2812">
      <w:pPr>
        <w:tabs>
          <w:tab w:val="left" w:pos="1134"/>
        </w:tabs>
        <w:spacing w:line="360" w:lineRule="auto"/>
        <w:ind w:firstLine="709"/>
        <w:jc w:val="both"/>
        <w:rPr>
          <w:rFonts w:ascii="Times New Roman" w:hAnsi="Times New Roman"/>
          <w:color w:val="000000"/>
          <w:sz w:val="24"/>
        </w:rPr>
      </w:pPr>
      <w:r>
        <w:rPr>
          <w:rFonts w:ascii="Times New Roman" w:hAnsi="Times New Roman"/>
          <w:sz w:val="24"/>
        </w:rPr>
        <w:t>1</w:t>
      </w:r>
      <w:r w:rsidR="00EE4655">
        <w:rPr>
          <w:rFonts w:ascii="Times New Roman" w:hAnsi="Times New Roman"/>
          <w:sz w:val="24"/>
        </w:rPr>
        <w:t>0</w:t>
      </w:r>
      <w:r>
        <w:rPr>
          <w:rFonts w:ascii="Times New Roman" w:hAnsi="Times New Roman"/>
          <w:sz w:val="24"/>
        </w:rPr>
        <w:t xml:space="preserve">.8. </w:t>
      </w:r>
      <w:r w:rsidRPr="00CA4CCA">
        <w:rPr>
          <w:rFonts w:ascii="Times New Roman" w:hAnsi="Times New Roman"/>
          <w:color w:val="000000"/>
          <w:sz w:val="24"/>
        </w:rPr>
        <w:t>telekomunikacijų (ryšių, interneto), pašto išlaidoms apmokėti;</w:t>
      </w:r>
    </w:p>
    <w:p w:rsidR="00D41F31" w:rsidRDefault="00D41F31" w:rsidP="00FB2812">
      <w:pPr>
        <w:tabs>
          <w:tab w:val="left" w:pos="1134"/>
        </w:tabs>
        <w:spacing w:line="360" w:lineRule="auto"/>
        <w:ind w:firstLine="709"/>
        <w:jc w:val="both"/>
        <w:rPr>
          <w:rFonts w:ascii="Times New Roman" w:hAnsi="Times New Roman"/>
          <w:color w:val="000000"/>
          <w:sz w:val="24"/>
        </w:rPr>
      </w:pPr>
      <w:r>
        <w:rPr>
          <w:rFonts w:ascii="Times New Roman" w:hAnsi="Times New Roman" w:cs="Times New Roman"/>
          <w:color w:val="000000"/>
          <w:sz w:val="24"/>
        </w:rPr>
        <w:t>1</w:t>
      </w:r>
      <w:r w:rsidR="00EE4655">
        <w:rPr>
          <w:rFonts w:ascii="Times New Roman" w:hAnsi="Times New Roman" w:cs="Times New Roman"/>
          <w:color w:val="000000"/>
          <w:sz w:val="24"/>
        </w:rPr>
        <w:t>0</w:t>
      </w:r>
      <w:r>
        <w:rPr>
          <w:rFonts w:ascii="Times New Roman" w:hAnsi="Times New Roman" w:cs="Times New Roman"/>
          <w:color w:val="000000"/>
          <w:sz w:val="24"/>
        </w:rPr>
        <w:t xml:space="preserve">.9. </w:t>
      </w:r>
      <w:r w:rsidR="006B568D">
        <w:rPr>
          <w:rFonts w:ascii="Times New Roman" w:hAnsi="Times New Roman"/>
          <w:sz w:val="24"/>
        </w:rPr>
        <w:t>projekto veiklų vykdytojų</w:t>
      </w:r>
      <w:r w:rsidRPr="00CA4CCA">
        <w:rPr>
          <w:rFonts w:ascii="Times New Roman" w:hAnsi="Times New Roman"/>
          <w:sz w:val="24"/>
        </w:rPr>
        <w:t xml:space="preserve"> </w:t>
      </w:r>
      <w:r w:rsidRPr="00CA4CCA">
        <w:rPr>
          <w:rFonts w:ascii="Times New Roman" w:hAnsi="Times New Roman"/>
          <w:color w:val="000000"/>
          <w:sz w:val="24"/>
        </w:rPr>
        <w:t>transporto išlaidoms (degalams, eksploatacijai, draudimui, transporto priemonių nuomai, transporto bilietams) apmokėti;</w:t>
      </w:r>
    </w:p>
    <w:p w:rsidR="00D41F31" w:rsidRDefault="00D41F31" w:rsidP="00FB2812">
      <w:pPr>
        <w:tabs>
          <w:tab w:val="left" w:pos="1134"/>
        </w:tabs>
        <w:spacing w:line="360" w:lineRule="auto"/>
        <w:ind w:firstLine="709"/>
        <w:jc w:val="both"/>
        <w:rPr>
          <w:rFonts w:ascii="Times New Roman" w:hAnsi="Times New Roman"/>
          <w:color w:val="000000"/>
          <w:sz w:val="24"/>
        </w:rPr>
      </w:pPr>
      <w:r>
        <w:rPr>
          <w:rFonts w:ascii="Times New Roman" w:hAnsi="Times New Roman"/>
          <w:color w:val="000000"/>
          <w:sz w:val="24"/>
        </w:rPr>
        <w:t>1</w:t>
      </w:r>
      <w:r w:rsidR="00EE4655">
        <w:rPr>
          <w:rFonts w:ascii="Times New Roman" w:hAnsi="Times New Roman"/>
          <w:color w:val="000000"/>
          <w:sz w:val="24"/>
        </w:rPr>
        <w:t>0</w:t>
      </w:r>
      <w:r>
        <w:rPr>
          <w:rFonts w:ascii="Times New Roman" w:hAnsi="Times New Roman"/>
          <w:color w:val="000000"/>
          <w:sz w:val="24"/>
        </w:rPr>
        <w:t xml:space="preserve">.10. </w:t>
      </w:r>
      <w:r w:rsidRPr="00CA4CCA">
        <w:rPr>
          <w:rFonts w:ascii="Times New Roman" w:hAnsi="Times New Roman"/>
          <w:color w:val="000000"/>
          <w:sz w:val="24"/>
        </w:rPr>
        <w:t>patalpų, skirtų projekto veiklai vykdyti, eksploatavimo išlaidoms (šildymo, elektros energijos, vandens, nuotekų, kit</w:t>
      </w:r>
      <w:r>
        <w:rPr>
          <w:rFonts w:ascii="Times New Roman" w:hAnsi="Times New Roman"/>
          <w:color w:val="000000"/>
          <w:sz w:val="24"/>
        </w:rPr>
        <w:t>ų</w:t>
      </w:r>
      <w:r w:rsidRPr="00CA4CCA">
        <w:rPr>
          <w:rFonts w:ascii="Times New Roman" w:hAnsi="Times New Roman"/>
          <w:color w:val="000000"/>
          <w:sz w:val="24"/>
        </w:rPr>
        <w:t xml:space="preserve"> patalpų priežiūros</w:t>
      </w:r>
      <w:r>
        <w:rPr>
          <w:rFonts w:ascii="Times New Roman" w:hAnsi="Times New Roman"/>
          <w:color w:val="000000"/>
          <w:sz w:val="24"/>
        </w:rPr>
        <w:t xml:space="preserve"> paslaugų</w:t>
      </w:r>
      <w:r w:rsidRPr="00CA4CCA">
        <w:rPr>
          <w:rFonts w:ascii="Times New Roman" w:hAnsi="Times New Roman"/>
          <w:color w:val="000000"/>
          <w:sz w:val="24"/>
        </w:rPr>
        <w:t>) apmokėti;</w:t>
      </w:r>
    </w:p>
    <w:p w:rsidR="00D41F31" w:rsidRDefault="00D41F31" w:rsidP="00FB2812">
      <w:pPr>
        <w:tabs>
          <w:tab w:val="left" w:pos="1134"/>
        </w:tabs>
        <w:spacing w:line="360" w:lineRule="auto"/>
        <w:ind w:firstLine="709"/>
        <w:jc w:val="both"/>
        <w:rPr>
          <w:rFonts w:ascii="Times New Roman" w:hAnsi="Times New Roman"/>
          <w:color w:val="000000"/>
          <w:spacing w:val="-2"/>
          <w:sz w:val="24"/>
        </w:rPr>
      </w:pPr>
      <w:r>
        <w:rPr>
          <w:rFonts w:ascii="Times New Roman" w:hAnsi="Times New Roman"/>
          <w:color w:val="000000"/>
          <w:sz w:val="24"/>
        </w:rPr>
        <w:t>1</w:t>
      </w:r>
      <w:r w:rsidR="00EE4655">
        <w:rPr>
          <w:rFonts w:ascii="Times New Roman" w:hAnsi="Times New Roman"/>
          <w:color w:val="000000"/>
          <w:sz w:val="24"/>
        </w:rPr>
        <w:t>0</w:t>
      </w:r>
      <w:r>
        <w:rPr>
          <w:rFonts w:ascii="Times New Roman" w:hAnsi="Times New Roman"/>
          <w:color w:val="000000"/>
          <w:sz w:val="24"/>
        </w:rPr>
        <w:t xml:space="preserve">.11. </w:t>
      </w:r>
      <w:r w:rsidR="006B568D">
        <w:rPr>
          <w:rFonts w:ascii="Times New Roman" w:hAnsi="Times New Roman"/>
          <w:sz w:val="24"/>
        </w:rPr>
        <w:t>projekto veiklų vykdytojų</w:t>
      </w:r>
      <w:r w:rsidRPr="00CA4CCA">
        <w:rPr>
          <w:rFonts w:ascii="Times New Roman" w:hAnsi="Times New Roman"/>
          <w:sz w:val="24"/>
        </w:rPr>
        <w:t xml:space="preserve"> </w:t>
      </w:r>
      <w:r w:rsidRPr="00CA4CCA">
        <w:rPr>
          <w:rFonts w:ascii="Times New Roman" w:hAnsi="Times New Roman"/>
          <w:color w:val="000000"/>
          <w:spacing w:val="-2"/>
          <w:sz w:val="24"/>
        </w:rPr>
        <w:t xml:space="preserve">komandiruočių faktinėms išlaidoms (kelionių į projekto vykdymo vietą ir grįžimo atgal bilietams (išskyrus taksi), dienpinigiams bei apgyvendinimo </w:t>
      </w:r>
      <w:r w:rsidR="0002157F" w:rsidRPr="00CA4CCA">
        <w:rPr>
          <w:rFonts w:ascii="Times New Roman" w:hAnsi="Times New Roman"/>
          <w:color w:val="000000"/>
          <w:spacing w:val="-2"/>
          <w:sz w:val="24"/>
        </w:rPr>
        <w:t xml:space="preserve">komandiruočių metu </w:t>
      </w:r>
      <w:r w:rsidRPr="00CA4CCA">
        <w:rPr>
          <w:rFonts w:ascii="Times New Roman" w:hAnsi="Times New Roman"/>
          <w:color w:val="000000"/>
          <w:spacing w:val="-2"/>
          <w:sz w:val="24"/>
        </w:rPr>
        <w:t>išlaidoms) apmokėti;</w:t>
      </w:r>
    </w:p>
    <w:p w:rsidR="00D41F31" w:rsidRDefault="00D41F31" w:rsidP="00FB2812">
      <w:pPr>
        <w:tabs>
          <w:tab w:val="left" w:pos="1134"/>
        </w:tabs>
        <w:spacing w:line="360" w:lineRule="auto"/>
        <w:ind w:firstLine="709"/>
        <w:jc w:val="both"/>
        <w:rPr>
          <w:rFonts w:ascii="Times New Roman" w:hAnsi="Times New Roman"/>
          <w:color w:val="000000"/>
          <w:spacing w:val="-2"/>
          <w:sz w:val="24"/>
        </w:rPr>
      </w:pPr>
      <w:r>
        <w:rPr>
          <w:rFonts w:ascii="Times New Roman" w:hAnsi="Times New Roman"/>
          <w:color w:val="000000"/>
          <w:spacing w:val="-2"/>
          <w:sz w:val="24"/>
        </w:rPr>
        <w:t>1</w:t>
      </w:r>
      <w:r w:rsidR="00EE4655">
        <w:rPr>
          <w:rFonts w:ascii="Times New Roman" w:hAnsi="Times New Roman"/>
          <w:color w:val="000000"/>
          <w:spacing w:val="-2"/>
          <w:sz w:val="24"/>
        </w:rPr>
        <w:t>0</w:t>
      </w:r>
      <w:r>
        <w:rPr>
          <w:rFonts w:ascii="Times New Roman" w:hAnsi="Times New Roman"/>
          <w:color w:val="000000"/>
          <w:spacing w:val="-2"/>
          <w:sz w:val="24"/>
        </w:rPr>
        <w:t xml:space="preserve">.12. </w:t>
      </w:r>
      <w:r w:rsidRPr="00CA4CCA">
        <w:rPr>
          <w:rFonts w:ascii="Times New Roman" w:hAnsi="Times New Roman"/>
          <w:color w:val="000000"/>
          <w:sz w:val="24"/>
        </w:rPr>
        <w:t xml:space="preserve">seminarų, mokymų, konferencijų dalyvių maitinimo </w:t>
      </w:r>
      <w:r w:rsidRPr="00CA4CCA">
        <w:rPr>
          <w:rFonts w:ascii="Times New Roman" w:hAnsi="Times New Roman"/>
          <w:color w:val="000000"/>
          <w:spacing w:val="-2"/>
          <w:sz w:val="24"/>
        </w:rPr>
        <w:t>išlaidoms apmokėti;</w:t>
      </w:r>
    </w:p>
    <w:p w:rsidR="00D41F31" w:rsidRDefault="00D41F31" w:rsidP="00FB2812">
      <w:pPr>
        <w:tabs>
          <w:tab w:val="left" w:pos="1134"/>
        </w:tabs>
        <w:spacing w:line="360" w:lineRule="auto"/>
        <w:ind w:firstLine="709"/>
        <w:jc w:val="both"/>
        <w:rPr>
          <w:rFonts w:ascii="Times New Roman" w:hAnsi="Times New Roman"/>
          <w:color w:val="000000"/>
          <w:sz w:val="24"/>
        </w:rPr>
      </w:pPr>
      <w:r>
        <w:rPr>
          <w:rFonts w:ascii="Times New Roman" w:hAnsi="Times New Roman"/>
          <w:color w:val="000000"/>
          <w:spacing w:val="-2"/>
          <w:sz w:val="24"/>
        </w:rPr>
        <w:t>1</w:t>
      </w:r>
      <w:r w:rsidR="00EE4655">
        <w:rPr>
          <w:rFonts w:ascii="Times New Roman" w:hAnsi="Times New Roman"/>
          <w:color w:val="000000"/>
          <w:spacing w:val="-2"/>
          <w:sz w:val="24"/>
        </w:rPr>
        <w:t>0</w:t>
      </w:r>
      <w:r>
        <w:rPr>
          <w:rFonts w:ascii="Times New Roman" w:hAnsi="Times New Roman"/>
          <w:color w:val="000000"/>
          <w:spacing w:val="-2"/>
          <w:sz w:val="24"/>
        </w:rPr>
        <w:t xml:space="preserve">.13. </w:t>
      </w:r>
      <w:r w:rsidRPr="00CA4CCA">
        <w:rPr>
          <w:rFonts w:ascii="Times New Roman" w:hAnsi="Times New Roman"/>
          <w:color w:val="000000"/>
          <w:sz w:val="24"/>
        </w:rPr>
        <w:t>ilgalaikiam materialiajam turtui (patalpoms, technikai) nuomoti;</w:t>
      </w:r>
    </w:p>
    <w:p w:rsidR="00D41F31" w:rsidRDefault="00D41F31" w:rsidP="00FB2812">
      <w:pPr>
        <w:tabs>
          <w:tab w:val="left" w:pos="1134"/>
        </w:tabs>
        <w:spacing w:line="360" w:lineRule="auto"/>
        <w:ind w:firstLine="709"/>
        <w:jc w:val="both"/>
        <w:rPr>
          <w:rFonts w:ascii="Times New Roman" w:hAnsi="Times New Roman"/>
          <w:color w:val="000000"/>
          <w:sz w:val="24"/>
        </w:rPr>
      </w:pPr>
      <w:r>
        <w:rPr>
          <w:rFonts w:ascii="Times New Roman" w:hAnsi="Times New Roman"/>
          <w:color w:val="000000"/>
          <w:sz w:val="24"/>
        </w:rPr>
        <w:t>1</w:t>
      </w:r>
      <w:r w:rsidR="00EE4655">
        <w:rPr>
          <w:rFonts w:ascii="Times New Roman" w:hAnsi="Times New Roman"/>
          <w:color w:val="000000"/>
          <w:sz w:val="24"/>
        </w:rPr>
        <w:t>0</w:t>
      </w:r>
      <w:r>
        <w:rPr>
          <w:rFonts w:ascii="Times New Roman" w:hAnsi="Times New Roman"/>
          <w:color w:val="000000"/>
          <w:sz w:val="24"/>
        </w:rPr>
        <w:t xml:space="preserve">.14. </w:t>
      </w:r>
      <w:r w:rsidRPr="00CA4CCA">
        <w:rPr>
          <w:rFonts w:ascii="Times New Roman" w:hAnsi="Times New Roman"/>
          <w:color w:val="000000"/>
          <w:sz w:val="24"/>
        </w:rPr>
        <w:t>ilgalaikiam materialiajam turtui (išskyrus patalpoms) remontuoti;</w:t>
      </w:r>
    </w:p>
    <w:p w:rsidR="00D41F31" w:rsidRPr="00FB2812" w:rsidRDefault="00D41F31" w:rsidP="00FB2812">
      <w:pPr>
        <w:tabs>
          <w:tab w:val="left" w:pos="1134"/>
        </w:tabs>
        <w:spacing w:line="360" w:lineRule="auto"/>
        <w:ind w:firstLine="709"/>
        <w:jc w:val="both"/>
        <w:rPr>
          <w:rFonts w:ascii="Times New Roman" w:hAnsi="Times New Roman" w:cs="Times New Roman"/>
          <w:color w:val="000000"/>
          <w:sz w:val="24"/>
        </w:rPr>
      </w:pPr>
      <w:r>
        <w:rPr>
          <w:rFonts w:ascii="Times New Roman" w:hAnsi="Times New Roman"/>
          <w:color w:val="000000"/>
          <w:sz w:val="24"/>
        </w:rPr>
        <w:t>1</w:t>
      </w:r>
      <w:r w:rsidR="00EE4655">
        <w:rPr>
          <w:rFonts w:ascii="Times New Roman" w:hAnsi="Times New Roman"/>
          <w:color w:val="000000"/>
          <w:sz w:val="24"/>
        </w:rPr>
        <w:t>0</w:t>
      </w:r>
      <w:r>
        <w:rPr>
          <w:rFonts w:ascii="Times New Roman" w:hAnsi="Times New Roman"/>
          <w:color w:val="000000"/>
          <w:sz w:val="24"/>
        </w:rPr>
        <w:t xml:space="preserve">.15. </w:t>
      </w:r>
      <w:r w:rsidRPr="00CA4CCA">
        <w:rPr>
          <w:rFonts w:ascii="Times New Roman" w:hAnsi="Times New Roman"/>
          <w:sz w:val="24"/>
        </w:rPr>
        <w:t>bank</w:t>
      </w:r>
      <w:r>
        <w:rPr>
          <w:rFonts w:ascii="Times New Roman" w:hAnsi="Times New Roman"/>
          <w:sz w:val="24"/>
        </w:rPr>
        <w:t>ų</w:t>
      </w:r>
      <w:r w:rsidRPr="00CA4CCA">
        <w:rPr>
          <w:rFonts w:ascii="Times New Roman" w:hAnsi="Times New Roman"/>
          <w:sz w:val="24"/>
        </w:rPr>
        <w:t xml:space="preserve"> ar</w:t>
      </w:r>
      <w:r>
        <w:rPr>
          <w:rFonts w:ascii="Times New Roman" w:hAnsi="Times New Roman"/>
          <w:sz w:val="24"/>
        </w:rPr>
        <w:t xml:space="preserve"> kitų kredito įstaigų mokesčiai.</w:t>
      </w:r>
    </w:p>
    <w:p w:rsidR="00D7413B" w:rsidRDefault="00D7413B" w:rsidP="00D41F31">
      <w:pPr>
        <w:numPr>
          <w:ilvl w:val="0"/>
          <w:numId w:val="3"/>
        </w:numPr>
        <w:tabs>
          <w:tab w:val="left" w:pos="1134"/>
        </w:tabs>
        <w:spacing w:line="360" w:lineRule="auto"/>
        <w:ind w:left="0" w:firstLine="709"/>
        <w:jc w:val="both"/>
        <w:rPr>
          <w:rFonts w:ascii="Times New Roman" w:hAnsi="Times New Roman" w:cs="Times New Roman"/>
          <w:color w:val="000000"/>
          <w:sz w:val="24"/>
        </w:rPr>
      </w:pPr>
      <w:r w:rsidRPr="00D41F31">
        <w:rPr>
          <w:rFonts w:ascii="Times New Roman" w:hAnsi="Times New Roman" w:cs="Times New Roman"/>
          <w:color w:val="000000"/>
          <w:sz w:val="24"/>
        </w:rPr>
        <w:t>Tinkamos finansuoti projekto administravimo išlaidos, kurioms gali būti planuojama ne daugiau kaip 10 procentų projektui skiriamų lėšų:</w:t>
      </w:r>
    </w:p>
    <w:p w:rsidR="00D41F31" w:rsidRDefault="00D41F31" w:rsidP="00D41F31">
      <w:pPr>
        <w:tabs>
          <w:tab w:val="left" w:pos="1134"/>
        </w:tabs>
        <w:spacing w:line="360" w:lineRule="auto"/>
        <w:jc w:val="both"/>
        <w:rPr>
          <w:rFonts w:ascii="Times New Roman" w:hAnsi="Times New Roman" w:cs="Times New Roman"/>
          <w:color w:val="000000"/>
          <w:sz w:val="24"/>
        </w:rPr>
      </w:pPr>
      <w:r>
        <w:rPr>
          <w:rFonts w:ascii="Times New Roman" w:hAnsi="Times New Roman" w:cs="Times New Roman"/>
          <w:color w:val="000000"/>
          <w:sz w:val="24"/>
        </w:rPr>
        <w:t>1</w:t>
      </w:r>
      <w:r w:rsidR="00EE4655">
        <w:rPr>
          <w:rFonts w:ascii="Times New Roman" w:hAnsi="Times New Roman" w:cs="Times New Roman"/>
          <w:color w:val="000000"/>
          <w:sz w:val="24"/>
        </w:rPr>
        <w:t>1</w:t>
      </w:r>
      <w:r>
        <w:rPr>
          <w:rFonts w:ascii="Times New Roman" w:hAnsi="Times New Roman" w:cs="Times New Roman"/>
          <w:color w:val="000000"/>
          <w:sz w:val="24"/>
        </w:rPr>
        <w:t xml:space="preserve">.1. </w:t>
      </w:r>
      <w:r w:rsidR="006B568D" w:rsidRPr="00CA4CCA">
        <w:rPr>
          <w:rFonts w:ascii="Times New Roman" w:hAnsi="Times New Roman" w:cs="Times New Roman"/>
          <w:color w:val="000000"/>
          <w:sz w:val="24"/>
        </w:rPr>
        <w:t>projekto vadovo ir finansininko, kurie tiesiogiai administruoja projekto veiklas, darbo užmokesči</w:t>
      </w:r>
      <w:r w:rsidR="002716B7">
        <w:rPr>
          <w:rFonts w:ascii="Times New Roman" w:hAnsi="Times New Roman" w:cs="Times New Roman"/>
          <w:color w:val="000000"/>
          <w:sz w:val="24"/>
        </w:rPr>
        <w:t>o</w:t>
      </w:r>
      <w:r w:rsidR="006B568D" w:rsidRPr="00CA4CCA">
        <w:rPr>
          <w:rFonts w:ascii="Times New Roman" w:hAnsi="Times New Roman" w:cs="Times New Roman"/>
          <w:color w:val="000000"/>
          <w:sz w:val="24"/>
        </w:rPr>
        <w:t xml:space="preserve">, </w:t>
      </w:r>
      <w:r w:rsidR="006B568D">
        <w:rPr>
          <w:rFonts w:ascii="Times New Roman" w:hAnsi="Times New Roman" w:cs="Times New Roman"/>
          <w:color w:val="000000"/>
          <w:sz w:val="24"/>
        </w:rPr>
        <w:t xml:space="preserve">valstybinio </w:t>
      </w:r>
      <w:r w:rsidR="006B568D" w:rsidRPr="00CA4CCA">
        <w:rPr>
          <w:rFonts w:ascii="Times New Roman" w:hAnsi="Times New Roman" w:cs="Times New Roman"/>
          <w:color w:val="000000"/>
          <w:sz w:val="24"/>
        </w:rPr>
        <w:t xml:space="preserve">socialinio draudimo </w:t>
      </w:r>
      <w:r w:rsidR="002716B7" w:rsidRPr="00CA4CCA">
        <w:rPr>
          <w:rFonts w:ascii="Times New Roman" w:hAnsi="Times New Roman" w:cs="Times New Roman"/>
          <w:color w:val="000000"/>
          <w:sz w:val="24"/>
        </w:rPr>
        <w:t>įmok</w:t>
      </w:r>
      <w:r w:rsidR="002716B7">
        <w:rPr>
          <w:rFonts w:ascii="Times New Roman" w:hAnsi="Times New Roman" w:cs="Times New Roman"/>
          <w:color w:val="000000"/>
          <w:sz w:val="24"/>
        </w:rPr>
        <w:t>ų</w:t>
      </w:r>
      <w:r w:rsidR="006B568D" w:rsidRPr="00CA4CCA">
        <w:rPr>
          <w:rFonts w:ascii="Times New Roman" w:hAnsi="Times New Roman" w:cs="Times New Roman"/>
          <w:color w:val="000000"/>
          <w:sz w:val="24"/>
        </w:rPr>
        <w:t xml:space="preserve">, </w:t>
      </w:r>
      <w:r w:rsidR="002716B7" w:rsidRPr="00CA4CCA">
        <w:rPr>
          <w:rFonts w:ascii="Times New Roman" w:hAnsi="Times New Roman" w:cs="Times New Roman"/>
          <w:color w:val="000000"/>
          <w:sz w:val="24"/>
        </w:rPr>
        <w:t>įmok</w:t>
      </w:r>
      <w:r w:rsidR="002716B7">
        <w:rPr>
          <w:rFonts w:ascii="Times New Roman" w:hAnsi="Times New Roman" w:cs="Times New Roman"/>
          <w:color w:val="000000"/>
          <w:sz w:val="24"/>
        </w:rPr>
        <w:t>ų</w:t>
      </w:r>
      <w:r w:rsidR="002716B7" w:rsidRPr="00CA4CCA">
        <w:rPr>
          <w:rFonts w:ascii="Times New Roman" w:hAnsi="Times New Roman" w:cs="Times New Roman"/>
          <w:color w:val="000000"/>
          <w:sz w:val="24"/>
        </w:rPr>
        <w:t xml:space="preserve"> </w:t>
      </w:r>
      <w:r w:rsidR="006B568D" w:rsidRPr="00CA4CCA">
        <w:rPr>
          <w:rFonts w:ascii="Times New Roman" w:hAnsi="Times New Roman" w:cs="Times New Roman"/>
          <w:color w:val="000000"/>
          <w:sz w:val="24"/>
        </w:rPr>
        <w:t>į Garantinį fondą</w:t>
      </w:r>
      <w:r w:rsidR="002716B7" w:rsidRPr="002716B7">
        <w:rPr>
          <w:rFonts w:ascii="Times New Roman" w:hAnsi="Times New Roman" w:cs="Times New Roman"/>
          <w:color w:val="000000"/>
          <w:sz w:val="24"/>
        </w:rPr>
        <w:t xml:space="preserve"> </w:t>
      </w:r>
      <w:r w:rsidR="002716B7" w:rsidRPr="00CA4CCA">
        <w:rPr>
          <w:rFonts w:ascii="Times New Roman" w:hAnsi="Times New Roman" w:cs="Times New Roman"/>
          <w:color w:val="000000"/>
          <w:sz w:val="24"/>
        </w:rPr>
        <w:t>išlaidos</w:t>
      </w:r>
      <w:r w:rsidR="006B568D" w:rsidRPr="00CA4CCA">
        <w:rPr>
          <w:rFonts w:ascii="Times New Roman" w:hAnsi="Times New Roman" w:cs="Times New Roman"/>
          <w:color w:val="000000"/>
          <w:sz w:val="24"/>
        </w:rPr>
        <w:t xml:space="preserve">. Jei </w:t>
      </w:r>
      <w:r w:rsidR="006B568D" w:rsidRPr="008A0F05">
        <w:rPr>
          <w:rFonts w:ascii="Times New Roman" w:hAnsi="Times New Roman" w:cs="Times New Roman"/>
          <w:color w:val="000000"/>
          <w:sz w:val="24"/>
        </w:rPr>
        <w:t>projektą administruojan</w:t>
      </w:r>
      <w:r w:rsidR="006B568D">
        <w:rPr>
          <w:rFonts w:ascii="Times New Roman" w:hAnsi="Times New Roman" w:cs="Times New Roman"/>
          <w:color w:val="000000"/>
          <w:sz w:val="24"/>
        </w:rPr>
        <w:t xml:space="preserve">tis </w:t>
      </w:r>
      <w:r w:rsidR="006B568D" w:rsidRPr="00CA4CCA">
        <w:rPr>
          <w:rFonts w:ascii="Times New Roman" w:hAnsi="Times New Roman" w:cs="Times New Roman"/>
          <w:color w:val="000000"/>
          <w:sz w:val="24"/>
        </w:rPr>
        <w:t xml:space="preserve">darbuotojas dalyvauja ne vien tik projekto administravimo veikloje, tinkamos finansuoti projekto administravimo išlaidos </w:t>
      </w:r>
      <w:r w:rsidR="006B568D">
        <w:rPr>
          <w:rFonts w:ascii="Times New Roman" w:hAnsi="Times New Roman" w:cs="Times New Roman"/>
          <w:color w:val="000000"/>
          <w:sz w:val="24"/>
        </w:rPr>
        <w:t>yra</w:t>
      </w:r>
      <w:r w:rsidR="006B568D" w:rsidRPr="00CA4CCA">
        <w:rPr>
          <w:rFonts w:ascii="Times New Roman" w:hAnsi="Times New Roman" w:cs="Times New Roman"/>
          <w:color w:val="000000"/>
          <w:sz w:val="24"/>
        </w:rPr>
        <w:t xml:space="preserve"> tik </w:t>
      </w:r>
      <w:r w:rsidR="006B568D">
        <w:rPr>
          <w:rFonts w:ascii="Times New Roman" w:hAnsi="Times New Roman" w:cs="Times New Roman"/>
          <w:color w:val="000000"/>
          <w:sz w:val="24"/>
        </w:rPr>
        <w:t xml:space="preserve">jo darbo </w:t>
      </w:r>
      <w:r w:rsidR="006B568D" w:rsidRPr="00CA4CCA">
        <w:rPr>
          <w:rFonts w:ascii="Times New Roman" w:hAnsi="Times New Roman" w:cs="Times New Roman"/>
          <w:color w:val="000000"/>
          <w:sz w:val="24"/>
        </w:rPr>
        <w:t xml:space="preserve">užmokestis už tą laiką, kuris bus skirtas projekto administracinei veiklai atlikti. Detalioje </w:t>
      </w:r>
      <w:r w:rsidR="006B568D">
        <w:rPr>
          <w:rFonts w:ascii="Times New Roman" w:hAnsi="Times New Roman" w:cs="Times New Roman"/>
          <w:color w:val="000000"/>
          <w:sz w:val="24"/>
        </w:rPr>
        <w:t>p</w:t>
      </w:r>
      <w:r w:rsidR="006B568D" w:rsidRPr="00CA4CCA">
        <w:rPr>
          <w:rFonts w:ascii="Times New Roman" w:hAnsi="Times New Roman" w:cs="Times New Roman"/>
          <w:color w:val="000000"/>
          <w:sz w:val="24"/>
        </w:rPr>
        <w:t xml:space="preserve">rojekto išlaidų sąmatoje nurodomas kiekvieno </w:t>
      </w:r>
      <w:r w:rsidR="006B568D" w:rsidRPr="008A0F05">
        <w:rPr>
          <w:rFonts w:ascii="Times New Roman" w:hAnsi="Times New Roman" w:cs="Times New Roman"/>
          <w:color w:val="000000"/>
          <w:sz w:val="24"/>
        </w:rPr>
        <w:lastRenderedPageBreak/>
        <w:t>projektą administruojan</w:t>
      </w:r>
      <w:r w:rsidR="006B568D">
        <w:rPr>
          <w:rFonts w:ascii="Times New Roman" w:hAnsi="Times New Roman" w:cs="Times New Roman"/>
          <w:color w:val="000000"/>
          <w:sz w:val="24"/>
        </w:rPr>
        <w:t xml:space="preserve">čio </w:t>
      </w:r>
      <w:r w:rsidR="006B568D" w:rsidRPr="00CA4CCA">
        <w:rPr>
          <w:rFonts w:ascii="Times New Roman" w:hAnsi="Times New Roman" w:cs="Times New Roman"/>
          <w:color w:val="000000"/>
          <w:sz w:val="24"/>
        </w:rPr>
        <w:t>darbuotojo darbo laikas (darbo dienų, valandų skaičius per mėnesį arba kasdienė darbo laiko trukmė ir darbo trukmė mėnesiais);</w:t>
      </w:r>
    </w:p>
    <w:p w:rsidR="006B568D" w:rsidRDefault="006B568D" w:rsidP="00D41F31">
      <w:pPr>
        <w:tabs>
          <w:tab w:val="left" w:pos="1134"/>
        </w:tabs>
        <w:spacing w:line="360" w:lineRule="auto"/>
        <w:jc w:val="both"/>
        <w:rPr>
          <w:rFonts w:ascii="Times New Roman" w:hAnsi="Times New Roman" w:cs="Times New Roman"/>
          <w:color w:val="000000"/>
          <w:sz w:val="24"/>
        </w:rPr>
      </w:pPr>
      <w:r>
        <w:rPr>
          <w:rFonts w:ascii="Times New Roman" w:hAnsi="Times New Roman" w:cs="Times New Roman"/>
          <w:color w:val="000000"/>
          <w:sz w:val="24"/>
        </w:rPr>
        <w:t>1</w:t>
      </w:r>
      <w:r w:rsidR="00EE4655">
        <w:rPr>
          <w:rFonts w:ascii="Times New Roman" w:hAnsi="Times New Roman" w:cs="Times New Roman"/>
          <w:color w:val="000000"/>
          <w:sz w:val="24"/>
        </w:rPr>
        <w:t>1</w:t>
      </w:r>
      <w:r>
        <w:rPr>
          <w:rFonts w:ascii="Times New Roman" w:hAnsi="Times New Roman" w:cs="Times New Roman"/>
          <w:color w:val="000000"/>
          <w:sz w:val="24"/>
        </w:rPr>
        <w:t xml:space="preserve">.2. </w:t>
      </w:r>
      <w:r w:rsidRPr="00CA4CCA">
        <w:rPr>
          <w:rFonts w:ascii="Times New Roman" w:hAnsi="Times New Roman" w:cs="Times New Roman"/>
          <w:color w:val="000000"/>
          <w:sz w:val="24"/>
        </w:rPr>
        <w:t>kanceliarinėms prekėms įsigyti;</w:t>
      </w:r>
    </w:p>
    <w:p w:rsidR="006B568D" w:rsidRDefault="006B568D" w:rsidP="00D41F31">
      <w:pPr>
        <w:tabs>
          <w:tab w:val="left" w:pos="1134"/>
        </w:tabs>
        <w:spacing w:line="360" w:lineRule="auto"/>
        <w:jc w:val="both"/>
        <w:rPr>
          <w:rFonts w:ascii="Times New Roman" w:hAnsi="Times New Roman" w:cs="Times New Roman"/>
          <w:color w:val="000000"/>
          <w:sz w:val="24"/>
        </w:rPr>
      </w:pPr>
      <w:r>
        <w:rPr>
          <w:rFonts w:ascii="Times New Roman" w:hAnsi="Times New Roman" w:cs="Times New Roman"/>
          <w:color w:val="000000"/>
          <w:sz w:val="24"/>
        </w:rPr>
        <w:t>1</w:t>
      </w:r>
      <w:r w:rsidR="00EE4655">
        <w:rPr>
          <w:rFonts w:ascii="Times New Roman" w:hAnsi="Times New Roman" w:cs="Times New Roman"/>
          <w:color w:val="000000"/>
          <w:sz w:val="24"/>
        </w:rPr>
        <w:t>1</w:t>
      </w:r>
      <w:r>
        <w:rPr>
          <w:rFonts w:ascii="Times New Roman" w:hAnsi="Times New Roman" w:cs="Times New Roman"/>
          <w:color w:val="000000"/>
          <w:sz w:val="24"/>
        </w:rPr>
        <w:t xml:space="preserve">.3. </w:t>
      </w:r>
      <w:r w:rsidRPr="00CA4CCA">
        <w:rPr>
          <w:rFonts w:ascii="Times New Roman" w:hAnsi="Times New Roman" w:cs="Times New Roman"/>
          <w:color w:val="000000"/>
          <w:sz w:val="24"/>
        </w:rPr>
        <w:t>projektą administruojančių darbuotojų telekomunikacijų (ryšių, interneto), pašto išlaidoms apmokėti;</w:t>
      </w:r>
    </w:p>
    <w:p w:rsidR="006B568D" w:rsidRDefault="006B568D" w:rsidP="00D41F31">
      <w:pPr>
        <w:tabs>
          <w:tab w:val="left" w:pos="1134"/>
        </w:tabs>
        <w:spacing w:line="360" w:lineRule="auto"/>
        <w:jc w:val="both"/>
        <w:rPr>
          <w:rFonts w:ascii="Times New Roman" w:hAnsi="Times New Roman" w:cs="Times New Roman"/>
          <w:color w:val="000000"/>
          <w:sz w:val="24"/>
        </w:rPr>
      </w:pPr>
      <w:r>
        <w:rPr>
          <w:rFonts w:ascii="Times New Roman" w:hAnsi="Times New Roman" w:cs="Times New Roman"/>
          <w:color w:val="000000"/>
          <w:sz w:val="24"/>
        </w:rPr>
        <w:t>1</w:t>
      </w:r>
      <w:r w:rsidR="00EE4655">
        <w:rPr>
          <w:rFonts w:ascii="Times New Roman" w:hAnsi="Times New Roman" w:cs="Times New Roman"/>
          <w:color w:val="000000"/>
          <w:sz w:val="24"/>
        </w:rPr>
        <w:t>1</w:t>
      </w:r>
      <w:r>
        <w:rPr>
          <w:rFonts w:ascii="Times New Roman" w:hAnsi="Times New Roman" w:cs="Times New Roman"/>
          <w:color w:val="000000"/>
          <w:sz w:val="24"/>
        </w:rPr>
        <w:t xml:space="preserve">.4. </w:t>
      </w:r>
      <w:r w:rsidRPr="00CA4CCA">
        <w:rPr>
          <w:rFonts w:ascii="Times New Roman" w:hAnsi="Times New Roman" w:cs="Times New Roman"/>
          <w:color w:val="000000"/>
          <w:sz w:val="24"/>
        </w:rPr>
        <w:t>projektą administruojančių darbuotojų komandiruo</w:t>
      </w:r>
      <w:r>
        <w:rPr>
          <w:rFonts w:ascii="Times New Roman" w:hAnsi="Times New Roman" w:cs="Times New Roman"/>
          <w:color w:val="000000"/>
          <w:sz w:val="24"/>
        </w:rPr>
        <w:t>čių</w:t>
      </w:r>
      <w:r w:rsidRPr="00CA4CCA">
        <w:rPr>
          <w:rFonts w:ascii="Times New Roman" w:hAnsi="Times New Roman" w:cs="Times New Roman"/>
          <w:color w:val="000000"/>
          <w:sz w:val="24"/>
        </w:rPr>
        <w:t xml:space="preserve"> ir transporto išlaidoms (degalams, transporto priemonių nuomai, transporto bilietams), kelionių faktinėms išlaidoms (kelionių į projekto vykdymo vietą ir grįžimo atgal bilietams (išskyrus taksi), dienpinigiams, apgyvendinimo išlaidoms komandiruočių metu) apmokėti;</w:t>
      </w:r>
    </w:p>
    <w:p w:rsidR="006B568D" w:rsidRDefault="006B568D" w:rsidP="00D41F31">
      <w:pPr>
        <w:tabs>
          <w:tab w:val="left" w:pos="1134"/>
        </w:tabs>
        <w:spacing w:line="360" w:lineRule="auto"/>
        <w:jc w:val="both"/>
        <w:rPr>
          <w:rFonts w:ascii="Times New Roman" w:hAnsi="Times New Roman" w:cs="Times New Roman"/>
          <w:color w:val="000000"/>
          <w:sz w:val="24"/>
        </w:rPr>
      </w:pPr>
      <w:r>
        <w:rPr>
          <w:rFonts w:ascii="Times New Roman" w:hAnsi="Times New Roman" w:cs="Times New Roman"/>
          <w:color w:val="000000"/>
          <w:sz w:val="24"/>
        </w:rPr>
        <w:t>1</w:t>
      </w:r>
      <w:r w:rsidR="00EE4655">
        <w:rPr>
          <w:rFonts w:ascii="Times New Roman" w:hAnsi="Times New Roman" w:cs="Times New Roman"/>
          <w:color w:val="000000"/>
          <w:sz w:val="24"/>
        </w:rPr>
        <w:t>1</w:t>
      </w:r>
      <w:r>
        <w:rPr>
          <w:rFonts w:ascii="Times New Roman" w:hAnsi="Times New Roman" w:cs="Times New Roman"/>
          <w:color w:val="000000"/>
          <w:sz w:val="24"/>
        </w:rPr>
        <w:t xml:space="preserve">.5. </w:t>
      </w:r>
      <w:r w:rsidRPr="00CA4CCA">
        <w:rPr>
          <w:rFonts w:ascii="Times New Roman" w:hAnsi="Times New Roman" w:cs="Times New Roman"/>
          <w:color w:val="000000"/>
          <w:sz w:val="24"/>
        </w:rPr>
        <w:t xml:space="preserve">buhalterinių paslaugų išlaidoms apmokėti, jeigu </w:t>
      </w:r>
      <w:r>
        <w:rPr>
          <w:rFonts w:ascii="Times New Roman" w:hAnsi="Times New Roman" w:cs="Times New Roman"/>
          <w:color w:val="000000"/>
          <w:sz w:val="24"/>
        </w:rPr>
        <w:t>pareiškėjas neturi</w:t>
      </w:r>
      <w:r w:rsidRPr="00CA4CCA">
        <w:rPr>
          <w:rFonts w:ascii="Times New Roman" w:hAnsi="Times New Roman" w:cs="Times New Roman"/>
          <w:color w:val="000000"/>
          <w:sz w:val="24"/>
        </w:rPr>
        <w:t xml:space="preserve"> finansininko.</w:t>
      </w:r>
    </w:p>
    <w:p w:rsidR="00D41F31" w:rsidRDefault="006B568D" w:rsidP="00D41F31">
      <w:pPr>
        <w:numPr>
          <w:ilvl w:val="0"/>
          <w:numId w:val="3"/>
        </w:numPr>
        <w:tabs>
          <w:tab w:val="left" w:pos="1134"/>
        </w:tabs>
        <w:spacing w:line="360" w:lineRule="auto"/>
        <w:ind w:left="0" w:firstLine="709"/>
        <w:jc w:val="both"/>
        <w:rPr>
          <w:rFonts w:ascii="Times New Roman" w:hAnsi="Times New Roman" w:cs="Times New Roman"/>
          <w:color w:val="000000"/>
          <w:sz w:val="24"/>
        </w:rPr>
      </w:pPr>
      <w:r w:rsidRPr="00CA4CCA">
        <w:rPr>
          <w:rFonts w:ascii="Times New Roman" w:hAnsi="Times New Roman" w:cs="Times New Roman"/>
          <w:color w:val="000000"/>
          <w:sz w:val="24"/>
        </w:rPr>
        <w:t xml:space="preserve">Šių nuostatų </w:t>
      </w:r>
      <w:r w:rsidR="00956B43" w:rsidRPr="003C340E">
        <w:rPr>
          <w:rFonts w:ascii="Times New Roman" w:hAnsi="Times New Roman" w:cs="Times New Roman"/>
          <w:color w:val="000000"/>
          <w:sz w:val="24"/>
        </w:rPr>
        <w:t>1</w:t>
      </w:r>
      <w:r w:rsidR="003C340E">
        <w:rPr>
          <w:rFonts w:ascii="Times New Roman" w:hAnsi="Times New Roman" w:cs="Times New Roman"/>
          <w:color w:val="000000"/>
          <w:sz w:val="24"/>
        </w:rPr>
        <w:t>0</w:t>
      </w:r>
      <w:r w:rsidR="00956B43" w:rsidRPr="003C340E">
        <w:rPr>
          <w:rFonts w:ascii="Times New Roman" w:hAnsi="Times New Roman" w:cs="Times New Roman"/>
          <w:color w:val="000000"/>
          <w:sz w:val="24"/>
        </w:rPr>
        <w:t>.</w:t>
      </w:r>
      <w:r w:rsidR="003C340E">
        <w:rPr>
          <w:rFonts w:ascii="Times New Roman" w:hAnsi="Times New Roman" w:cs="Times New Roman"/>
          <w:color w:val="000000"/>
          <w:sz w:val="24"/>
        </w:rPr>
        <w:t>5</w:t>
      </w:r>
      <w:r w:rsidR="00956B43" w:rsidRPr="003C340E">
        <w:rPr>
          <w:rFonts w:ascii="Times New Roman" w:hAnsi="Times New Roman" w:cs="Times New Roman"/>
          <w:color w:val="000000"/>
          <w:sz w:val="24"/>
        </w:rPr>
        <w:t xml:space="preserve"> </w:t>
      </w:r>
      <w:r w:rsidRPr="003C340E">
        <w:rPr>
          <w:rFonts w:ascii="Times New Roman" w:hAnsi="Times New Roman" w:cs="Times New Roman"/>
          <w:color w:val="000000"/>
          <w:sz w:val="24"/>
        </w:rPr>
        <w:t>ir 1</w:t>
      </w:r>
      <w:r w:rsidR="003C340E">
        <w:rPr>
          <w:rFonts w:ascii="Times New Roman" w:hAnsi="Times New Roman" w:cs="Times New Roman"/>
          <w:color w:val="000000"/>
          <w:sz w:val="24"/>
        </w:rPr>
        <w:t>1</w:t>
      </w:r>
      <w:r w:rsidRPr="003C340E">
        <w:rPr>
          <w:rFonts w:ascii="Times New Roman" w:hAnsi="Times New Roman" w:cs="Times New Roman"/>
          <w:color w:val="000000"/>
          <w:sz w:val="24"/>
        </w:rPr>
        <w:t>.1</w:t>
      </w:r>
      <w:r w:rsidRPr="00CA4CCA">
        <w:rPr>
          <w:rFonts w:ascii="Times New Roman" w:hAnsi="Times New Roman" w:cs="Times New Roman"/>
          <w:color w:val="000000"/>
          <w:sz w:val="24"/>
        </w:rPr>
        <w:t xml:space="preserve"> </w:t>
      </w:r>
      <w:proofErr w:type="gramStart"/>
      <w:r w:rsidRPr="00CA4CCA">
        <w:rPr>
          <w:rFonts w:ascii="Times New Roman" w:hAnsi="Times New Roman" w:cs="Times New Roman"/>
          <w:color w:val="000000"/>
          <w:sz w:val="24"/>
        </w:rPr>
        <w:t>papunkčiuose</w:t>
      </w:r>
      <w:proofErr w:type="gramEnd"/>
      <w:r w:rsidRPr="00CA4CCA">
        <w:rPr>
          <w:rFonts w:ascii="Times New Roman" w:hAnsi="Times New Roman" w:cs="Times New Roman"/>
          <w:color w:val="000000"/>
          <w:sz w:val="24"/>
        </w:rPr>
        <w:t xml:space="preserve"> nurodytų asmenų darbo užmokesčio išlaidos ir projekto darbo užmokesčio fondas apskaičiuojamas vadovaujantis:</w:t>
      </w:r>
    </w:p>
    <w:p w:rsidR="00D41F31" w:rsidRDefault="006B568D" w:rsidP="006B568D">
      <w:pPr>
        <w:tabs>
          <w:tab w:val="left" w:pos="1134"/>
        </w:tabs>
        <w:spacing w:line="360" w:lineRule="auto"/>
        <w:jc w:val="both"/>
        <w:rPr>
          <w:rFonts w:ascii="Times New Roman" w:hAnsi="Times New Roman"/>
          <w:sz w:val="24"/>
        </w:rPr>
      </w:pPr>
      <w:r>
        <w:rPr>
          <w:rFonts w:ascii="Times New Roman" w:hAnsi="Times New Roman" w:cs="Times New Roman"/>
          <w:color w:val="000000"/>
          <w:sz w:val="24"/>
        </w:rPr>
        <w:t>1</w:t>
      </w:r>
      <w:r w:rsidR="00EE4655">
        <w:rPr>
          <w:rFonts w:ascii="Times New Roman" w:hAnsi="Times New Roman" w:cs="Times New Roman"/>
          <w:color w:val="000000"/>
          <w:sz w:val="24"/>
        </w:rPr>
        <w:t>2</w:t>
      </w:r>
      <w:r>
        <w:rPr>
          <w:rFonts w:ascii="Times New Roman" w:hAnsi="Times New Roman" w:cs="Times New Roman"/>
          <w:color w:val="000000"/>
          <w:sz w:val="24"/>
        </w:rPr>
        <w:t xml:space="preserve">.1. </w:t>
      </w:r>
      <w:r w:rsidRPr="00CA4CCA">
        <w:rPr>
          <w:rFonts w:ascii="Times New Roman" w:hAnsi="Times New Roman"/>
          <w:sz w:val="24"/>
        </w:rPr>
        <w:t xml:space="preserve">Lietuvos Respublikos Vyriausybės </w:t>
      </w:r>
      <w:smartTag w:uri="schemas-tilde-lv/tildestengine" w:element="metric2">
        <w:smartTagPr>
          <w:attr w:name="metric_value" w:val="1993"/>
          <w:attr w:name="metric_text" w:val="m"/>
        </w:smartTagPr>
        <w:smartTag w:uri="urn:schemas-microsoft-com:office:smarttags" w:element="metricconverter">
          <w:smartTagPr>
            <w:attr w:name="ProductID" w:val="1993 m"/>
          </w:smartTagPr>
          <w:r w:rsidRPr="00CA4CCA">
            <w:rPr>
              <w:rFonts w:ascii="Times New Roman" w:hAnsi="Times New Roman"/>
              <w:sz w:val="24"/>
            </w:rPr>
            <w:t>1993 m</w:t>
          </w:r>
        </w:smartTag>
      </w:smartTag>
      <w:r w:rsidRPr="00CA4CCA">
        <w:rPr>
          <w:rFonts w:ascii="Times New Roman" w:hAnsi="Times New Roman"/>
          <w:sz w:val="24"/>
        </w:rPr>
        <w:t xml:space="preserve">. liepos 8 d. nutarimu Nr. 511 „Dėl </w:t>
      </w:r>
      <w:r>
        <w:rPr>
          <w:rFonts w:ascii="Times New Roman" w:hAnsi="Times New Roman"/>
          <w:sz w:val="24"/>
        </w:rPr>
        <w:t>B</w:t>
      </w:r>
      <w:r w:rsidRPr="00CA4CCA">
        <w:rPr>
          <w:rFonts w:ascii="Times New Roman" w:hAnsi="Times New Roman"/>
          <w:sz w:val="24"/>
        </w:rPr>
        <w:t>iudžetinių įstaigų ir organizacijų darbuotojų darbo apmokėjimo tvarkos tobulinimo“ patvirtintų biudžetinių įstaigų ir organizacijų darbuotojų tarnybinių atlyginimų (taikant kitų biudžetinių įstaigų ir organizacijų darbuotojų tarnybinių atlyginimų koeficientus) dydžiais ir kitomis šiame nutarime nustatytomis darbo apmokėjimo sąlygomis;</w:t>
      </w:r>
    </w:p>
    <w:p w:rsidR="006B568D" w:rsidRDefault="006B568D" w:rsidP="006B568D">
      <w:pPr>
        <w:tabs>
          <w:tab w:val="left" w:pos="1134"/>
        </w:tabs>
        <w:spacing w:line="360" w:lineRule="auto"/>
        <w:jc w:val="both"/>
        <w:rPr>
          <w:rFonts w:ascii="Times New Roman" w:hAnsi="Times New Roman" w:cs="Times New Roman"/>
          <w:color w:val="000000"/>
          <w:sz w:val="24"/>
        </w:rPr>
      </w:pPr>
      <w:r>
        <w:rPr>
          <w:rFonts w:ascii="Times New Roman" w:hAnsi="Times New Roman"/>
          <w:sz w:val="24"/>
        </w:rPr>
        <w:t>1</w:t>
      </w:r>
      <w:r w:rsidR="00EE4655">
        <w:rPr>
          <w:rFonts w:ascii="Times New Roman" w:hAnsi="Times New Roman"/>
          <w:sz w:val="24"/>
        </w:rPr>
        <w:t>2</w:t>
      </w:r>
      <w:r>
        <w:rPr>
          <w:rFonts w:ascii="Times New Roman" w:hAnsi="Times New Roman"/>
          <w:sz w:val="24"/>
        </w:rPr>
        <w:t>.2.</w:t>
      </w:r>
      <w:r w:rsidRPr="006B568D">
        <w:rPr>
          <w:rFonts w:ascii="Times New Roman" w:hAnsi="Times New Roman" w:cs="Times New Roman"/>
          <w:color w:val="000000"/>
          <w:sz w:val="24"/>
        </w:rPr>
        <w:t xml:space="preserve"> </w:t>
      </w:r>
      <w:r>
        <w:rPr>
          <w:rFonts w:ascii="Times New Roman" w:hAnsi="Times New Roman" w:cs="Times New Roman"/>
          <w:color w:val="000000"/>
          <w:sz w:val="24"/>
        </w:rPr>
        <w:t>V</w:t>
      </w:r>
      <w:r w:rsidRPr="00CA4CCA">
        <w:rPr>
          <w:rFonts w:ascii="Times New Roman" w:hAnsi="Times New Roman"/>
          <w:sz w:val="24"/>
        </w:rPr>
        <w:t>alstybės tarnautojų ir darbuotojų, gaunančių darbo užmokestį iš Lietuvos Respublikos valstybės biudžeto, savivaldybių biudžetų ir valstybės pinigų fondų, darbo užmokesčio fondo apskaičiavimo metodik</w:t>
      </w:r>
      <w:r>
        <w:rPr>
          <w:rFonts w:ascii="Times New Roman" w:hAnsi="Times New Roman"/>
          <w:sz w:val="24"/>
        </w:rPr>
        <w:t xml:space="preserve">a, patvirtinta </w:t>
      </w:r>
      <w:r w:rsidRPr="00CA4CCA">
        <w:rPr>
          <w:rFonts w:ascii="Times New Roman" w:hAnsi="Times New Roman"/>
          <w:sz w:val="24"/>
        </w:rPr>
        <w:t xml:space="preserve">Lietuvos Respublikos Vyriausybės </w:t>
      </w:r>
      <w:smartTag w:uri="schemas-tilde-lv/tildestengine" w:element="metric2">
        <w:smartTagPr>
          <w:attr w:name="metric_value" w:val="2003"/>
          <w:attr w:name="metric_text" w:val="m"/>
        </w:smartTagPr>
        <w:smartTag w:uri="urn:schemas-microsoft-com:office:smarttags" w:element="metricconverter">
          <w:smartTagPr>
            <w:attr w:name="ProductID" w:val="2003 m"/>
          </w:smartTagPr>
          <w:r w:rsidRPr="00CA4CCA">
            <w:rPr>
              <w:rFonts w:ascii="Times New Roman" w:hAnsi="Times New Roman"/>
              <w:sz w:val="24"/>
            </w:rPr>
            <w:t>2003 m</w:t>
          </w:r>
        </w:smartTag>
      </w:smartTag>
      <w:r w:rsidRPr="00CA4CCA">
        <w:rPr>
          <w:rFonts w:ascii="Times New Roman" w:hAnsi="Times New Roman"/>
          <w:sz w:val="24"/>
        </w:rPr>
        <w:t xml:space="preserve">. kovo 3 d. nutarimu Nr. 280 „Dėl </w:t>
      </w:r>
      <w:r>
        <w:rPr>
          <w:rFonts w:ascii="Times New Roman" w:hAnsi="Times New Roman"/>
          <w:sz w:val="24"/>
        </w:rPr>
        <w:t>V</w:t>
      </w:r>
      <w:r w:rsidRPr="00CA4CCA">
        <w:rPr>
          <w:rFonts w:ascii="Times New Roman" w:hAnsi="Times New Roman"/>
          <w:sz w:val="24"/>
        </w:rPr>
        <w:t>alstybės tarnautojų ir darbuotojų, gaunančių darbo užmokestį iš Lietuvos Respublikos valstybės biudžeto, savivaldybių biudžetų ir valstybės pinigų fondų, darbo užmokesčio fondo apskaičiavimo metodikos patvirtinimo“</w:t>
      </w:r>
      <w:r>
        <w:rPr>
          <w:rFonts w:ascii="Times New Roman" w:hAnsi="Times New Roman"/>
          <w:sz w:val="24"/>
        </w:rPr>
        <w:t>. Projekto veiklų vykdytojams</w:t>
      </w:r>
      <w:r w:rsidRPr="00CA4CCA">
        <w:rPr>
          <w:rFonts w:ascii="Times New Roman" w:hAnsi="Times New Roman"/>
          <w:sz w:val="24"/>
        </w:rPr>
        <w:t xml:space="preserve"> gali būti mokami priedai ir priemokos, kurių bendra </w:t>
      </w:r>
      <w:r>
        <w:rPr>
          <w:rFonts w:ascii="Times New Roman" w:hAnsi="Times New Roman"/>
          <w:sz w:val="24"/>
        </w:rPr>
        <w:t>suma</w:t>
      </w:r>
      <w:r w:rsidRPr="00CA4CCA">
        <w:rPr>
          <w:rFonts w:ascii="Times New Roman" w:hAnsi="Times New Roman"/>
          <w:sz w:val="24"/>
        </w:rPr>
        <w:t xml:space="preserve"> negali viršyti 25 procentų nuo apskaičiuoto bendro projekte dirbančiųjų pagal darbo sutartis atlyginimų dydžio.</w:t>
      </w:r>
    </w:p>
    <w:p w:rsidR="000616C3" w:rsidRPr="006B568D" w:rsidRDefault="000616C3" w:rsidP="006B568D">
      <w:pPr>
        <w:numPr>
          <w:ilvl w:val="0"/>
          <w:numId w:val="3"/>
        </w:numPr>
        <w:tabs>
          <w:tab w:val="left" w:pos="1134"/>
        </w:tabs>
        <w:spacing w:line="360" w:lineRule="auto"/>
        <w:ind w:left="0" w:firstLine="709"/>
        <w:jc w:val="both"/>
        <w:rPr>
          <w:rFonts w:ascii="Times New Roman" w:hAnsi="Times New Roman" w:cs="Times New Roman"/>
          <w:color w:val="000000"/>
          <w:sz w:val="24"/>
        </w:rPr>
      </w:pPr>
      <w:r w:rsidRPr="006B568D">
        <w:rPr>
          <w:rFonts w:ascii="Times New Roman" w:hAnsi="Times New Roman"/>
          <w:sz w:val="24"/>
        </w:rPr>
        <w:t xml:space="preserve">Projekto dalyvių maitinimo </w:t>
      </w:r>
      <w:r w:rsidRPr="006B568D">
        <w:rPr>
          <w:rFonts w:ascii="Times New Roman" w:hAnsi="Times New Roman"/>
          <w:color w:val="000000"/>
          <w:sz w:val="24"/>
        </w:rPr>
        <w:t>(seminarų, mokymų, konferencijų metu),</w:t>
      </w:r>
      <w:r w:rsidRPr="006B568D">
        <w:rPr>
          <w:rFonts w:ascii="Times New Roman" w:hAnsi="Times New Roman"/>
          <w:sz w:val="24"/>
        </w:rPr>
        <w:t xml:space="preserve"> kelionės į projekto vykdymo vietą ir grįžimo atgal išlaidos negali viršyti Lietuvos Respublikos Vyriausybės </w:t>
      </w:r>
      <w:smartTag w:uri="schemas-tilde-lv/tildestengine" w:element="metric2">
        <w:smartTagPr>
          <w:attr w:name="metric_value" w:val="2003"/>
          <w:attr w:name="metric_text" w:val="m"/>
        </w:smartTagPr>
        <w:smartTag w:uri="urn:schemas-microsoft-com:office:smarttags" w:element="metricconverter">
          <w:smartTagPr>
            <w:attr w:name="ProductID" w:val="2003 m"/>
          </w:smartTagPr>
          <w:r w:rsidRPr="006B568D">
            <w:rPr>
              <w:rFonts w:ascii="Times New Roman" w:hAnsi="Times New Roman"/>
              <w:sz w:val="24"/>
            </w:rPr>
            <w:t>2003 m</w:t>
          </w:r>
        </w:smartTag>
      </w:smartTag>
      <w:r w:rsidRPr="006B568D">
        <w:rPr>
          <w:rFonts w:ascii="Times New Roman" w:hAnsi="Times New Roman"/>
          <w:sz w:val="24"/>
        </w:rPr>
        <w:t xml:space="preserve">. gruodžio 2 d. nutarimu Nr. 1515 „Dėl neapmokestinamųjų piniginių </w:t>
      </w:r>
      <w:r w:rsidR="00CA4CCA" w:rsidRPr="006B568D">
        <w:rPr>
          <w:rFonts w:ascii="Times New Roman" w:hAnsi="Times New Roman"/>
          <w:sz w:val="24"/>
        </w:rPr>
        <w:t>kompensacijų dydži</w:t>
      </w:r>
      <w:r w:rsidR="000C285A" w:rsidRPr="006B568D">
        <w:rPr>
          <w:rFonts w:ascii="Times New Roman" w:hAnsi="Times New Roman"/>
          <w:sz w:val="24"/>
        </w:rPr>
        <w:t>ų</w:t>
      </w:r>
      <w:r w:rsidR="00CA4CCA" w:rsidRPr="006B568D">
        <w:rPr>
          <w:rFonts w:ascii="Times New Roman" w:hAnsi="Times New Roman"/>
          <w:sz w:val="24"/>
        </w:rPr>
        <w:t xml:space="preserve"> nustatymo“ ir </w:t>
      </w:r>
      <w:r w:rsidR="00422B4F" w:rsidRPr="006B568D">
        <w:rPr>
          <w:rFonts w:ascii="Times New Roman" w:hAnsi="Times New Roman"/>
          <w:sz w:val="24"/>
        </w:rPr>
        <w:t>K</w:t>
      </w:r>
      <w:r w:rsidR="00CA4CCA" w:rsidRPr="006B568D">
        <w:rPr>
          <w:rFonts w:ascii="Times New Roman" w:hAnsi="Times New Roman"/>
          <w:sz w:val="24"/>
        </w:rPr>
        <w:t xml:space="preserve">omandiruočių sąnaudų atskaitymo iš pajamų </w:t>
      </w:r>
      <w:r w:rsidR="00A3006A" w:rsidRPr="006B568D">
        <w:rPr>
          <w:rFonts w:ascii="Times New Roman" w:hAnsi="Times New Roman"/>
          <w:sz w:val="24"/>
        </w:rPr>
        <w:t>taisyklėse</w:t>
      </w:r>
      <w:r w:rsidR="00CA4CCA" w:rsidRPr="006B568D">
        <w:rPr>
          <w:rFonts w:ascii="Times New Roman" w:hAnsi="Times New Roman"/>
          <w:sz w:val="24"/>
        </w:rPr>
        <w:t xml:space="preserve">, </w:t>
      </w:r>
      <w:r w:rsidR="00A3006A" w:rsidRPr="006B568D">
        <w:rPr>
          <w:rFonts w:ascii="Times New Roman" w:hAnsi="Times New Roman"/>
          <w:sz w:val="24"/>
        </w:rPr>
        <w:t xml:space="preserve">patvirtintose </w:t>
      </w:r>
      <w:r w:rsidRPr="006B568D">
        <w:rPr>
          <w:rFonts w:ascii="Times New Roman" w:hAnsi="Times New Roman"/>
          <w:sz w:val="24"/>
        </w:rPr>
        <w:t xml:space="preserve">Lietuvos Respublikos Vyriausybės </w:t>
      </w:r>
      <w:smartTag w:uri="urn:schemas-microsoft-com:office:smarttags" w:element="metricconverter">
        <w:smartTagPr>
          <w:attr w:name="ProductID" w:val="2003 m"/>
        </w:smartTagPr>
        <w:r w:rsidRPr="006B568D">
          <w:rPr>
            <w:rFonts w:ascii="Times New Roman" w:hAnsi="Times New Roman"/>
            <w:sz w:val="24"/>
          </w:rPr>
          <w:t>2003 m</w:t>
        </w:r>
      </w:smartTag>
      <w:r w:rsidRPr="006B568D">
        <w:rPr>
          <w:rFonts w:ascii="Times New Roman" w:hAnsi="Times New Roman"/>
          <w:sz w:val="24"/>
        </w:rPr>
        <w:t xml:space="preserve">. sausio 28 d. nutarimu Nr. 99 „Dėl </w:t>
      </w:r>
      <w:r w:rsidR="00A21932" w:rsidRPr="006B568D">
        <w:rPr>
          <w:rFonts w:ascii="Times New Roman" w:hAnsi="Times New Roman"/>
          <w:sz w:val="24"/>
        </w:rPr>
        <w:t>K</w:t>
      </w:r>
      <w:r w:rsidRPr="006B568D">
        <w:rPr>
          <w:rFonts w:ascii="Times New Roman" w:hAnsi="Times New Roman"/>
          <w:sz w:val="24"/>
        </w:rPr>
        <w:t>omandiruočių sąnaudų atskaitymo iš pajamų taisyklių patvirtinimo“</w:t>
      </w:r>
      <w:r w:rsidR="00A3006A" w:rsidRPr="006B568D">
        <w:rPr>
          <w:rFonts w:ascii="Times New Roman" w:hAnsi="Times New Roman"/>
          <w:sz w:val="24"/>
        </w:rPr>
        <w:t>,</w:t>
      </w:r>
      <w:r w:rsidRPr="006B568D">
        <w:rPr>
          <w:rFonts w:ascii="Times New Roman" w:hAnsi="Times New Roman"/>
          <w:sz w:val="24"/>
        </w:rPr>
        <w:t xml:space="preserve"> nustatytų dydžių.</w:t>
      </w:r>
    </w:p>
    <w:p w:rsidR="006B568D" w:rsidRPr="006B568D" w:rsidRDefault="006B568D" w:rsidP="006B568D">
      <w:pPr>
        <w:numPr>
          <w:ilvl w:val="0"/>
          <w:numId w:val="3"/>
        </w:numPr>
        <w:tabs>
          <w:tab w:val="left" w:pos="1134"/>
        </w:tabs>
        <w:spacing w:line="360" w:lineRule="auto"/>
        <w:ind w:left="0" w:firstLine="709"/>
        <w:jc w:val="both"/>
        <w:rPr>
          <w:rFonts w:ascii="Times New Roman" w:hAnsi="Times New Roman" w:cs="Times New Roman"/>
          <w:color w:val="000000"/>
          <w:sz w:val="24"/>
        </w:rPr>
      </w:pPr>
      <w:r w:rsidRPr="00CA4CCA">
        <w:rPr>
          <w:rFonts w:ascii="Times New Roman" w:hAnsi="Times New Roman"/>
          <w:sz w:val="24"/>
        </w:rPr>
        <w:t xml:space="preserve">Visos projektui įgyvendinti reikalingos prekės, darbai ir paslaugos </w:t>
      </w:r>
      <w:r>
        <w:rPr>
          <w:rFonts w:ascii="Times New Roman" w:hAnsi="Times New Roman"/>
          <w:sz w:val="24"/>
        </w:rPr>
        <w:t>turi</w:t>
      </w:r>
      <w:r w:rsidRPr="00CA4CCA">
        <w:rPr>
          <w:rFonts w:ascii="Times New Roman" w:hAnsi="Times New Roman"/>
          <w:sz w:val="24"/>
        </w:rPr>
        <w:t xml:space="preserve"> būti perkamos vadovaujantis Lietuvos Respublikos viešųjų pirkimų įstatymu.</w:t>
      </w:r>
    </w:p>
    <w:p w:rsidR="006B568D" w:rsidRDefault="006B568D" w:rsidP="006B568D">
      <w:pPr>
        <w:numPr>
          <w:ilvl w:val="0"/>
          <w:numId w:val="3"/>
        </w:numPr>
        <w:tabs>
          <w:tab w:val="left" w:pos="1134"/>
        </w:tabs>
        <w:spacing w:line="360" w:lineRule="auto"/>
        <w:ind w:left="0" w:firstLine="709"/>
        <w:jc w:val="both"/>
        <w:rPr>
          <w:rFonts w:ascii="Times New Roman" w:hAnsi="Times New Roman" w:cs="Times New Roman"/>
          <w:color w:val="000000"/>
          <w:sz w:val="24"/>
        </w:rPr>
      </w:pPr>
      <w:r w:rsidRPr="00CA4CCA">
        <w:rPr>
          <w:rFonts w:ascii="Times New Roman" w:hAnsi="Times New Roman" w:cs="Times New Roman"/>
          <w:color w:val="000000"/>
          <w:sz w:val="24"/>
        </w:rPr>
        <w:t>Netinkamos finansuoti išlaidos:</w:t>
      </w:r>
    </w:p>
    <w:p w:rsidR="006B568D" w:rsidRDefault="006B568D" w:rsidP="006B568D">
      <w:pPr>
        <w:tabs>
          <w:tab w:val="left" w:pos="1134"/>
        </w:tabs>
        <w:spacing w:line="360" w:lineRule="auto"/>
        <w:jc w:val="both"/>
        <w:rPr>
          <w:rFonts w:ascii="Times New Roman" w:hAnsi="Times New Roman" w:cs="Times New Roman"/>
          <w:color w:val="000000"/>
          <w:sz w:val="24"/>
        </w:rPr>
      </w:pPr>
      <w:r>
        <w:rPr>
          <w:rFonts w:ascii="Times New Roman" w:hAnsi="Times New Roman" w:cs="Times New Roman"/>
          <w:color w:val="000000"/>
          <w:sz w:val="24"/>
        </w:rPr>
        <w:t>1</w:t>
      </w:r>
      <w:r w:rsidR="00EE4655">
        <w:rPr>
          <w:rFonts w:ascii="Times New Roman" w:hAnsi="Times New Roman" w:cs="Times New Roman"/>
          <w:color w:val="000000"/>
          <w:sz w:val="24"/>
        </w:rPr>
        <w:t>5</w:t>
      </w:r>
      <w:r>
        <w:rPr>
          <w:rFonts w:ascii="Times New Roman" w:hAnsi="Times New Roman" w:cs="Times New Roman"/>
          <w:color w:val="000000"/>
          <w:sz w:val="24"/>
        </w:rPr>
        <w:t xml:space="preserve">.1. </w:t>
      </w:r>
      <w:r w:rsidRPr="00CA4CCA">
        <w:rPr>
          <w:rFonts w:ascii="Times New Roman" w:hAnsi="Times New Roman" w:cs="Times New Roman"/>
          <w:color w:val="000000"/>
          <w:sz w:val="24"/>
        </w:rPr>
        <w:t>n</w:t>
      </w:r>
      <w:r>
        <w:rPr>
          <w:rFonts w:ascii="Times New Roman" w:hAnsi="Times New Roman" w:cs="Times New Roman"/>
          <w:color w:val="000000"/>
          <w:sz w:val="24"/>
        </w:rPr>
        <w:t>e</w:t>
      </w:r>
      <w:r w:rsidRPr="00CA4CCA">
        <w:rPr>
          <w:rFonts w:ascii="Times New Roman" w:hAnsi="Times New Roman" w:cs="Times New Roman"/>
          <w:color w:val="000000"/>
          <w:sz w:val="24"/>
        </w:rPr>
        <w:t>susijusios su remiama veikla;</w:t>
      </w:r>
    </w:p>
    <w:p w:rsidR="006B568D" w:rsidRDefault="006B568D" w:rsidP="006B568D">
      <w:pPr>
        <w:tabs>
          <w:tab w:val="left" w:pos="1134"/>
        </w:tabs>
        <w:spacing w:line="360" w:lineRule="auto"/>
        <w:jc w:val="both"/>
        <w:rPr>
          <w:rFonts w:ascii="Times New Roman" w:hAnsi="Times New Roman" w:cs="Times New Roman"/>
          <w:color w:val="000000"/>
          <w:sz w:val="24"/>
        </w:rPr>
      </w:pPr>
      <w:r>
        <w:rPr>
          <w:rFonts w:ascii="Times New Roman" w:hAnsi="Times New Roman" w:cs="Times New Roman"/>
          <w:color w:val="000000"/>
          <w:sz w:val="24"/>
        </w:rPr>
        <w:lastRenderedPageBreak/>
        <w:t>1</w:t>
      </w:r>
      <w:r w:rsidR="00EE4655">
        <w:rPr>
          <w:rFonts w:ascii="Times New Roman" w:hAnsi="Times New Roman" w:cs="Times New Roman"/>
          <w:color w:val="000000"/>
          <w:sz w:val="24"/>
        </w:rPr>
        <w:t>5</w:t>
      </w:r>
      <w:r>
        <w:rPr>
          <w:rFonts w:ascii="Times New Roman" w:hAnsi="Times New Roman" w:cs="Times New Roman"/>
          <w:color w:val="000000"/>
          <w:sz w:val="24"/>
        </w:rPr>
        <w:t xml:space="preserve">.2. </w:t>
      </w:r>
      <w:r w:rsidRPr="00CA4CCA">
        <w:rPr>
          <w:rFonts w:ascii="Times New Roman" w:hAnsi="Times New Roman" w:cs="Times New Roman"/>
          <w:color w:val="000000"/>
          <w:sz w:val="24"/>
        </w:rPr>
        <w:t xml:space="preserve">dengiamos iš kitų nacionalinių, Europos </w:t>
      </w:r>
      <w:r>
        <w:rPr>
          <w:rFonts w:ascii="Times New Roman" w:hAnsi="Times New Roman" w:cs="Times New Roman"/>
          <w:color w:val="000000"/>
          <w:sz w:val="24"/>
        </w:rPr>
        <w:t>Sąjungos</w:t>
      </w:r>
      <w:r w:rsidRPr="00CA4CCA">
        <w:rPr>
          <w:rFonts w:ascii="Times New Roman" w:hAnsi="Times New Roman" w:cs="Times New Roman"/>
          <w:color w:val="000000"/>
          <w:sz w:val="24"/>
        </w:rPr>
        <w:t xml:space="preserve"> ar kitų paramos lėšų ir dubliuojančios projekto išlaidas;</w:t>
      </w:r>
    </w:p>
    <w:p w:rsidR="006B568D" w:rsidRDefault="006B568D" w:rsidP="006B568D">
      <w:pPr>
        <w:tabs>
          <w:tab w:val="left" w:pos="1134"/>
        </w:tabs>
        <w:spacing w:line="360" w:lineRule="auto"/>
        <w:jc w:val="both"/>
        <w:rPr>
          <w:rFonts w:ascii="Times New Roman" w:hAnsi="Times New Roman" w:cs="Times New Roman"/>
          <w:color w:val="000000"/>
          <w:sz w:val="24"/>
        </w:rPr>
      </w:pPr>
      <w:r>
        <w:rPr>
          <w:rFonts w:ascii="Times New Roman" w:hAnsi="Times New Roman" w:cs="Times New Roman"/>
          <w:color w:val="000000"/>
          <w:sz w:val="24"/>
        </w:rPr>
        <w:t>1</w:t>
      </w:r>
      <w:r w:rsidR="00EE4655">
        <w:rPr>
          <w:rFonts w:ascii="Times New Roman" w:hAnsi="Times New Roman" w:cs="Times New Roman"/>
          <w:color w:val="000000"/>
          <w:sz w:val="24"/>
        </w:rPr>
        <w:t>5</w:t>
      </w:r>
      <w:r>
        <w:rPr>
          <w:rFonts w:ascii="Times New Roman" w:hAnsi="Times New Roman" w:cs="Times New Roman"/>
          <w:color w:val="000000"/>
          <w:sz w:val="24"/>
        </w:rPr>
        <w:t xml:space="preserve">.3. </w:t>
      </w:r>
      <w:r w:rsidRPr="00CA4CCA">
        <w:rPr>
          <w:rFonts w:ascii="Times New Roman" w:hAnsi="Times New Roman" w:cs="Times New Roman"/>
          <w:color w:val="000000"/>
          <w:sz w:val="24"/>
        </w:rPr>
        <w:t xml:space="preserve">neužregistruotos </w:t>
      </w:r>
      <w:r>
        <w:rPr>
          <w:rFonts w:ascii="Times New Roman" w:hAnsi="Times New Roman" w:cs="Times New Roman"/>
          <w:color w:val="000000"/>
          <w:sz w:val="24"/>
        </w:rPr>
        <w:t>pareiškėjo</w:t>
      </w:r>
      <w:r w:rsidRPr="00CA4CCA">
        <w:rPr>
          <w:rFonts w:ascii="Times New Roman" w:hAnsi="Times New Roman" w:cs="Times New Roman"/>
          <w:color w:val="000000"/>
          <w:sz w:val="24"/>
        </w:rPr>
        <w:t xml:space="preserve"> apskaitoje bei nepagrįstos patvirtinančių arba išlaidų apmokėjimą įrodančių dokumentų originalais;</w:t>
      </w:r>
    </w:p>
    <w:p w:rsidR="006B568D" w:rsidRDefault="006B568D" w:rsidP="006B568D">
      <w:pPr>
        <w:tabs>
          <w:tab w:val="left" w:pos="1134"/>
        </w:tabs>
        <w:spacing w:line="360" w:lineRule="auto"/>
        <w:jc w:val="both"/>
        <w:rPr>
          <w:rFonts w:ascii="Times New Roman" w:hAnsi="Times New Roman" w:cs="Times New Roman"/>
          <w:color w:val="000000"/>
          <w:spacing w:val="-2"/>
          <w:sz w:val="24"/>
        </w:rPr>
      </w:pPr>
      <w:r>
        <w:rPr>
          <w:rFonts w:ascii="Times New Roman" w:hAnsi="Times New Roman" w:cs="Times New Roman"/>
          <w:color w:val="000000"/>
          <w:sz w:val="24"/>
        </w:rPr>
        <w:t>1</w:t>
      </w:r>
      <w:r w:rsidR="00EE4655">
        <w:rPr>
          <w:rFonts w:ascii="Times New Roman" w:hAnsi="Times New Roman" w:cs="Times New Roman"/>
          <w:color w:val="000000"/>
          <w:sz w:val="24"/>
        </w:rPr>
        <w:t>5</w:t>
      </w:r>
      <w:r>
        <w:rPr>
          <w:rFonts w:ascii="Times New Roman" w:hAnsi="Times New Roman" w:cs="Times New Roman"/>
          <w:color w:val="000000"/>
          <w:sz w:val="24"/>
        </w:rPr>
        <w:t xml:space="preserve">.4. </w:t>
      </w:r>
      <w:r w:rsidRPr="00CA4CCA">
        <w:rPr>
          <w:rFonts w:ascii="Times New Roman" w:hAnsi="Times New Roman"/>
          <w:sz w:val="24"/>
        </w:rPr>
        <w:t xml:space="preserve">reprezentacinės išlaidos, nurodytos Lietuvos Respublikos valstybės biudžeto lėšų naudojimo reprezentacinėms išlaidoms taisyklėse, patvirtintose Lietuvos Respublikos Vyriausybės </w:t>
      </w:r>
      <w:smartTag w:uri="urn:schemas-microsoft-com:office:smarttags" w:element="metricconverter">
        <w:smartTagPr>
          <w:attr w:name="ProductID" w:val="2002 m"/>
        </w:smartTagPr>
        <w:smartTag w:uri="schemas-tilde-lv/tildestengine" w:element="metric2">
          <w:smartTagPr>
            <w:attr w:name="metric_value" w:val="2002"/>
            <w:attr w:name="metric_text" w:val="m"/>
          </w:smartTagPr>
          <w:r w:rsidRPr="00CA4CCA">
            <w:rPr>
              <w:rFonts w:ascii="Times New Roman" w:hAnsi="Times New Roman"/>
              <w:sz w:val="24"/>
            </w:rPr>
            <w:t>2002 m</w:t>
          </w:r>
        </w:smartTag>
      </w:smartTag>
      <w:r w:rsidRPr="00CA4CCA">
        <w:rPr>
          <w:rFonts w:ascii="Times New Roman" w:hAnsi="Times New Roman"/>
          <w:sz w:val="24"/>
        </w:rPr>
        <w:t>. birželio 17 d. nutarimu Nr. 919</w:t>
      </w:r>
      <w:r>
        <w:rPr>
          <w:rFonts w:ascii="Times New Roman" w:hAnsi="Times New Roman"/>
          <w:sz w:val="24"/>
        </w:rPr>
        <w:t xml:space="preserve"> „Dėl reprezentacinių išlaidų“</w:t>
      </w:r>
      <w:r w:rsidRPr="00CA4CCA">
        <w:rPr>
          <w:rFonts w:ascii="Times New Roman" w:hAnsi="Times New Roman" w:cs="Times New Roman"/>
          <w:color w:val="000000"/>
          <w:spacing w:val="-2"/>
          <w:sz w:val="24"/>
        </w:rPr>
        <w:t>;</w:t>
      </w:r>
    </w:p>
    <w:p w:rsidR="006B568D" w:rsidRDefault="006B568D" w:rsidP="006B568D">
      <w:pPr>
        <w:tabs>
          <w:tab w:val="left" w:pos="1134"/>
        </w:tabs>
        <w:spacing w:line="360" w:lineRule="auto"/>
        <w:jc w:val="both"/>
        <w:rPr>
          <w:rFonts w:ascii="Times New Roman" w:hAnsi="Times New Roman" w:cs="Times New Roman"/>
          <w:color w:val="000000"/>
          <w:sz w:val="24"/>
        </w:rPr>
      </w:pPr>
      <w:r>
        <w:rPr>
          <w:rFonts w:ascii="Times New Roman" w:hAnsi="Times New Roman" w:cs="Times New Roman"/>
          <w:color w:val="000000"/>
          <w:spacing w:val="-2"/>
          <w:sz w:val="24"/>
        </w:rPr>
        <w:t>1</w:t>
      </w:r>
      <w:r w:rsidR="00EE4655">
        <w:rPr>
          <w:rFonts w:ascii="Times New Roman" w:hAnsi="Times New Roman" w:cs="Times New Roman"/>
          <w:color w:val="000000"/>
          <w:spacing w:val="-2"/>
          <w:sz w:val="24"/>
        </w:rPr>
        <w:t>5</w:t>
      </w:r>
      <w:r>
        <w:rPr>
          <w:rFonts w:ascii="Times New Roman" w:hAnsi="Times New Roman" w:cs="Times New Roman"/>
          <w:color w:val="000000"/>
          <w:spacing w:val="-2"/>
          <w:sz w:val="24"/>
        </w:rPr>
        <w:t xml:space="preserve">.5. </w:t>
      </w:r>
      <w:r w:rsidRPr="00CA4CCA">
        <w:rPr>
          <w:rFonts w:ascii="Times New Roman" w:hAnsi="Times New Roman" w:cs="Times New Roman"/>
          <w:color w:val="000000"/>
          <w:sz w:val="24"/>
        </w:rPr>
        <w:t>projekto paraiškos rengimo</w:t>
      </w:r>
      <w:r>
        <w:rPr>
          <w:rFonts w:ascii="Times New Roman" w:hAnsi="Times New Roman" w:cs="Times New Roman"/>
          <w:color w:val="000000"/>
          <w:sz w:val="24"/>
        </w:rPr>
        <w:t xml:space="preserve"> išlaidos</w:t>
      </w:r>
      <w:r w:rsidRPr="00CA4CCA">
        <w:rPr>
          <w:rFonts w:ascii="Times New Roman" w:hAnsi="Times New Roman" w:cs="Times New Roman"/>
          <w:color w:val="000000"/>
          <w:sz w:val="24"/>
        </w:rPr>
        <w:t>;</w:t>
      </w:r>
    </w:p>
    <w:p w:rsidR="004206B6" w:rsidRDefault="004206B6" w:rsidP="006B568D">
      <w:pPr>
        <w:tabs>
          <w:tab w:val="left" w:pos="1134"/>
        </w:tabs>
        <w:spacing w:line="360" w:lineRule="auto"/>
        <w:jc w:val="both"/>
        <w:rPr>
          <w:rFonts w:ascii="Times New Roman" w:hAnsi="Times New Roman" w:cs="Times New Roman"/>
          <w:color w:val="000000"/>
          <w:sz w:val="24"/>
        </w:rPr>
      </w:pPr>
      <w:r>
        <w:rPr>
          <w:rFonts w:ascii="Times New Roman" w:hAnsi="Times New Roman" w:cs="Times New Roman"/>
          <w:color w:val="000000"/>
          <w:sz w:val="24"/>
        </w:rPr>
        <w:t>1</w:t>
      </w:r>
      <w:r w:rsidR="00EE4655">
        <w:rPr>
          <w:rFonts w:ascii="Times New Roman" w:hAnsi="Times New Roman" w:cs="Times New Roman"/>
          <w:color w:val="000000"/>
          <w:sz w:val="24"/>
        </w:rPr>
        <w:t>5</w:t>
      </w:r>
      <w:r>
        <w:rPr>
          <w:rFonts w:ascii="Times New Roman" w:hAnsi="Times New Roman" w:cs="Times New Roman"/>
          <w:color w:val="000000"/>
          <w:sz w:val="24"/>
        </w:rPr>
        <w:t xml:space="preserve">.6. </w:t>
      </w:r>
      <w:r w:rsidRPr="00CA4CCA">
        <w:rPr>
          <w:rFonts w:ascii="Times New Roman" w:hAnsi="Times New Roman" w:cs="Times New Roman"/>
          <w:color w:val="000000"/>
          <w:sz w:val="24"/>
        </w:rPr>
        <w:t xml:space="preserve">už </w:t>
      </w:r>
      <w:r>
        <w:rPr>
          <w:rFonts w:ascii="Times New Roman" w:hAnsi="Times New Roman" w:cs="Times New Roman"/>
          <w:color w:val="000000"/>
          <w:sz w:val="24"/>
        </w:rPr>
        <w:t xml:space="preserve">paimtas </w:t>
      </w:r>
      <w:r w:rsidRPr="00CA4CCA">
        <w:rPr>
          <w:rFonts w:ascii="Times New Roman" w:hAnsi="Times New Roman" w:cs="Times New Roman"/>
          <w:color w:val="000000"/>
          <w:sz w:val="24"/>
        </w:rPr>
        <w:t xml:space="preserve">paskolas bankui </w:t>
      </w:r>
      <w:r>
        <w:rPr>
          <w:rFonts w:ascii="Times New Roman" w:hAnsi="Times New Roman" w:cs="Times New Roman"/>
          <w:color w:val="000000"/>
          <w:sz w:val="24"/>
        </w:rPr>
        <w:t xml:space="preserve">ar kitai kredito įstaigai mokamos </w:t>
      </w:r>
      <w:r w:rsidRPr="00CA4CCA">
        <w:rPr>
          <w:rFonts w:ascii="Times New Roman" w:hAnsi="Times New Roman" w:cs="Times New Roman"/>
          <w:color w:val="000000"/>
          <w:sz w:val="24"/>
        </w:rPr>
        <w:t>palūkanos;</w:t>
      </w:r>
    </w:p>
    <w:p w:rsidR="004206B6" w:rsidRDefault="004206B6" w:rsidP="006B568D">
      <w:pPr>
        <w:tabs>
          <w:tab w:val="left" w:pos="1134"/>
        </w:tabs>
        <w:spacing w:line="360" w:lineRule="auto"/>
        <w:jc w:val="both"/>
        <w:rPr>
          <w:rFonts w:ascii="Times New Roman" w:hAnsi="Times New Roman" w:cs="Times New Roman"/>
          <w:color w:val="000000"/>
          <w:sz w:val="24"/>
        </w:rPr>
      </w:pPr>
      <w:r>
        <w:rPr>
          <w:rFonts w:ascii="Times New Roman" w:hAnsi="Times New Roman" w:cs="Times New Roman"/>
          <w:color w:val="000000"/>
          <w:sz w:val="24"/>
        </w:rPr>
        <w:t>1</w:t>
      </w:r>
      <w:r w:rsidR="00EE4655">
        <w:rPr>
          <w:rFonts w:ascii="Times New Roman" w:hAnsi="Times New Roman" w:cs="Times New Roman"/>
          <w:color w:val="000000"/>
          <w:sz w:val="24"/>
        </w:rPr>
        <w:t>5</w:t>
      </w:r>
      <w:r>
        <w:rPr>
          <w:rFonts w:ascii="Times New Roman" w:hAnsi="Times New Roman" w:cs="Times New Roman"/>
          <w:color w:val="000000"/>
          <w:sz w:val="24"/>
        </w:rPr>
        <w:t xml:space="preserve">.7. </w:t>
      </w:r>
      <w:r w:rsidRPr="00CA4CCA">
        <w:rPr>
          <w:rFonts w:ascii="Times New Roman" w:hAnsi="Times New Roman" w:cs="Times New Roman"/>
          <w:color w:val="000000"/>
          <w:sz w:val="24"/>
        </w:rPr>
        <w:t>išperkamosios nuomos</w:t>
      </w:r>
      <w:r>
        <w:rPr>
          <w:rFonts w:ascii="Times New Roman" w:hAnsi="Times New Roman" w:cs="Times New Roman"/>
          <w:color w:val="000000"/>
          <w:sz w:val="24"/>
        </w:rPr>
        <w:t xml:space="preserve"> išlaidos</w:t>
      </w:r>
      <w:r w:rsidRPr="00CA4CCA">
        <w:rPr>
          <w:rFonts w:ascii="Times New Roman" w:hAnsi="Times New Roman" w:cs="Times New Roman"/>
          <w:color w:val="000000"/>
          <w:sz w:val="24"/>
        </w:rPr>
        <w:t>;</w:t>
      </w:r>
    </w:p>
    <w:p w:rsidR="004206B6" w:rsidRDefault="004206B6" w:rsidP="006B568D">
      <w:pPr>
        <w:tabs>
          <w:tab w:val="left" w:pos="1134"/>
        </w:tabs>
        <w:spacing w:line="360" w:lineRule="auto"/>
        <w:jc w:val="both"/>
        <w:rPr>
          <w:rFonts w:ascii="Times New Roman" w:hAnsi="Times New Roman" w:cs="Times New Roman"/>
          <w:color w:val="000000"/>
          <w:sz w:val="24"/>
        </w:rPr>
      </w:pPr>
      <w:r>
        <w:rPr>
          <w:rFonts w:ascii="Times New Roman" w:hAnsi="Times New Roman" w:cs="Times New Roman"/>
          <w:color w:val="000000"/>
          <w:sz w:val="24"/>
        </w:rPr>
        <w:t>1</w:t>
      </w:r>
      <w:r w:rsidR="00EE4655">
        <w:rPr>
          <w:rFonts w:ascii="Times New Roman" w:hAnsi="Times New Roman" w:cs="Times New Roman"/>
          <w:color w:val="000000"/>
          <w:sz w:val="24"/>
        </w:rPr>
        <w:t>5</w:t>
      </w:r>
      <w:r>
        <w:rPr>
          <w:rFonts w:ascii="Times New Roman" w:hAnsi="Times New Roman" w:cs="Times New Roman"/>
          <w:color w:val="000000"/>
          <w:sz w:val="24"/>
        </w:rPr>
        <w:t xml:space="preserve">.8. skirtos </w:t>
      </w:r>
      <w:r w:rsidRPr="00CA4CCA">
        <w:rPr>
          <w:rFonts w:ascii="Times New Roman" w:hAnsi="Times New Roman" w:cs="Times New Roman"/>
          <w:color w:val="000000"/>
          <w:sz w:val="24"/>
        </w:rPr>
        <w:t>baudoms, finansinėm</w:t>
      </w:r>
      <w:r>
        <w:rPr>
          <w:rFonts w:ascii="Times New Roman" w:hAnsi="Times New Roman" w:cs="Times New Roman"/>
          <w:color w:val="000000"/>
          <w:sz w:val="24"/>
        </w:rPr>
        <w:t>s nuobaudoms ir bylinėjimosi išlaidoms</w:t>
      </w:r>
      <w:r w:rsidRPr="00CA4CCA">
        <w:rPr>
          <w:rFonts w:ascii="Times New Roman" w:hAnsi="Times New Roman" w:cs="Times New Roman"/>
          <w:color w:val="000000"/>
          <w:sz w:val="24"/>
        </w:rPr>
        <w:t>, delspinigiams</w:t>
      </w:r>
      <w:r>
        <w:rPr>
          <w:rFonts w:ascii="Times New Roman" w:hAnsi="Times New Roman" w:cs="Times New Roman"/>
          <w:color w:val="000000"/>
          <w:sz w:val="24"/>
        </w:rPr>
        <w:t xml:space="preserve"> apmokėti</w:t>
      </w:r>
      <w:r w:rsidRPr="00CA4CCA">
        <w:rPr>
          <w:rFonts w:ascii="Times New Roman" w:hAnsi="Times New Roman" w:cs="Times New Roman"/>
          <w:color w:val="000000"/>
          <w:sz w:val="24"/>
        </w:rPr>
        <w:t>;</w:t>
      </w:r>
    </w:p>
    <w:p w:rsidR="004206B6" w:rsidRDefault="004206B6" w:rsidP="006B568D">
      <w:pPr>
        <w:tabs>
          <w:tab w:val="left" w:pos="1134"/>
        </w:tabs>
        <w:spacing w:line="360" w:lineRule="auto"/>
        <w:jc w:val="both"/>
        <w:rPr>
          <w:rFonts w:ascii="Times New Roman" w:hAnsi="Times New Roman" w:cs="Times New Roman"/>
          <w:color w:val="000000"/>
          <w:sz w:val="24"/>
        </w:rPr>
      </w:pPr>
      <w:r>
        <w:rPr>
          <w:rFonts w:ascii="Times New Roman" w:hAnsi="Times New Roman" w:cs="Times New Roman"/>
          <w:color w:val="000000"/>
          <w:sz w:val="24"/>
        </w:rPr>
        <w:t>1</w:t>
      </w:r>
      <w:r w:rsidR="00EE4655">
        <w:rPr>
          <w:rFonts w:ascii="Times New Roman" w:hAnsi="Times New Roman" w:cs="Times New Roman"/>
          <w:color w:val="000000"/>
          <w:sz w:val="24"/>
        </w:rPr>
        <w:t>5</w:t>
      </w:r>
      <w:r>
        <w:rPr>
          <w:rFonts w:ascii="Times New Roman" w:hAnsi="Times New Roman" w:cs="Times New Roman"/>
          <w:color w:val="000000"/>
          <w:sz w:val="24"/>
        </w:rPr>
        <w:t xml:space="preserve">.9. </w:t>
      </w:r>
      <w:r w:rsidRPr="00CA4CCA">
        <w:rPr>
          <w:rFonts w:ascii="Times New Roman" w:hAnsi="Times New Roman" w:cs="Times New Roman"/>
          <w:color w:val="000000"/>
          <w:sz w:val="24"/>
        </w:rPr>
        <w:t xml:space="preserve">patalpų, nuosavybės teise priklausančių </w:t>
      </w:r>
      <w:r>
        <w:rPr>
          <w:rFonts w:ascii="Times New Roman" w:hAnsi="Times New Roman" w:cs="Times New Roman"/>
          <w:color w:val="000000"/>
          <w:sz w:val="24"/>
        </w:rPr>
        <w:t>pareiškėjui</w:t>
      </w:r>
      <w:r w:rsidRPr="00CA4CCA">
        <w:rPr>
          <w:rFonts w:ascii="Times New Roman" w:hAnsi="Times New Roman" w:cs="Times New Roman"/>
          <w:color w:val="000000"/>
          <w:sz w:val="24"/>
        </w:rPr>
        <w:t>, nuomos projekto veiklai išlaidos.</w:t>
      </w:r>
    </w:p>
    <w:p w:rsidR="004206B6" w:rsidRDefault="004206B6" w:rsidP="006B568D">
      <w:pPr>
        <w:tabs>
          <w:tab w:val="left" w:pos="1134"/>
        </w:tabs>
        <w:spacing w:line="360" w:lineRule="auto"/>
        <w:jc w:val="both"/>
        <w:rPr>
          <w:rFonts w:ascii="Times New Roman" w:hAnsi="Times New Roman" w:cs="Times New Roman"/>
          <w:color w:val="000000"/>
          <w:sz w:val="24"/>
        </w:rPr>
      </w:pPr>
    </w:p>
    <w:p w:rsidR="004206B6" w:rsidRPr="00CA4CCA" w:rsidRDefault="004206B6" w:rsidP="001F146E">
      <w:pPr>
        <w:pStyle w:val="CentrBold"/>
        <w:ind w:firstLine="0"/>
        <w:rPr>
          <w:rFonts w:ascii="Times New Roman" w:hAnsi="Times New Roman"/>
          <w:sz w:val="24"/>
          <w:szCs w:val="24"/>
          <w:lang w:val="lt-LT"/>
        </w:rPr>
      </w:pPr>
      <w:r w:rsidRPr="00CA4CCA">
        <w:rPr>
          <w:rFonts w:ascii="Times New Roman" w:hAnsi="Times New Roman"/>
          <w:sz w:val="24"/>
          <w:szCs w:val="24"/>
          <w:lang w:val="lt-LT"/>
        </w:rPr>
        <w:t>V SKYRIUS</w:t>
      </w:r>
    </w:p>
    <w:p w:rsidR="004206B6" w:rsidRPr="00CA4CCA" w:rsidRDefault="004206B6" w:rsidP="001F146E">
      <w:pPr>
        <w:pStyle w:val="CentrBold"/>
        <w:ind w:firstLine="0"/>
        <w:rPr>
          <w:rFonts w:ascii="Times New Roman" w:hAnsi="Times New Roman"/>
          <w:sz w:val="24"/>
          <w:szCs w:val="24"/>
          <w:lang w:val="lt-LT"/>
        </w:rPr>
      </w:pPr>
      <w:r w:rsidRPr="00CA4CCA">
        <w:rPr>
          <w:rFonts w:ascii="Times New Roman" w:hAnsi="Times New Roman"/>
          <w:sz w:val="24"/>
          <w:szCs w:val="24"/>
          <w:lang w:val="lt-LT"/>
        </w:rPr>
        <w:t>REIKALAVIMAI PROJEKTŲ PARAIŠK</w:t>
      </w:r>
      <w:r>
        <w:rPr>
          <w:rFonts w:ascii="Times New Roman" w:hAnsi="Times New Roman"/>
          <w:sz w:val="24"/>
          <w:szCs w:val="24"/>
          <w:lang w:val="lt-LT"/>
        </w:rPr>
        <w:t>OMS</w:t>
      </w:r>
    </w:p>
    <w:p w:rsidR="004206B6" w:rsidRDefault="004206B6" w:rsidP="006B568D">
      <w:pPr>
        <w:tabs>
          <w:tab w:val="left" w:pos="1134"/>
        </w:tabs>
        <w:spacing w:line="360" w:lineRule="auto"/>
        <w:jc w:val="both"/>
        <w:rPr>
          <w:rFonts w:ascii="Times New Roman" w:hAnsi="Times New Roman" w:cs="Times New Roman"/>
          <w:color w:val="000000"/>
          <w:sz w:val="24"/>
        </w:rPr>
      </w:pPr>
    </w:p>
    <w:p w:rsidR="0089682F" w:rsidRPr="004206B6" w:rsidRDefault="002732F4" w:rsidP="004206B6">
      <w:pPr>
        <w:numPr>
          <w:ilvl w:val="0"/>
          <w:numId w:val="3"/>
        </w:numPr>
        <w:tabs>
          <w:tab w:val="left" w:pos="1134"/>
        </w:tabs>
        <w:spacing w:line="360" w:lineRule="auto"/>
        <w:ind w:left="0" w:firstLine="709"/>
        <w:jc w:val="both"/>
        <w:rPr>
          <w:rFonts w:ascii="Times New Roman" w:hAnsi="Times New Roman" w:cs="Times New Roman"/>
          <w:color w:val="000000"/>
          <w:sz w:val="24"/>
        </w:rPr>
      </w:pPr>
      <w:r w:rsidRPr="004206B6">
        <w:rPr>
          <w:rFonts w:ascii="Times New Roman" w:hAnsi="Times New Roman"/>
          <w:sz w:val="24"/>
        </w:rPr>
        <w:t xml:space="preserve">Projekto paraiška rengiama pagal Statinių pritaikymo neįgaliesiems priežiūros projekto paraiškos formą (šių </w:t>
      </w:r>
      <w:r w:rsidR="009C0D0C" w:rsidRPr="004206B6">
        <w:rPr>
          <w:rFonts w:ascii="Times New Roman" w:hAnsi="Times New Roman"/>
          <w:sz w:val="24"/>
        </w:rPr>
        <w:t>n</w:t>
      </w:r>
      <w:r w:rsidR="00603A83" w:rsidRPr="004206B6">
        <w:rPr>
          <w:rFonts w:ascii="Times New Roman" w:hAnsi="Times New Roman"/>
          <w:sz w:val="24"/>
        </w:rPr>
        <w:t>uostatų 1 priedas)</w:t>
      </w:r>
      <w:r w:rsidR="00CF2215" w:rsidRPr="004206B6">
        <w:rPr>
          <w:rFonts w:ascii="Times New Roman" w:hAnsi="Times New Roman"/>
          <w:sz w:val="24"/>
        </w:rPr>
        <w:t>.</w:t>
      </w:r>
    </w:p>
    <w:p w:rsidR="002732F4" w:rsidRPr="004206B6" w:rsidRDefault="002732F4" w:rsidP="004206B6">
      <w:pPr>
        <w:numPr>
          <w:ilvl w:val="0"/>
          <w:numId w:val="3"/>
        </w:numPr>
        <w:tabs>
          <w:tab w:val="left" w:pos="1134"/>
        </w:tabs>
        <w:spacing w:line="360" w:lineRule="auto"/>
        <w:ind w:left="0" w:firstLine="709"/>
        <w:jc w:val="both"/>
        <w:rPr>
          <w:rFonts w:ascii="Times New Roman" w:hAnsi="Times New Roman" w:cs="Times New Roman"/>
          <w:color w:val="000000"/>
          <w:sz w:val="24"/>
        </w:rPr>
      </w:pPr>
      <w:r w:rsidRPr="004206B6">
        <w:rPr>
          <w:rFonts w:ascii="Times New Roman" w:hAnsi="Times New Roman"/>
          <w:sz w:val="24"/>
        </w:rPr>
        <w:t>Projekto paraiška susideda iš:</w:t>
      </w:r>
    </w:p>
    <w:p w:rsidR="004206B6" w:rsidRDefault="004206B6" w:rsidP="004206B6">
      <w:pPr>
        <w:tabs>
          <w:tab w:val="left" w:pos="1134"/>
        </w:tabs>
        <w:spacing w:line="360" w:lineRule="auto"/>
        <w:jc w:val="both"/>
        <w:rPr>
          <w:rFonts w:ascii="Times New Roman" w:hAnsi="Times New Roman"/>
          <w:sz w:val="24"/>
        </w:rPr>
      </w:pPr>
      <w:r>
        <w:rPr>
          <w:rFonts w:ascii="Times New Roman" w:hAnsi="Times New Roman" w:cs="Times New Roman"/>
          <w:color w:val="000000"/>
          <w:sz w:val="24"/>
        </w:rPr>
        <w:t>1</w:t>
      </w:r>
      <w:r w:rsidR="00EE4655">
        <w:rPr>
          <w:rFonts w:ascii="Times New Roman" w:hAnsi="Times New Roman" w:cs="Times New Roman"/>
          <w:color w:val="000000"/>
          <w:sz w:val="24"/>
        </w:rPr>
        <w:t>7</w:t>
      </w:r>
      <w:r>
        <w:rPr>
          <w:rFonts w:ascii="Times New Roman" w:hAnsi="Times New Roman" w:cs="Times New Roman"/>
          <w:color w:val="000000"/>
          <w:sz w:val="24"/>
        </w:rPr>
        <w:t xml:space="preserve">.1. </w:t>
      </w:r>
      <w:r w:rsidRPr="00CA4CCA">
        <w:rPr>
          <w:rFonts w:ascii="Times New Roman" w:hAnsi="Times New Roman"/>
          <w:sz w:val="24"/>
        </w:rPr>
        <w:t>projekto, parengto pagal paraiškos formą</w:t>
      </w:r>
      <w:r>
        <w:rPr>
          <w:rFonts w:ascii="Times New Roman" w:hAnsi="Times New Roman"/>
          <w:sz w:val="24"/>
        </w:rPr>
        <w:t xml:space="preserve"> (šių nuostatų 1 priedas)</w:t>
      </w:r>
      <w:r w:rsidRPr="00CA4CCA">
        <w:rPr>
          <w:rFonts w:ascii="Times New Roman" w:hAnsi="Times New Roman"/>
          <w:sz w:val="24"/>
        </w:rPr>
        <w:t>, pasirašyto asmens, turinčio teisę veikti pareiškėjo vardu, patvirtinto antspaudu, jei privalo antspaudą turėti;</w:t>
      </w:r>
    </w:p>
    <w:p w:rsidR="004206B6" w:rsidRDefault="004206B6" w:rsidP="004206B6">
      <w:pPr>
        <w:tabs>
          <w:tab w:val="left" w:pos="1134"/>
        </w:tabs>
        <w:spacing w:line="360" w:lineRule="auto"/>
        <w:jc w:val="both"/>
        <w:rPr>
          <w:rFonts w:ascii="Times New Roman" w:hAnsi="Times New Roman"/>
          <w:sz w:val="24"/>
        </w:rPr>
      </w:pPr>
      <w:r>
        <w:rPr>
          <w:rFonts w:ascii="Times New Roman" w:hAnsi="Times New Roman"/>
          <w:sz w:val="24"/>
        </w:rPr>
        <w:t>1</w:t>
      </w:r>
      <w:r w:rsidR="00EE4655">
        <w:rPr>
          <w:rFonts w:ascii="Times New Roman" w:hAnsi="Times New Roman"/>
          <w:sz w:val="24"/>
        </w:rPr>
        <w:t>7</w:t>
      </w:r>
      <w:r>
        <w:rPr>
          <w:rFonts w:ascii="Times New Roman" w:hAnsi="Times New Roman"/>
          <w:sz w:val="24"/>
        </w:rPr>
        <w:t xml:space="preserve">.2. </w:t>
      </w:r>
      <w:r w:rsidRPr="00CA4CCA">
        <w:rPr>
          <w:rFonts w:ascii="Times New Roman" w:hAnsi="Times New Roman"/>
          <w:sz w:val="24"/>
        </w:rPr>
        <w:t>priedų, pateikiamų kartu su paraiška:</w:t>
      </w:r>
    </w:p>
    <w:p w:rsidR="004206B6" w:rsidRDefault="004206B6" w:rsidP="004206B6">
      <w:pPr>
        <w:tabs>
          <w:tab w:val="left" w:pos="1134"/>
        </w:tabs>
        <w:spacing w:line="360" w:lineRule="auto"/>
        <w:jc w:val="both"/>
        <w:rPr>
          <w:rFonts w:ascii="Times New Roman" w:hAnsi="Times New Roman"/>
          <w:sz w:val="24"/>
        </w:rPr>
      </w:pPr>
      <w:r>
        <w:rPr>
          <w:rFonts w:ascii="Times New Roman" w:hAnsi="Times New Roman"/>
          <w:sz w:val="24"/>
        </w:rPr>
        <w:t>1</w:t>
      </w:r>
      <w:r w:rsidR="00EE4655">
        <w:rPr>
          <w:rFonts w:ascii="Times New Roman" w:hAnsi="Times New Roman"/>
          <w:sz w:val="24"/>
        </w:rPr>
        <w:t>7</w:t>
      </w:r>
      <w:r>
        <w:rPr>
          <w:rFonts w:ascii="Times New Roman" w:hAnsi="Times New Roman"/>
          <w:sz w:val="24"/>
        </w:rPr>
        <w:t>.2.1.</w:t>
      </w:r>
      <w:r w:rsidRPr="004206B6">
        <w:rPr>
          <w:rFonts w:ascii="Times New Roman" w:hAnsi="Times New Roman"/>
          <w:sz w:val="24"/>
        </w:rPr>
        <w:t xml:space="preserve"> </w:t>
      </w:r>
      <w:r w:rsidRPr="00CA4CCA">
        <w:rPr>
          <w:rFonts w:ascii="Times New Roman" w:hAnsi="Times New Roman"/>
          <w:sz w:val="24"/>
        </w:rPr>
        <w:t>pareiškėjo įstatų kopijos;</w:t>
      </w:r>
    </w:p>
    <w:p w:rsidR="004206B6" w:rsidRDefault="004206B6" w:rsidP="004206B6">
      <w:pPr>
        <w:tabs>
          <w:tab w:val="left" w:pos="1134"/>
        </w:tabs>
        <w:spacing w:line="360" w:lineRule="auto"/>
        <w:jc w:val="both"/>
        <w:rPr>
          <w:rFonts w:ascii="Times New Roman" w:hAnsi="Times New Roman"/>
          <w:sz w:val="24"/>
        </w:rPr>
      </w:pPr>
      <w:r>
        <w:rPr>
          <w:rFonts w:ascii="Times New Roman" w:hAnsi="Times New Roman"/>
          <w:sz w:val="24"/>
        </w:rPr>
        <w:t>1</w:t>
      </w:r>
      <w:r w:rsidR="00EE4655">
        <w:rPr>
          <w:rFonts w:ascii="Times New Roman" w:hAnsi="Times New Roman"/>
          <w:sz w:val="24"/>
        </w:rPr>
        <w:t>7</w:t>
      </w:r>
      <w:r>
        <w:rPr>
          <w:rFonts w:ascii="Times New Roman" w:hAnsi="Times New Roman"/>
          <w:sz w:val="24"/>
        </w:rPr>
        <w:t>.2.2.</w:t>
      </w:r>
      <w:r w:rsidRPr="004206B6">
        <w:rPr>
          <w:rFonts w:ascii="Times New Roman" w:hAnsi="Times New Roman"/>
          <w:sz w:val="24"/>
        </w:rPr>
        <w:t xml:space="preserve"> </w:t>
      </w:r>
      <w:r w:rsidRPr="00CA4CCA">
        <w:rPr>
          <w:rFonts w:ascii="Times New Roman" w:hAnsi="Times New Roman"/>
          <w:sz w:val="24"/>
        </w:rPr>
        <w:t>asmens, turinčio teisę veikti pareiškėjo vardu, pasirašytos pažymos, kurioje nurodoma, kad:</w:t>
      </w:r>
    </w:p>
    <w:p w:rsidR="004206B6" w:rsidRDefault="004206B6" w:rsidP="004206B6">
      <w:pPr>
        <w:tabs>
          <w:tab w:val="left" w:pos="1134"/>
        </w:tabs>
        <w:spacing w:line="360" w:lineRule="auto"/>
        <w:jc w:val="both"/>
        <w:rPr>
          <w:rFonts w:ascii="Times New Roman" w:hAnsi="Times New Roman"/>
          <w:sz w:val="24"/>
        </w:rPr>
      </w:pPr>
      <w:r>
        <w:rPr>
          <w:rFonts w:ascii="Times New Roman" w:hAnsi="Times New Roman"/>
          <w:sz w:val="24"/>
        </w:rPr>
        <w:t>1</w:t>
      </w:r>
      <w:r w:rsidR="00EE4655">
        <w:rPr>
          <w:rFonts w:ascii="Times New Roman" w:hAnsi="Times New Roman"/>
          <w:sz w:val="24"/>
        </w:rPr>
        <w:t>7</w:t>
      </w:r>
      <w:r>
        <w:rPr>
          <w:rFonts w:ascii="Times New Roman" w:hAnsi="Times New Roman"/>
          <w:sz w:val="24"/>
        </w:rPr>
        <w:t>.2.2.1.</w:t>
      </w:r>
      <w:r w:rsidRPr="004206B6">
        <w:rPr>
          <w:rFonts w:ascii="Times New Roman" w:hAnsi="Times New Roman"/>
          <w:sz w:val="24"/>
        </w:rPr>
        <w:t xml:space="preserve"> </w:t>
      </w:r>
      <w:r w:rsidRPr="00CA4CCA">
        <w:rPr>
          <w:rFonts w:ascii="Times New Roman" w:hAnsi="Times New Roman"/>
          <w:sz w:val="24"/>
        </w:rPr>
        <w:t>pareiškėjas nėra likviduojamas;</w:t>
      </w:r>
    </w:p>
    <w:p w:rsidR="004206B6" w:rsidRDefault="004206B6" w:rsidP="004206B6">
      <w:pPr>
        <w:tabs>
          <w:tab w:val="left" w:pos="1134"/>
        </w:tabs>
        <w:spacing w:line="360" w:lineRule="auto"/>
        <w:jc w:val="both"/>
        <w:rPr>
          <w:rFonts w:ascii="Times New Roman" w:hAnsi="Times New Roman"/>
          <w:sz w:val="24"/>
        </w:rPr>
      </w:pPr>
      <w:r>
        <w:rPr>
          <w:rFonts w:ascii="Times New Roman" w:hAnsi="Times New Roman"/>
          <w:sz w:val="24"/>
        </w:rPr>
        <w:t>1</w:t>
      </w:r>
      <w:r w:rsidR="00EE4655">
        <w:rPr>
          <w:rFonts w:ascii="Times New Roman" w:hAnsi="Times New Roman"/>
          <w:sz w:val="24"/>
        </w:rPr>
        <w:t>7</w:t>
      </w:r>
      <w:r>
        <w:rPr>
          <w:rFonts w:ascii="Times New Roman" w:hAnsi="Times New Roman"/>
          <w:sz w:val="24"/>
        </w:rPr>
        <w:t>.2.2.2.</w:t>
      </w:r>
      <w:r w:rsidRPr="004206B6">
        <w:rPr>
          <w:rFonts w:ascii="Times New Roman" w:hAnsi="Times New Roman"/>
          <w:sz w:val="24"/>
        </w:rPr>
        <w:t xml:space="preserve"> </w:t>
      </w:r>
      <w:r w:rsidRPr="00CA4CCA">
        <w:rPr>
          <w:rFonts w:ascii="Times New Roman" w:hAnsi="Times New Roman"/>
          <w:sz w:val="24"/>
        </w:rPr>
        <w:t xml:space="preserve">pareiškėjas neturi neįvykdytų mokesčių </w:t>
      </w:r>
      <w:r>
        <w:rPr>
          <w:rFonts w:ascii="Times New Roman" w:hAnsi="Times New Roman"/>
          <w:sz w:val="24"/>
        </w:rPr>
        <w:t>ir valstybinio</w:t>
      </w:r>
      <w:r w:rsidRPr="00CA4CCA">
        <w:rPr>
          <w:rFonts w:ascii="Times New Roman" w:hAnsi="Times New Roman"/>
          <w:sz w:val="24"/>
        </w:rPr>
        <w:t xml:space="preserve"> socialinio draudimo įmokų mokėjimo įsipareigojimų pagal Lietuvos Respublikos teisės aktus;</w:t>
      </w:r>
    </w:p>
    <w:p w:rsidR="004206B6" w:rsidRDefault="004206B6" w:rsidP="004206B6">
      <w:pPr>
        <w:tabs>
          <w:tab w:val="left" w:pos="1134"/>
        </w:tabs>
        <w:spacing w:line="360" w:lineRule="auto"/>
        <w:jc w:val="both"/>
        <w:rPr>
          <w:rFonts w:ascii="Times New Roman" w:hAnsi="Times New Roman"/>
          <w:sz w:val="24"/>
        </w:rPr>
      </w:pPr>
      <w:r>
        <w:rPr>
          <w:rFonts w:ascii="Times New Roman" w:hAnsi="Times New Roman"/>
          <w:sz w:val="24"/>
        </w:rPr>
        <w:t>1</w:t>
      </w:r>
      <w:r w:rsidR="00EE4655">
        <w:rPr>
          <w:rFonts w:ascii="Times New Roman" w:hAnsi="Times New Roman"/>
          <w:sz w:val="24"/>
        </w:rPr>
        <w:t>7</w:t>
      </w:r>
      <w:r>
        <w:rPr>
          <w:rFonts w:ascii="Times New Roman" w:hAnsi="Times New Roman"/>
          <w:sz w:val="24"/>
        </w:rPr>
        <w:t>.2.2.3.</w:t>
      </w:r>
      <w:r w:rsidRPr="004206B6">
        <w:rPr>
          <w:rFonts w:ascii="Times New Roman" w:hAnsi="Times New Roman"/>
          <w:sz w:val="24"/>
        </w:rPr>
        <w:t xml:space="preserve"> </w:t>
      </w:r>
      <w:r w:rsidRPr="00CA4CCA">
        <w:rPr>
          <w:rFonts w:ascii="Times New Roman" w:hAnsi="Times New Roman"/>
          <w:sz w:val="24"/>
        </w:rPr>
        <w:t>paraiškoje ir jos prieduose pareiškėjas nepateikė klaidinamos</w:t>
      </w:r>
      <w:r>
        <w:rPr>
          <w:rFonts w:ascii="Times New Roman" w:hAnsi="Times New Roman"/>
          <w:sz w:val="24"/>
        </w:rPr>
        <w:t xml:space="preserve"> arba melagingos</w:t>
      </w:r>
      <w:r w:rsidRPr="00CA4CCA">
        <w:rPr>
          <w:rFonts w:ascii="Times New Roman" w:hAnsi="Times New Roman"/>
          <w:sz w:val="24"/>
        </w:rPr>
        <w:t xml:space="preserve"> informacijos;</w:t>
      </w:r>
    </w:p>
    <w:p w:rsidR="004206B6" w:rsidRDefault="004206B6" w:rsidP="004206B6">
      <w:pPr>
        <w:tabs>
          <w:tab w:val="left" w:pos="1134"/>
        </w:tabs>
        <w:spacing w:line="360" w:lineRule="auto"/>
        <w:jc w:val="both"/>
        <w:rPr>
          <w:rFonts w:ascii="Times New Roman" w:hAnsi="Times New Roman" w:cs="Times New Roman"/>
          <w:sz w:val="24"/>
        </w:rPr>
      </w:pPr>
      <w:r>
        <w:rPr>
          <w:rFonts w:ascii="Times New Roman" w:hAnsi="Times New Roman"/>
          <w:sz w:val="24"/>
        </w:rPr>
        <w:t>1</w:t>
      </w:r>
      <w:r w:rsidR="00EE4655">
        <w:rPr>
          <w:rFonts w:ascii="Times New Roman" w:hAnsi="Times New Roman"/>
          <w:sz w:val="24"/>
        </w:rPr>
        <w:t>7</w:t>
      </w:r>
      <w:r>
        <w:rPr>
          <w:rFonts w:ascii="Times New Roman" w:hAnsi="Times New Roman"/>
          <w:sz w:val="24"/>
        </w:rPr>
        <w:t xml:space="preserve">.2.2.4. </w:t>
      </w:r>
      <w:r w:rsidRPr="004206B6">
        <w:rPr>
          <w:rFonts w:ascii="Times New Roman" w:hAnsi="Times New Roman" w:cs="Times New Roman"/>
          <w:sz w:val="24"/>
        </w:rPr>
        <w:t>nevyksta teisminiai ginčai tarp Neįgaliųjų reikalų departamento ir pareiškėjo dėl pareiškėjo padaryto ankstesnių projektų įgyvendinimo sąlygų pažeidimo, taip pat nėra įsiteisėjęs teismo sprendimas, kad pareiškėjas pažeidė kitą sutartį dėl paramos skyrimo iš Europos Sąjungos arba Lietuvos Respublikos valstybės biudžeto, savivaldybių biudžetų ar kitų paramos lėšų;</w:t>
      </w:r>
    </w:p>
    <w:p w:rsidR="004206B6" w:rsidRDefault="004206B6" w:rsidP="004206B6">
      <w:pPr>
        <w:tabs>
          <w:tab w:val="left" w:pos="1134"/>
        </w:tabs>
        <w:spacing w:line="360" w:lineRule="auto"/>
        <w:jc w:val="both"/>
        <w:rPr>
          <w:rFonts w:ascii="Times New Roman" w:hAnsi="Times New Roman"/>
          <w:sz w:val="24"/>
        </w:rPr>
      </w:pPr>
      <w:r>
        <w:rPr>
          <w:rFonts w:ascii="Times New Roman" w:hAnsi="Times New Roman" w:cs="Times New Roman"/>
          <w:sz w:val="24"/>
        </w:rPr>
        <w:lastRenderedPageBreak/>
        <w:t>1</w:t>
      </w:r>
      <w:r w:rsidR="00EE4655">
        <w:rPr>
          <w:rFonts w:ascii="Times New Roman" w:hAnsi="Times New Roman" w:cs="Times New Roman"/>
          <w:sz w:val="24"/>
        </w:rPr>
        <w:t>7</w:t>
      </w:r>
      <w:r>
        <w:rPr>
          <w:rFonts w:ascii="Times New Roman" w:hAnsi="Times New Roman" w:cs="Times New Roman"/>
          <w:sz w:val="24"/>
        </w:rPr>
        <w:t xml:space="preserve">.2.2.5. </w:t>
      </w:r>
      <w:r w:rsidRPr="00CA4CCA">
        <w:rPr>
          <w:rFonts w:ascii="Times New Roman" w:hAnsi="Times New Roman"/>
          <w:sz w:val="24"/>
        </w:rPr>
        <w:t xml:space="preserve">projekto išlaidos nedubliuoja išlaidų, finansuojamų iš kitų </w:t>
      </w:r>
      <w:r>
        <w:rPr>
          <w:rFonts w:ascii="Times New Roman" w:hAnsi="Times New Roman"/>
          <w:sz w:val="24"/>
        </w:rPr>
        <w:t>nacionalinių</w:t>
      </w:r>
      <w:r w:rsidRPr="00CA4CCA">
        <w:rPr>
          <w:rFonts w:ascii="Times New Roman" w:hAnsi="Times New Roman"/>
          <w:sz w:val="24"/>
        </w:rPr>
        <w:t>, Europos Sąjungos ar kitų paramos lėšų;</w:t>
      </w:r>
    </w:p>
    <w:p w:rsidR="004206B6" w:rsidRDefault="004206B6" w:rsidP="004206B6">
      <w:pPr>
        <w:tabs>
          <w:tab w:val="left" w:pos="1134"/>
        </w:tabs>
        <w:spacing w:line="360" w:lineRule="auto"/>
        <w:jc w:val="both"/>
        <w:rPr>
          <w:rFonts w:ascii="Times New Roman" w:hAnsi="Times New Roman"/>
          <w:sz w:val="24"/>
        </w:rPr>
      </w:pPr>
      <w:r>
        <w:rPr>
          <w:rFonts w:ascii="Times New Roman" w:hAnsi="Times New Roman"/>
          <w:sz w:val="24"/>
        </w:rPr>
        <w:t>1</w:t>
      </w:r>
      <w:r w:rsidR="00EE4655">
        <w:rPr>
          <w:rFonts w:ascii="Times New Roman" w:hAnsi="Times New Roman"/>
          <w:sz w:val="24"/>
        </w:rPr>
        <w:t>7</w:t>
      </w:r>
      <w:r>
        <w:rPr>
          <w:rFonts w:ascii="Times New Roman" w:hAnsi="Times New Roman"/>
          <w:sz w:val="24"/>
        </w:rPr>
        <w:t>.2.2.6.</w:t>
      </w:r>
      <w:r w:rsidRPr="004206B6">
        <w:rPr>
          <w:rFonts w:ascii="Times New Roman" w:hAnsi="Times New Roman"/>
          <w:sz w:val="24"/>
        </w:rPr>
        <w:t xml:space="preserve"> </w:t>
      </w:r>
      <w:r w:rsidRPr="00CA4CCA">
        <w:rPr>
          <w:rFonts w:ascii="Times New Roman" w:hAnsi="Times New Roman"/>
          <w:sz w:val="24"/>
        </w:rPr>
        <w:t>projekto finansininkas turi buhalterio ar</w:t>
      </w:r>
      <w:r w:rsidR="001F146E">
        <w:rPr>
          <w:rFonts w:ascii="Times New Roman" w:hAnsi="Times New Roman"/>
          <w:sz w:val="24"/>
        </w:rPr>
        <w:t xml:space="preserve"> auditoriaus</w:t>
      </w:r>
      <w:r w:rsidR="00EF196A">
        <w:rPr>
          <w:rFonts w:ascii="Times New Roman" w:hAnsi="Times New Roman"/>
          <w:sz w:val="24"/>
        </w:rPr>
        <w:t xml:space="preserve"> kvalifikaciją</w:t>
      </w:r>
      <w:r w:rsidRPr="00CA4CCA">
        <w:rPr>
          <w:rFonts w:ascii="Times New Roman" w:hAnsi="Times New Roman"/>
          <w:sz w:val="24"/>
        </w:rPr>
        <w:t xml:space="preserve"> arba buhalterinę apskaitą </w:t>
      </w:r>
      <w:r w:rsidR="001F146E">
        <w:rPr>
          <w:rFonts w:ascii="Times New Roman" w:hAnsi="Times New Roman"/>
          <w:sz w:val="24"/>
        </w:rPr>
        <w:t>tvarko</w:t>
      </w:r>
      <w:r w:rsidRPr="00CA4CCA">
        <w:rPr>
          <w:rFonts w:ascii="Times New Roman" w:hAnsi="Times New Roman"/>
          <w:sz w:val="24"/>
        </w:rPr>
        <w:t xml:space="preserve"> buhalterines pasl</w:t>
      </w:r>
      <w:r>
        <w:rPr>
          <w:rFonts w:ascii="Times New Roman" w:hAnsi="Times New Roman"/>
          <w:sz w:val="24"/>
        </w:rPr>
        <w:t>augas teikianti įmonė (įstaig</w:t>
      </w:r>
      <w:r w:rsidRPr="001053C9">
        <w:rPr>
          <w:rFonts w:ascii="Times New Roman" w:hAnsi="Times New Roman"/>
          <w:sz w:val="24"/>
        </w:rPr>
        <w:t>a)</w:t>
      </w:r>
      <w:r w:rsidR="001053C9">
        <w:rPr>
          <w:rFonts w:ascii="Times New Roman" w:hAnsi="Times New Roman"/>
          <w:sz w:val="24"/>
        </w:rPr>
        <w:t>;</w:t>
      </w:r>
    </w:p>
    <w:p w:rsidR="004206B6" w:rsidRDefault="004206B6" w:rsidP="004206B6">
      <w:pPr>
        <w:tabs>
          <w:tab w:val="left" w:pos="1134"/>
        </w:tabs>
        <w:spacing w:line="360" w:lineRule="auto"/>
        <w:jc w:val="both"/>
        <w:rPr>
          <w:rFonts w:ascii="Times New Roman" w:hAnsi="Times New Roman"/>
          <w:sz w:val="24"/>
        </w:rPr>
      </w:pPr>
      <w:r>
        <w:rPr>
          <w:rFonts w:ascii="Times New Roman" w:hAnsi="Times New Roman"/>
          <w:sz w:val="24"/>
        </w:rPr>
        <w:t>1</w:t>
      </w:r>
      <w:r w:rsidR="00EE4655">
        <w:rPr>
          <w:rFonts w:ascii="Times New Roman" w:hAnsi="Times New Roman"/>
          <w:sz w:val="24"/>
        </w:rPr>
        <w:t>7</w:t>
      </w:r>
      <w:r>
        <w:rPr>
          <w:rFonts w:ascii="Times New Roman" w:hAnsi="Times New Roman"/>
          <w:sz w:val="24"/>
        </w:rPr>
        <w:t>.2.3.</w:t>
      </w:r>
      <w:r w:rsidRPr="004206B6">
        <w:rPr>
          <w:rFonts w:ascii="Times New Roman" w:hAnsi="Times New Roman"/>
          <w:sz w:val="24"/>
        </w:rPr>
        <w:t xml:space="preserve"> </w:t>
      </w:r>
      <w:r w:rsidR="00D23A96">
        <w:rPr>
          <w:rFonts w:ascii="Times New Roman" w:hAnsi="Times New Roman"/>
          <w:sz w:val="24"/>
        </w:rPr>
        <w:t>j</w:t>
      </w:r>
      <w:r w:rsidRPr="00D35353">
        <w:rPr>
          <w:rFonts w:ascii="Times New Roman" w:hAnsi="Times New Roman"/>
          <w:sz w:val="24"/>
        </w:rPr>
        <w:t>ei pareiškėjui atstovauja ne jo vadovas – dokumento, patvirtinančio asmens teisę veikti pareiškėjo vardu, originalą ar tinkamai patvirtintą jo kopiją.</w:t>
      </w:r>
    </w:p>
    <w:p w:rsidR="004206B6" w:rsidRPr="005D2AF5" w:rsidRDefault="004206B6" w:rsidP="004206B6">
      <w:pPr>
        <w:numPr>
          <w:ilvl w:val="0"/>
          <w:numId w:val="3"/>
        </w:numPr>
        <w:tabs>
          <w:tab w:val="left" w:pos="1134"/>
        </w:tabs>
        <w:spacing w:line="360" w:lineRule="auto"/>
        <w:ind w:left="0" w:firstLine="709"/>
        <w:jc w:val="both"/>
        <w:rPr>
          <w:rFonts w:ascii="Times New Roman" w:hAnsi="Times New Roman" w:cs="Times New Roman"/>
          <w:color w:val="000000"/>
          <w:sz w:val="24"/>
        </w:rPr>
      </w:pPr>
      <w:r w:rsidRPr="00CA4CCA">
        <w:rPr>
          <w:rFonts w:ascii="Times New Roman" w:hAnsi="Times New Roman"/>
          <w:sz w:val="24"/>
        </w:rPr>
        <w:t>Paraiška turi būti užpildyta kompiuteriu lietuvių kalba, atspausdinta ir kartu su pridedamais dokumentais tvarkingai susegta</w:t>
      </w:r>
      <w:r>
        <w:rPr>
          <w:rFonts w:ascii="Times New Roman" w:hAnsi="Times New Roman"/>
          <w:sz w:val="24"/>
        </w:rPr>
        <w:t>, visus paraiškos lapus numeruojant vientisa tvarka.</w:t>
      </w:r>
    </w:p>
    <w:p w:rsidR="005D2AF5" w:rsidRDefault="005D2AF5" w:rsidP="005D2AF5">
      <w:pPr>
        <w:tabs>
          <w:tab w:val="left" w:pos="1134"/>
        </w:tabs>
        <w:spacing w:line="360" w:lineRule="auto"/>
        <w:jc w:val="both"/>
        <w:rPr>
          <w:rFonts w:ascii="Times New Roman" w:hAnsi="Times New Roman"/>
          <w:sz w:val="24"/>
        </w:rPr>
      </w:pPr>
    </w:p>
    <w:p w:rsidR="005D2AF5" w:rsidRDefault="005D2AF5" w:rsidP="001F146E">
      <w:pPr>
        <w:spacing w:line="360" w:lineRule="auto"/>
        <w:ind w:firstLine="0"/>
        <w:jc w:val="center"/>
        <w:rPr>
          <w:rFonts w:ascii="Times New Roman" w:hAnsi="Times New Roman" w:cs="Times New Roman"/>
          <w:b/>
          <w:bCs/>
          <w:color w:val="000000"/>
          <w:sz w:val="24"/>
        </w:rPr>
      </w:pPr>
      <w:r w:rsidRPr="00CA4CCA">
        <w:rPr>
          <w:rFonts w:ascii="Times New Roman" w:hAnsi="Times New Roman" w:cs="Times New Roman"/>
          <w:b/>
          <w:bCs/>
          <w:color w:val="000000"/>
          <w:sz w:val="24"/>
        </w:rPr>
        <w:t xml:space="preserve">VI </w:t>
      </w:r>
      <w:r>
        <w:rPr>
          <w:rFonts w:ascii="Times New Roman" w:hAnsi="Times New Roman" w:cs="Times New Roman"/>
          <w:b/>
          <w:bCs/>
          <w:color w:val="000000"/>
          <w:sz w:val="24"/>
        </w:rPr>
        <w:t>SKYRIUS</w:t>
      </w:r>
    </w:p>
    <w:p w:rsidR="005D2AF5" w:rsidRPr="00CA4CCA" w:rsidRDefault="005D2AF5" w:rsidP="005D2AF5">
      <w:pPr>
        <w:spacing w:line="360" w:lineRule="auto"/>
        <w:ind w:firstLine="0"/>
        <w:jc w:val="center"/>
        <w:rPr>
          <w:rFonts w:ascii="Times New Roman" w:hAnsi="Times New Roman" w:cs="Times New Roman"/>
          <w:b/>
          <w:bCs/>
          <w:caps/>
          <w:color w:val="000000"/>
          <w:sz w:val="24"/>
        </w:rPr>
      </w:pPr>
      <w:r w:rsidRPr="00CA4CCA">
        <w:rPr>
          <w:rFonts w:ascii="Times New Roman" w:hAnsi="Times New Roman" w:cs="Times New Roman"/>
          <w:b/>
          <w:bCs/>
          <w:color w:val="000000"/>
          <w:sz w:val="24"/>
        </w:rPr>
        <w:t>PROJEKTŲ PARAIŠKŲ TEIKIMAS</w:t>
      </w:r>
    </w:p>
    <w:p w:rsidR="005D2AF5" w:rsidRDefault="005D2AF5" w:rsidP="005D2AF5">
      <w:pPr>
        <w:tabs>
          <w:tab w:val="left" w:pos="1134"/>
        </w:tabs>
        <w:spacing w:line="360" w:lineRule="auto"/>
        <w:jc w:val="both"/>
        <w:rPr>
          <w:rFonts w:ascii="Times New Roman" w:hAnsi="Times New Roman"/>
          <w:sz w:val="24"/>
        </w:rPr>
      </w:pPr>
    </w:p>
    <w:p w:rsidR="00EE4655" w:rsidRDefault="005D2AF5" w:rsidP="004206B6">
      <w:pPr>
        <w:numPr>
          <w:ilvl w:val="0"/>
          <w:numId w:val="3"/>
        </w:numPr>
        <w:tabs>
          <w:tab w:val="left" w:pos="1134"/>
        </w:tabs>
        <w:spacing w:line="360" w:lineRule="auto"/>
        <w:ind w:left="0" w:firstLine="709"/>
        <w:jc w:val="both"/>
        <w:rPr>
          <w:rFonts w:ascii="Times New Roman" w:hAnsi="Times New Roman" w:cs="Times New Roman"/>
          <w:color w:val="000000"/>
          <w:sz w:val="24"/>
        </w:rPr>
      </w:pPr>
      <w:r w:rsidRPr="00EE4655">
        <w:rPr>
          <w:rFonts w:ascii="Times New Roman" w:hAnsi="Times New Roman" w:cs="Times New Roman"/>
          <w:color w:val="000000"/>
          <w:spacing w:val="-3"/>
          <w:sz w:val="24"/>
        </w:rPr>
        <w:t xml:space="preserve">Kvietimas teikti projektų paraiškas skelbiamas Neįgaliųjų reikalų departamento interneto svetainėje adresu </w:t>
      </w:r>
      <w:proofErr w:type="spellStart"/>
      <w:r w:rsidRPr="00EE4655">
        <w:rPr>
          <w:rFonts w:ascii="Times New Roman" w:hAnsi="Times New Roman" w:cs="Times New Roman"/>
          <w:color w:val="000000"/>
          <w:spacing w:val="-3"/>
          <w:sz w:val="24"/>
        </w:rPr>
        <w:t>www.ndt.lt</w:t>
      </w:r>
      <w:proofErr w:type="spellEnd"/>
      <w:r w:rsidRPr="00EE4655">
        <w:rPr>
          <w:rFonts w:ascii="Times New Roman" w:hAnsi="Times New Roman" w:cs="Times New Roman"/>
          <w:color w:val="000000"/>
          <w:spacing w:val="-3"/>
          <w:sz w:val="24"/>
        </w:rPr>
        <w:t xml:space="preserve">. </w:t>
      </w:r>
      <w:r w:rsidRPr="00EE4655">
        <w:rPr>
          <w:rFonts w:ascii="Times New Roman" w:hAnsi="Times New Roman" w:cs="Times New Roman"/>
          <w:bCs/>
          <w:sz w:val="24"/>
        </w:rPr>
        <w:t xml:space="preserve">Skelbime nurodomas paraiškų priėmimo terminas, laikas ir vieta, adresas, paraiškos forma, </w:t>
      </w:r>
      <w:r w:rsidRPr="00EE4655">
        <w:rPr>
          <w:rFonts w:ascii="Times New Roman" w:hAnsi="Times New Roman" w:cs="Times New Roman"/>
          <w:color w:val="000000"/>
          <w:sz w:val="24"/>
        </w:rPr>
        <w:t>Neįgaliųjų reikalų departamento atsakingi darbuotojai. Skelbimas teikti paraiškas skelbiamas</w:t>
      </w:r>
      <w:r w:rsidR="00EE4655" w:rsidRPr="00EE4655">
        <w:rPr>
          <w:rFonts w:ascii="Times New Roman" w:hAnsi="Times New Roman" w:cs="Times New Roman"/>
          <w:color w:val="000000"/>
          <w:sz w:val="24"/>
        </w:rPr>
        <w:t xml:space="preserve"> ne vėliau kaip iki </w:t>
      </w:r>
      <w:r w:rsidR="00F823DB">
        <w:rPr>
          <w:rFonts w:ascii="Times New Roman" w:hAnsi="Times New Roman" w:cs="Times New Roman"/>
          <w:color w:val="000000"/>
          <w:sz w:val="24"/>
        </w:rPr>
        <w:t>2015 m.</w:t>
      </w:r>
      <w:r w:rsidR="00EE4655" w:rsidRPr="00EE4655">
        <w:rPr>
          <w:rFonts w:ascii="Times New Roman" w:hAnsi="Times New Roman" w:cs="Times New Roman"/>
          <w:color w:val="000000"/>
          <w:sz w:val="24"/>
        </w:rPr>
        <w:t xml:space="preserve"> lapkričio 1 d</w:t>
      </w:r>
      <w:r w:rsidR="00EE4655">
        <w:rPr>
          <w:rFonts w:ascii="Times New Roman" w:hAnsi="Times New Roman" w:cs="Times New Roman"/>
          <w:color w:val="000000"/>
          <w:sz w:val="24"/>
        </w:rPr>
        <w:t xml:space="preserve">. </w:t>
      </w:r>
    </w:p>
    <w:p w:rsidR="004206B6" w:rsidRPr="00EE4655" w:rsidRDefault="005D2AF5" w:rsidP="004206B6">
      <w:pPr>
        <w:numPr>
          <w:ilvl w:val="0"/>
          <w:numId w:val="3"/>
        </w:numPr>
        <w:tabs>
          <w:tab w:val="left" w:pos="1134"/>
        </w:tabs>
        <w:spacing w:line="360" w:lineRule="auto"/>
        <w:ind w:left="0" w:firstLine="709"/>
        <w:jc w:val="both"/>
        <w:rPr>
          <w:rFonts w:ascii="Times New Roman" w:hAnsi="Times New Roman" w:cs="Times New Roman"/>
          <w:color w:val="000000"/>
          <w:sz w:val="24"/>
        </w:rPr>
      </w:pPr>
      <w:r w:rsidRPr="00EE4655">
        <w:rPr>
          <w:rFonts w:ascii="Times New Roman" w:hAnsi="Times New Roman"/>
          <w:color w:val="000000"/>
          <w:sz w:val="24"/>
        </w:rPr>
        <w:t>P</w:t>
      </w:r>
      <w:r w:rsidRPr="00EE4655">
        <w:rPr>
          <w:rFonts w:ascii="Times New Roman" w:hAnsi="Times New Roman"/>
          <w:sz w:val="24"/>
        </w:rPr>
        <w:t xml:space="preserve">areiškėjas pateikia vieną projekto paraiškos (užpildytą, pasirašytą ir antspauduotą, jeigu pareiškėjas privalo turėti antspaudą, paraiškos formą ir priedus) originalą. </w:t>
      </w:r>
      <w:r w:rsidRPr="00EE4655">
        <w:rPr>
          <w:rFonts w:ascii="Times New Roman" w:hAnsi="Times New Roman"/>
          <w:color w:val="000000"/>
          <w:sz w:val="24"/>
        </w:rPr>
        <w:t>Dokumentų kopijos privalo būti patvirtintos laikantis Dokumentų rengimo taisyklių, patvirtintų Lietuvos vyriausiojo archyvaro 2011 m. liepos 4 d. įsakymu Nr. V-117 „Dėl Dokumentų rengimo taisyklių patvirtinimo“, reikalavimų.</w:t>
      </w:r>
    </w:p>
    <w:p w:rsidR="004206B6" w:rsidRPr="004206B6" w:rsidRDefault="005D2AF5" w:rsidP="004206B6">
      <w:pPr>
        <w:numPr>
          <w:ilvl w:val="0"/>
          <w:numId w:val="3"/>
        </w:numPr>
        <w:tabs>
          <w:tab w:val="left" w:pos="1134"/>
        </w:tabs>
        <w:spacing w:line="360" w:lineRule="auto"/>
        <w:ind w:left="0" w:firstLine="709"/>
        <w:jc w:val="both"/>
        <w:rPr>
          <w:rFonts w:ascii="Times New Roman" w:hAnsi="Times New Roman" w:cs="Times New Roman"/>
          <w:color w:val="000000"/>
          <w:sz w:val="24"/>
        </w:rPr>
      </w:pPr>
      <w:r w:rsidRPr="00CA4CCA">
        <w:rPr>
          <w:rFonts w:ascii="Times New Roman" w:hAnsi="Times New Roman"/>
          <w:sz w:val="24"/>
        </w:rPr>
        <w:t xml:space="preserve">Kartu su projekto paraiška pateikiama elektroninė projekto paraiškos ir pridedamų dokumentų versija, įrašyta į kompiuterinę laikmeną. Ant elektroninės laikmenos turi būti nurodytas pareiškėjo </w:t>
      </w:r>
      <w:r>
        <w:rPr>
          <w:rFonts w:ascii="Times New Roman" w:hAnsi="Times New Roman"/>
          <w:sz w:val="24"/>
        </w:rPr>
        <w:t xml:space="preserve">ir projekto </w:t>
      </w:r>
      <w:r w:rsidRPr="00CA4CCA">
        <w:rPr>
          <w:rFonts w:ascii="Times New Roman" w:hAnsi="Times New Roman"/>
          <w:sz w:val="24"/>
        </w:rPr>
        <w:t>pavadinima</w:t>
      </w:r>
      <w:r>
        <w:rPr>
          <w:rFonts w:ascii="Times New Roman" w:hAnsi="Times New Roman"/>
          <w:sz w:val="24"/>
        </w:rPr>
        <w:t>i.</w:t>
      </w:r>
    </w:p>
    <w:p w:rsidR="004206B6" w:rsidRPr="005D2AF5" w:rsidRDefault="005D2AF5" w:rsidP="004206B6">
      <w:pPr>
        <w:numPr>
          <w:ilvl w:val="0"/>
          <w:numId w:val="3"/>
        </w:numPr>
        <w:tabs>
          <w:tab w:val="left" w:pos="1134"/>
        </w:tabs>
        <w:spacing w:line="360" w:lineRule="auto"/>
        <w:ind w:left="0" w:firstLine="709"/>
        <w:jc w:val="both"/>
        <w:rPr>
          <w:rFonts w:ascii="Times New Roman" w:hAnsi="Times New Roman" w:cs="Times New Roman"/>
          <w:color w:val="000000"/>
          <w:sz w:val="24"/>
        </w:rPr>
      </w:pPr>
      <w:r w:rsidRPr="00CA4CCA">
        <w:rPr>
          <w:rFonts w:ascii="Times New Roman" w:hAnsi="Times New Roman"/>
          <w:sz w:val="24"/>
        </w:rPr>
        <w:t>Projekto paraiška kartu su pridedamais dokumentais turi būti pateikta paštu registruotu laišku</w:t>
      </w:r>
      <w:r>
        <w:rPr>
          <w:rFonts w:ascii="Times New Roman" w:hAnsi="Times New Roman"/>
          <w:sz w:val="24"/>
        </w:rPr>
        <w:t xml:space="preserve"> arba</w:t>
      </w:r>
      <w:r w:rsidRPr="00CA4CCA">
        <w:rPr>
          <w:rFonts w:ascii="Times New Roman" w:hAnsi="Times New Roman"/>
          <w:sz w:val="24"/>
        </w:rPr>
        <w:t xml:space="preserve"> įteikta pašto kurjerio a</w:t>
      </w:r>
      <w:r w:rsidR="003F24A1">
        <w:rPr>
          <w:rFonts w:ascii="Times New Roman" w:hAnsi="Times New Roman"/>
          <w:sz w:val="24"/>
        </w:rPr>
        <w:t>r</w:t>
      </w:r>
      <w:r w:rsidRPr="00CA4CCA">
        <w:rPr>
          <w:rFonts w:ascii="Times New Roman" w:hAnsi="Times New Roman"/>
          <w:sz w:val="24"/>
        </w:rPr>
        <w:t xml:space="preserve"> pareiškėjo ar</w:t>
      </w:r>
      <w:r w:rsidR="003F24A1">
        <w:rPr>
          <w:rFonts w:ascii="Times New Roman" w:hAnsi="Times New Roman"/>
          <w:sz w:val="24"/>
        </w:rPr>
        <w:t>ba</w:t>
      </w:r>
      <w:r w:rsidRPr="00CA4CCA">
        <w:rPr>
          <w:rFonts w:ascii="Times New Roman" w:hAnsi="Times New Roman"/>
          <w:sz w:val="24"/>
        </w:rPr>
        <w:t xml:space="preserve"> jo įgalioto asmens asmeniškai Neįgaliųjų reikalų departamentui</w:t>
      </w:r>
      <w:r w:rsidRPr="000B5120">
        <w:rPr>
          <w:rFonts w:ascii="Times New Roman" w:hAnsi="Times New Roman"/>
          <w:sz w:val="24"/>
        </w:rPr>
        <w:t>.</w:t>
      </w:r>
      <w:r>
        <w:rPr>
          <w:rFonts w:ascii="Times New Roman" w:hAnsi="Times New Roman"/>
          <w:sz w:val="24"/>
        </w:rPr>
        <w:t xml:space="preserve"> </w:t>
      </w:r>
      <w:r w:rsidRPr="00CA4CCA">
        <w:rPr>
          <w:rFonts w:ascii="Times New Roman" w:hAnsi="Times New Roman"/>
          <w:color w:val="000000"/>
          <w:sz w:val="24"/>
        </w:rPr>
        <w:t xml:space="preserve">Jeigu paraiška pateikiama paštu arba per pašto kurjerį, pašto žymoje nurodyta </w:t>
      </w:r>
      <w:r>
        <w:rPr>
          <w:rFonts w:ascii="Times New Roman" w:hAnsi="Times New Roman"/>
          <w:color w:val="000000"/>
          <w:sz w:val="24"/>
        </w:rPr>
        <w:t xml:space="preserve">išsiuntimo ar pateikimo siųsti </w:t>
      </w:r>
      <w:r w:rsidRPr="00CA4CCA">
        <w:rPr>
          <w:rFonts w:ascii="Times New Roman" w:hAnsi="Times New Roman"/>
          <w:color w:val="000000"/>
          <w:sz w:val="24"/>
        </w:rPr>
        <w:t xml:space="preserve">data turi būti ne vėlesnė kaip </w:t>
      </w:r>
      <w:r>
        <w:rPr>
          <w:rFonts w:ascii="Times New Roman" w:hAnsi="Times New Roman"/>
          <w:color w:val="000000"/>
          <w:sz w:val="24"/>
        </w:rPr>
        <w:t xml:space="preserve">paskutinė paraiškų pateikimo diena, </w:t>
      </w:r>
      <w:r w:rsidRPr="00CA4CCA">
        <w:rPr>
          <w:rFonts w:ascii="Times New Roman" w:hAnsi="Times New Roman"/>
          <w:color w:val="000000"/>
          <w:sz w:val="24"/>
        </w:rPr>
        <w:t xml:space="preserve">nurodyta Neįgaliųjų reikalų departamento kvietime teikti projektų paraiškas. Kitais būdais arba kitais adresais </w:t>
      </w:r>
      <w:r>
        <w:rPr>
          <w:rFonts w:ascii="Times New Roman" w:hAnsi="Times New Roman"/>
          <w:color w:val="000000"/>
          <w:sz w:val="24"/>
        </w:rPr>
        <w:t>pristatytos</w:t>
      </w:r>
      <w:r w:rsidRPr="00CA4CCA">
        <w:rPr>
          <w:rFonts w:ascii="Times New Roman" w:hAnsi="Times New Roman"/>
          <w:color w:val="000000"/>
          <w:sz w:val="24"/>
        </w:rPr>
        <w:t xml:space="preserve"> paraiškos nevertinamos.</w:t>
      </w:r>
    </w:p>
    <w:p w:rsidR="005D2AF5" w:rsidRPr="00105F37" w:rsidRDefault="005D2AF5" w:rsidP="004206B6">
      <w:pPr>
        <w:numPr>
          <w:ilvl w:val="0"/>
          <w:numId w:val="3"/>
        </w:numPr>
        <w:tabs>
          <w:tab w:val="left" w:pos="1134"/>
        </w:tabs>
        <w:spacing w:line="360" w:lineRule="auto"/>
        <w:ind w:left="0" w:firstLine="709"/>
        <w:jc w:val="both"/>
        <w:rPr>
          <w:rFonts w:ascii="Times New Roman" w:hAnsi="Times New Roman" w:cs="Times New Roman"/>
          <w:color w:val="000000"/>
          <w:sz w:val="24"/>
        </w:rPr>
      </w:pPr>
      <w:r w:rsidRPr="005D2AF5">
        <w:rPr>
          <w:rFonts w:ascii="Times New Roman" w:hAnsi="Times New Roman" w:cs="Times New Roman"/>
          <w:sz w:val="24"/>
        </w:rPr>
        <w:t>P</w:t>
      </w:r>
      <w:r w:rsidRPr="00CA4CCA">
        <w:rPr>
          <w:rFonts w:ascii="Times New Roman" w:hAnsi="Times New Roman"/>
          <w:sz w:val="24"/>
        </w:rPr>
        <w:t>areiškėjas gali pateikti Neįgaliųjų reikalų departamentui ne daugiau kaip vieną projekto paraišką.</w:t>
      </w:r>
      <w:r>
        <w:rPr>
          <w:rFonts w:ascii="Times New Roman" w:hAnsi="Times New Roman"/>
          <w:sz w:val="24"/>
        </w:rPr>
        <w:t xml:space="preserve"> Jeigu pateikiama daugiau nei viena paraiška, vertinama pirmiausia gauta paraiška.</w:t>
      </w:r>
    </w:p>
    <w:p w:rsidR="00105F37" w:rsidRPr="00105F37" w:rsidRDefault="00105F37" w:rsidP="004206B6">
      <w:pPr>
        <w:numPr>
          <w:ilvl w:val="0"/>
          <w:numId w:val="3"/>
        </w:numPr>
        <w:tabs>
          <w:tab w:val="left" w:pos="1134"/>
        </w:tabs>
        <w:spacing w:line="360" w:lineRule="auto"/>
        <w:ind w:left="0" w:firstLine="709"/>
        <w:jc w:val="both"/>
        <w:rPr>
          <w:rFonts w:ascii="Times New Roman" w:hAnsi="Times New Roman" w:cs="Times New Roman"/>
          <w:color w:val="000000"/>
          <w:sz w:val="24"/>
        </w:rPr>
      </w:pPr>
      <w:r w:rsidRPr="00CA4CCA">
        <w:rPr>
          <w:rFonts w:ascii="Times New Roman" w:hAnsi="Times New Roman"/>
          <w:sz w:val="24"/>
        </w:rPr>
        <w:t>Įteikusiam ar atsiuntusiam projekto paraišką pareiškėjui išsiunčiamas paraiškos registravimo patvirtinimas</w:t>
      </w:r>
      <w:r>
        <w:rPr>
          <w:rFonts w:ascii="Times New Roman" w:hAnsi="Times New Roman"/>
          <w:sz w:val="24"/>
        </w:rPr>
        <w:t xml:space="preserve"> ne vėliau kaip per 5 darbo dienas nuo paraiškos gavimo Neįgaliųjų </w:t>
      </w:r>
      <w:r>
        <w:rPr>
          <w:rFonts w:ascii="Times New Roman" w:hAnsi="Times New Roman"/>
          <w:sz w:val="24"/>
        </w:rPr>
        <w:lastRenderedPageBreak/>
        <w:t>reikalų departamente dienos</w:t>
      </w:r>
      <w:r w:rsidRPr="00CA4CCA">
        <w:rPr>
          <w:rFonts w:ascii="Times New Roman" w:hAnsi="Times New Roman"/>
          <w:sz w:val="24"/>
        </w:rPr>
        <w:t>. Jei pareiškėjo atstovas įteikė paraišką asmeniškai, toks patvirtinimas gali būti išduodamas paraiškos pateikimo metu.</w:t>
      </w:r>
    </w:p>
    <w:p w:rsidR="00105F37" w:rsidRDefault="00105F37" w:rsidP="004206B6">
      <w:pPr>
        <w:numPr>
          <w:ilvl w:val="0"/>
          <w:numId w:val="3"/>
        </w:numPr>
        <w:tabs>
          <w:tab w:val="left" w:pos="1134"/>
        </w:tabs>
        <w:spacing w:line="360" w:lineRule="auto"/>
        <w:ind w:left="0" w:firstLine="709"/>
        <w:jc w:val="both"/>
        <w:rPr>
          <w:rFonts w:ascii="Times New Roman" w:hAnsi="Times New Roman" w:cs="Times New Roman"/>
          <w:color w:val="000000"/>
          <w:sz w:val="24"/>
        </w:rPr>
      </w:pPr>
      <w:r w:rsidRPr="00CA4CCA">
        <w:rPr>
          <w:rFonts w:ascii="Times New Roman" w:hAnsi="Times New Roman" w:cs="Times New Roman"/>
          <w:color w:val="000000"/>
          <w:sz w:val="24"/>
        </w:rPr>
        <w:t xml:space="preserve">Visos paraiškos, </w:t>
      </w:r>
      <w:r>
        <w:rPr>
          <w:rFonts w:ascii="Times New Roman" w:hAnsi="Times New Roman" w:cs="Times New Roman"/>
          <w:color w:val="000000"/>
          <w:sz w:val="24"/>
        </w:rPr>
        <w:t>išsiųstos</w:t>
      </w:r>
      <w:r w:rsidRPr="00CA4CCA">
        <w:rPr>
          <w:rFonts w:ascii="Times New Roman" w:hAnsi="Times New Roman" w:cs="Times New Roman"/>
          <w:color w:val="000000"/>
          <w:sz w:val="24"/>
        </w:rPr>
        <w:t xml:space="preserve"> </w:t>
      </w:r>
      <w:r>
        <w:rPr>
          <w:rFonts w:ascii="Times New Roman" w:hAnsi="Times New Roman" w:cs="Times New Roman"/>
          <w:color w:val="000000"/>
          <w:sz w:val="24"/>
        </w:rPr>
        <w:t xml:space="preserve">ar pristatytos asmeniškai </w:t>
      </w:r>
      <w:r w:rsidRPr="00CA4CCA">
        <w:rPr>
          <w:rFonts w:ascii="Times New Roman" w:hAnsi="Times New Roman" w:cs="Times New Roman"/>
          <w:color w:val="000000"/>
          <w:sz w:val="24"/>
        </w:rPr>
        <w:t xml:space="preserve">po Neįgaliųjų reikalų departamento kvietime teikti projektų paraiškas nustatytos </w:t>
      </w:r>
      <w:r>
        <w:rPr>
          <w:rFonts w:ascii="Times New Roman" w:hAnsi="Times New Roman"/>
          <w:color w:val="000000"/>
          <w:sz w:val="24"/>
        </w:rPr>
        <w:t>paskutinės paraiškų pateikimo</w:t>
      </w:r>
      <w:r>
        <w:rPr>
          <w:rFonts w:ascii="Times New Roman" w:hAnsi="Times New Roman" w:cs="Times New Roman"/>
          <w:color w:val="000000"/>
          <w:sz w:val="24"/>
        </w:rPr>
        <w:t xml:space="preserve"> dienos</w:t>
      </w:r>
      <w:r w:rsidRPr="00CA4CCA">
        <w:rPr>
          <w:rFonts w:ascii="Times New Roman" w:hAnsi="Times New Roman" w:cs="Times New Roman"/>
          <w:color w:val="000000"/>
          <w:sz w:val="24"/>
        </w:rPr>
        <w:t>, yra ne</w:t>
      </w:r>
      <w:r>
        <w:rPr>
          <w:rFonts w:ascii="Times New Roman" w:hAnsi="Times New Roman" w:cs="Times New Roman"/>
          <w:color w:val="000000"/>
          <w:sz w:val="24"/>
        </w:rPr>
        <w:t>vertinamos</w:t>
      </w:r>
      <w:r w:rsidRPr="00CA4CCA">
        <w:rPr>
          <w:rFonts w:ascii="Times New Roman" w:hAnsi="Times New Roman" w:cs="Times New Roman"/>
          <w:color w:val="000000"/>
          <w:sz w:val="24"/>
        </w:rPr>
        <w:t>. Pareiškėjui apie tai yra pranešama raštu per 5 darbo dienas nuo paraiškos gavimo.</w:t>
      </w:r>
    </w:p>
    <w:p w:rsidR="00105F37" w:rsidRPr="00105F37" w:rsidRDefault="00105F37" w:rsidP="004206B6">
      <w:pPr>
        <w:numPr>
          <w:ilvl w:val="0"/>
          <w:numId w:val="3"/>
        </w:numPr>
        <w:tabs>
          <w:tab w:val="left" w:pos="1134"/>
        </w:tabs>
        <w:spacing w:line="360" w:lineRule="auto"/>
        <w:ind w:left="0" w:firstLine="709"/>
        <w:jc w:val="both"/>
        <w:rPr>
          <w:rFonts w:ascii="Times New Roman" w:hAnsi="Times New Roman" w:cs="Times New Roman"/>
          <w:color w:val="000000"/>
          <w:sz w:val="24"/>
        </w:rPr>
      </w:pPr>
      <w:r w:rsidRPr="00105F37">
        <w:rPr>
          <w:rFonts w:ascii="Times New Roman" w:hAnsi="Times New Roman" w:cs="Times New Roman"/>
          <w:sz w:val="24"/>
        </w:rPr>
        <w:t>Pareiškėjai, rengdami paraiškas, turi teisę gauti informaciją ir konsultacijas dėl paraiškos pateikimo sąlygų bei jos pildymo, kurias teikia atsakingi Neįgaliųjų reikalų departamento specialistai. Informacija pareiškėjams teikiama iki paskutinės paraiškų pateikimo dienos.</w:t>
      </w:r>
    </w:p>
    <w:p w:rsidR="00105F37" w:rsidRDefault="00105F37" w:rsidP="00105F37">
      <w:pPr>
        <w:tabs>
          <w:tab w:val="left" w:pos="1134"/>
        </w:tabs>
        <w:spacing w:line="360" w:lineRule="auto"/>
        <w:jc w:val="both"/>
        <w:rPr>
          <w:rFonts w:ascii="Times New Roman" w:hAnsi="Times New Roman" w:cs="Times New Roman"/>
          <w:color w:val="000000"/>
          <w:sz w:val="24"/>
        </w:rPr>
      </w:pPr>
    </w:p>
    <w:p w:rsidR="00105F37" w:rsidRDefault="00105F37" w:rsidP="00105F37">
      <w:pPr>
        <w:spacing w:line="360" w:lineRule="auto"/>
        <w:ind w:firstLine="0"/>
        <w:jc w:val="center"/>
        <w:rPr>
          <w:rFonts w:ascii="Times New Roman" w:hAnsi="Times New Roman" w:cs="Times New Roman"/>
          <w:b/>
          <w:bCs/>
          <w:color w:val="000000"/>
          <w:sz w:val="24"/>
        </w:rPr>
      </w:pPr>
      <w:r w:rsidRPr="00CA4CCA">
        <w:rPr>
          <w:rFonts w:ascii="Times New Roman" w:hAnsi="Times New Roman" w:cs="Times New Roman"/>
          <w:b/>
          <w:bCs/>
          <w:color w:val="000000"/>
          <w:sz w:val="24"/>
        </w:rPr>
        <w:t xml:space="preserve">VII </w:t>
      </w:r>
      <w:r>
        <w:rPr>
          <w:rFonts w:ascii="Times New Roman" w:hAnsi="Times New Roman" w:cs="Times New Roman"/>
          <w:b/>
          <w:bCs/>
          <w:color w:val="000000"/>
          <w:sz w:val="24"/>
        </w:rPr>
        <w:t>SKYRIUS</w:t>
      </w:r>
    </w:p>
    <w:p w:rsidR="00105F37" w:rsidRPr="00CA4CCA" w:rsidRDefault="00105F37" w:rsidP="00105F37">
      <w:pPr>
        <w:spacing w:line="360" w:lineRule="auto"/>
        <w:ind w:firstLine="0"/>
        <w:jc w:val="center"/>
        <w:rPr>
          <w:rFonts w:ascii="Times New Roman" w:hAnsi="Times New Roman" w:cs="Times New Roman"/>
          <w:b/>
          <w:bCs/>
          <w:caps/>
          <w:color w:val="000000"/>
          <w:sz w:val="24"/>
        </w:rPr>
      </w:pPr>
      <w:r w:rsidRPr="00CA4CCA">
        <w:rPr>
          <w:rFonts w:ascii="Times New Roman" w:hAnsi="Times New Roman" w:cs="Times New Roman"/>
          <w:b/>
          <w:bCs/>
          <w:color w:val="000000"/>
          <w:sz w:val="24"/>
        </w:rPr>
        <w:t>PROJEKTŲ PARAIŠKŲ VERTINIMAS IR ATRANKA</w:t>
      </w:r>
    </w:p>
    <w:p w:rsidR="00105F37" w:rsidRPr="00105F37" w:rsidRDefault="00105F37" w:rsidP="00105F37">
      <w:pPr>
        <w:tabs>
          <w:tab w:val="left" w:pos="1134"/>
        </w:tabs>
        <w:spacing w:line="360" w:lineRule="auto"/>
        <w:jc w:val="both"/>
        <w:rPr>
          <w:rFonts w:ascii="Times New Roman" w:hAnsi="Times New Roman" w:cs="Times New Roman"/>
          <w:color w:val="000000"/>
          <w:sz w:val="24"/>
        </w:rPr>
      </w:pPr>
    </w:p>
    <w:p w:rsidR="00105F37" w:rsidRPr="00105F37" w:rsidRDefault="00105F37" w:rsidP="004206B6">
      <w:pPr>
        <w:numPr>
          <w:ilvl w:val="0"/>
          <w:numId w:val="3"/>
        </w:numPr>
        <w:tabs>
          <w:tab w:val="left" w:pos="1134"/>
        </w:tabs>
        <w:spacing w:line="360" w:lineRule="auto"/>
        <w:ind w:left="0" w:firstLine="709"/>
        <w:jc w:val="both"/>
        <w:rPr>
          <w:rFonts w:ascii="Times New Roman" w:hAnsi="Times New Roman" w:cs="Times New Roman"/>
          <w:color w:val="000000"/>
          <w:sz w:val="24"/>
        </w:rPr>
      </w:pPr>
      <w:r w:rsidRPr="00CA4CCA">
        <w:rPr>
          <w:rFonts w:ascii="Times New Roman" w:hAnsi="Times New Roman"/>
          <w:color w:val="000000"/>
          <w:sz w:val="24"/>
        </w:rPr>
        <w:t>Paraiškos nevertinamos, jei nustatomas bent vienas iš šių trūkumų:</w:t>
      </w:r>
    </w:p>
    <w:p w:rsidR="00105F37" w:rsidRDefault="00105F37" w:rsidP="00105F37">
      <w:pPr>
        <w:tabs>
          <w:tab w:val="left" w:pos="1134"/>
        </w:tabs>
        <w:spacing w:line="360" w:lineRule="auto"/>
        <w:jc w:val="both"/>
        <w:rPr>
          <w:rFonts w:ascii="Times New Roman" w:hAnsi="Times New Roman" w:cs="Times New Roman"/>
          <w:color w:val="000000"/>
          <w:sz w:val="24"/>
        </w:rPr>
      </w:pPr>
      <w:r>
        <w:rPr>
          <w:rFonts w:ascii="Times New Roman" w:hAnsi="Times New Roman"/>
          <w:color w:val="000000"/>
          <w:sz w:val="24"/>
        </w:rPr>
        <w:t>2</w:t>
      </w:r>
      <w:r w:rsidR="00EE4655">
        <w:rPr>
          <w:rFonts w:ascii="Times New Roman" w:hAnsi="Times New Roman"/>
          <w:color w:val="000000"/>
          <w:sz w:val="24"/>
        </w:rPr>
        <w:t>7</w:t>
      </w:r>
      <w:r>
        <w:rPr>
          <w:rFonts w:ascii="Times New Roman" w:hAnsi="Times New Roman"/>
          <w:color w:val="000000"/>
          <w:sz w:val="24"/>
        </w:rPr>
        <w:t xml:space="preserve">.1. </w:t>
      </w:r>
      <w:r w:rsidRPr="00CA4CCA">
        <w:rPr>
          <w:rFonts w:ascii="Times New Roman" w:hAnsi="Times New Roman" w:cs="Times New Roman"/>
          <w:color w:val="000000"/>
          <w:sz w:val="24"/>
        </w:rPr>
        <w:t xml:space="preserve">nepateikta paraiškos </w:t>
      </w:r>
      <w:r w:rsidR="001053C9">
        <w:rPr>
          <w:rFonts w:ascii="Times New Roman" w:hAnsi="Times New Roman" w:cs="Times New Roman"/>
          <w:color w:val="000000"/>
          <w:sz w:val="24"/>
        </w:rPr>
        <w:t>kompiuterinės</w:t>
      </w:r>
      <w:r w:rsidR="003F24A1">
        <w:rPr>
          <w:rFonts w:ascii="Times New Roman" w:hAnsi="Times New Roman" w:cs="Times New Roman"/>
          <w:color w:val="000000"/>
          <w:sz w:val="24"/>
        </w:rPr>
        <w:t xml:space="preserve"> laikmenos</w:t>
      </w:r>
      <w:r w:rsidR="003F24A1" w:rsidRPr="00CA4CCA">
        <w:rPr>
          <w:rFonts w:ascii="Times New Roman" w:hAnsi="Times New Roman" w:cs="Times New Roman"/>
          <w:color w:val="000000"/>
          <w:sz w:val="24"/>
        </w:rPr>
        <w:t xml:space="preserve"> </w:t>
      </w:r>
      <w:r w:rsidRPr="00CA4CCA">
        <w:rPr>
          <w:rFonts w:ascii="Times New Roman" w:hAnsi="Times New Roman" w:cs="Times New Roman"/>
          <w:color w:val="000000"/>
          <w:sz w:val="24"/>
        </w:rPr>
        <w:t>versija;</w:t>
      </w:r>
    </w:p>
    <w:p w:rsidR="00105F37" w:rsidRDefault="00105F37" w:rsidP="00105F37">
      <w:pPr>
        <w:tabs>
          <w:tab w:val="left" w:pos="1134"/>
        </w:tabs>
        <w:spacing w:line="360" w:lineRule="auto"/>
        <w:jc w:val="both"/>
        <w:rPr>
          <w:rFonts w:ascii="Times New Roman" w:hAnsi="Times New Roman" w:cs="Times New Roman"/>
          <w:color w:val="000000"/>
          <w:sz w:val="24"/>
        </w:rPr>
      </w:pPr>
      <w:r>
        <w:rPr>
          <w:rFonts w:ascii="Times New Roman" w:hAnsi="Times New Roman" w:cs="Times New Roman"/>
          <w:color w:val="000000"/>
          <w:sz w:val="24"/>
        </w:rPr>
        <w:t>2</w:t>
      </w:r>
      <w:r w:rsidR="00EE4655">
        <w:rPr>
          <w:rFonts w:ascii="Times New Roman" w:hAnsi="Times New Roman" w:cs="Times New Roman"/>
          <w:color w:val="000000"/>
          <w:sz w:val="24"/>
        </w:rPr>
        <w:t>7</w:t>
      </w:r>
      <w:r>
        <w:rPr>
          <w:rFonts w:ascii="Times New Roman" w:hAnsi="Times New Roman" w:cs="Times New Roman"/>
          <w:color w:val="000000"/>
          <w:sz w:val="24"/>
        </w:rPr>
        <w:t xml:space="preserve">.2. </w:t>
      </w:r>
      <w:r w:rsidRPr="00CA4CCA">
        <w:rPr>
          <w:rFonts w:ascii="Times New Roman" w:hAnsi="Times New Roman" w:cs="Times New Roman"/>
          <w:color w:val="000000"/>
          <w:sz w:val="24"/>
        </w:rPr>
        <w:t xml:space="preserve">paraiška nepasirašyta asmens, turinčio teisę veikti </w:t>
      </w:r>
      <w:r>
        <w:rPr>
          <w:rFonts w:ascii="Times New Roman" w:hAnsi="Times New Roman" w:cs="Times New Roman"/>
          <w:color w:val="000000"/>
          <w:sz w:val="24"/>
        </w:rPr>
        <w:t>pareiškėjo</w:t>
      </w:r>
      <w:r w:rsidRPr="00CA4CCA">
        <w:rPr>
          <w:rFonts w:ascii="Times New Roman" w:hAnsi="Times New Roman" w:cs="Times New Roman"/>
          <w:color w:val="000000"/>
          <w:sz w:val="24"/>
        </w:rPr>
        <w:t xml:space="preserve"> vardu, neantspauduota</w:t>
      </w:r>
      <w:r>
        <w:rPr>
          <w:rFonts w:ascii="Times New Roman" w:hAnsi="Times New Roman" w:cs="Times New Roman"/>
          <w:color w:val="000000"/>
          <w:sz w:val="24"/>
        </w:rPr>
        <w:t xml:space="preserve"> (jei pareiškėjas antspaudą privalo turėti)</w:t>
      </w:r>
      <w:r w:rsidRPr="00CA4CCA">
        <w:rPr>
          <w:rFonts w:ascii="Times New Roman" w:hAnsi="Times New Roman" w:cs="Times New Roman"/>
          <w:color w:val="000000"/>
          <w:sz w:val="24"/>
        </w:rPr>
        <w:t xml:space="preserve"> ir nesusegta kartu su pridedamais dokumentais;</w:t>
      </w:r>
    </w:p>
    <w:p w:rsidR="00105F37" w:rsidRDefault="00105F37" w:rsidP="00105F37">
      <w:pPr>
        <w:tabs>
          <w:tab w:val="left" w:pos="1134"/>
        </w:tabs>
        <w:spacing w:line="360" w:lineRule="auto"/>
        <w:jc w:val="both"/>
        <w:rPr>
          <w:rFonts w:ascii="Times New Roman" w:hAnsi="Times New Roman" w:cs="Times New Roman"/>
          <w:color w:val="000000"/>
          <w:sz w:val="24"/>
        </w:rPr>
      </w:pPr>
      <w:r>
        <w:rPr>
          <w:rFonts w:ascii="Times New Roman" w:hAnsi="Times New Roman" w:cs="Times New Roman"/>
          <w:color w:val="000000"/>
          <w:sz w:val="24"/>
        </w:rPr>
        <w:t>2</w:t>
      </w:r>
      <w:r w:rsidR="00EE4655">
        <w:rPr>
          <w:rFonts w:ascii="Times New Roman" w:hAnsi="Times New Roman" w:cs="Times New Roman"/>
          <w:color w:val="000000"/>
          <w:sz w:val="24"/>
        </w:rPr>
        <w:t>7</w:t>
      </w:r>
      <w:r>
        <w:rPr>
          <w:rFonts w:ascii="Times New Roman" w:hAnsi="Times New Roman" w:cs="Times New Roman"/>
          <w:color w:val="000000"/>
          <w:sz w:val="24"/>
        </w:rPr>
        <w:t xml:space="preserve">.3. </w:t>
      </w:r>
      <w:r w:rsidRPr="00CA4CCA">
        <w:rPr>
          <w:rFonts w:ascii="Times New Roman" w:hAnsi="Times New Roman" w:cs="Times New Roman"/>
          <w:color w:val="000000"/>
          <w:sz w:val="24"/>
        </w:rPr>
        <w:t xml:space="preserve">paraiškos forma užpildyta </w:t>
      </w:r>
      <w:r>
        <w:rPr>
          <w:rFonts w:ascii="Times New Roman" w:hAnsi="Times New Roman" w:cs="Times New Roman"/>
          <w:color w:val="000000"/>
          <w:sz w:val="24"/>
        </w:rPr>
        <w:t>ne</w:t>
      </w:r>
      <w:r w:rsidRPr="00CA4CCA">
        <w:rPr>
          <w:rFonts w:ascii="Times New Roman" w:hAnsi="Times New Roman" w:cs="Times New Roman"/>
          <w:color w:val="000000"/>
          <w:sz w:val="24"/>
        </w:rPr>
        <w:t xml:space="preserve"> kompiuteriu ir </w:t>
      </w:r>
      <w:r>
        <w:rPr>
          <w:rFonts w:ascii="Times New Roman" w:hAnsi="Times New Roman" w:cs="Times New Roman"/>
          <w:color w:val="000000"/>
          <w:sz w:val="24"/>
        </w:rPr>
        <w:t xml:space="preserve">(ar) ne </w:t>
      </w:r>
      <w:r w:rsidRPr="00CA4CCA">
        <w:rPr>
          <w:rFonts w:ascii="Times New Roman" w:hAnsi="Times New Roman" w:cs="Times New Roman"/>
          <w:color w:val="000000"/>
          <w:sz w:val="24"/>
        </w:rPr>
        <w:t>lietuvių kalba;</w:t>
      </w:r>
    </w:p>
    <w:p w:rsidR="00105F37" w:rsidRDefault="00105F37" w:rsidP="00105F37">
      <w:pPr>
        <w:tabs>
          <w:tab w:val="left" w:pos="1134"/>
        </w:tabs>
        <w:spacing w:line="360" w:lineRule="auto"/>
        <w:jc w:val="both"/>
        <w:rPr>
          <w:rFonts w:ascii="Times New Roman" w:hAnsi="Times New Roman" w:cs="Times New Roman"/>
          <w:color w:val="000000"/>
          <w:sz w:val="24"/>
        </w:rPr>
      </w:pPr>
      <w:r>
        <w:rPr>
          <w:rFonts w:ascii="Times New Roman" w:hAnsi="Times New Roman" w:cs="Times New Roman"/>
          <w:color w:val="000000"/>
          <w:sz w:val="24"/>
        </w:rPr>
        <w:t>2</w:t>
      </w:r>
      <w:r w:rsidR="00EE4655">
        <w:rPr>
          <w:rFonts w:ascii="Times New Roman" w:hAnsi="Times New Roman" w:cs="Times New Roman"/>
          <w:color w:val="000000"/>
          <w:sz w:val="24"/>
        </w:rPr>
        <w:t>7</w:t>
      </w:r>
      <w:r>
        <w:rPr>
          <w:rFonts w:ascii="Times New Roman" w:hAnsi="Times New Roman" w:cs="Times New Roman"/>
          <w:color w:val="000000"/>
          <w:sz w:val="24"/>
        </w:rPr>
        <w:t xml:space="preserve">.4. </w:t>
      </w:r>
      <w:r w:rsidRPr="00CA4CCA">
        <w:rPr>
          <w:rFonts w:ascii="Times New Roman" w:hAnsi="Times New Roman" w:cs="Times New Roman"/>
          <w:color w:val="000000"/>
          <w:sz w:val="24"/>
        </w:rPr>
        <w:t xml:space="preserve">pareiškėjas neatitinka bent vieno iš šių nuostatų </w:t>
      </w:r>
      <w:r w:rsidR="003C340E" w:rsidRPr="003C340E">
        <w:rPr>
          <w:rFonts w:ascii="Times New Roman" w:hAnsi="Times New Roman" w:cs="Times New Roman"/>
          <w:color w:val="000000"/>
          <w:sz w:val="24"/>
        </w:rPr>
        <w:t>6</w:t>
      </w:r>
      <w:r w:rsidRPr="003C340E">
        <w:rPr>
          <w:rFonts w:ascii="Times New Roman" w:hAnsi="Times New Roman" w:cs="Times New Roman"/>
          <w:color w:val="000000"/>
          <w:sz w:val="24"/>
        </w:rPr>
        <w:t xml:space="preserve"> ir </w:t>
      </w:r>
      <w:r w:rsidR="003C340E">
        <w:rPr>
          <w:rFonts w:ascii="Times New Roman" w:hAnsi="Times New Roman" w:cs="Times New Roman"/>
          <w:color w:val="000000"/>
          <w:sz w:val="24"/>
        </w:rPr>
        <w:t>7</w:t>
      </w:r>
      <w:r>
        <w:rPr>
          <w:rFonts w:ascii="Times New Roman" w:hAnsi="Times New Roman" w:cs="Times New Roman"/>
          <w:color w:val="000000"/>
          <w:sz w:val="24"/>
        </w:rPr>
        <w:t xml:space="preserve"> punktuose nustatytų reikalavimų;</w:t>
      </w:r>
    </w:p>
    <w:p w:rsidR="00105F37" w:rsidRDefault="00105F37" w:rsidP="00105F37">
      <w:pPr>
        <w:tabs>
          <w:tab w:val="left" w:pos="1134"/>
        </w:tabs>
        <w:spacing w:line="360" w:lineRule="auto"/>
        <w:jc w:val="both"/>
        <w:rPr>
          <w:rFonts w:ascii="Times New Roman" w:hAnsi="Times New Roman" w:cs="Times New Roman"/>
          <w:color w:val="000000"/>
          <w:sz w:val="24"/>
        </w:rPr>
      </w:pPr>
      <w:r>
        <w:rPr>
          <w:rFonts w:ascii="Times New Roman" w:hAnsi="Times New Roman" w:cs="Times New Roman"/>
          <w:color w:val="000000"/>
          <w:sz w:val="24"/>
        </w:rPr>
        <w:t>2</w:t>
      </w:r>
      <w:r w:rsidR="00EE4655">
        <w:rPr>
          <w:rFonts w:ascii="Times New Roman" w:hAnsi="Times New Roman" w:cs="Times New Roman"/>
          <w:color w:val="000000"/>
          <w:sz w:val="24"/>
        </w:rPr>
        <w:t>7</w:t>
      </w:r>
      <w:r>
        <w:rPr>
          <w:rFonts w:ascii="Times New Roman" w:hAnsi="Times New Roman" w:cs="Times New Roman"/>
          <w:color w:val="000000"/>
          <w:sz w:val="24"/>
        </w:rPr>
        <w:t>.5. paraiška išsiųsta ar pristatyta asmeniškai po paskutinės Neįgaliųjų reikalų departamento kvietime teikti projektų paraiškas nurodytos dienos.</w:t>
      </w:r>
    </w:p>
    <w:p w:rsidR="00105F37" w:rsidRDefault="00105F37" w:rsidP="004206B6">
      <w:pPr>
        <w:numPr>
          <w:ilvl w:val="0"/>
          <w:numId w:val="3"/>
        </w:numPr>
        <w:tabs>
          <w:tab w:val="left" w:pos="1134"/>
        </w:tabs>
        <w:spacing w:line="360" w:lineRule="auto"/>
        <w:ind w:left="0" w:firstLine="709"/>
        <w:jc w:val="both"/>
        <w:rPr>
          <w:rFonts w:ascii="Times New Roman" w:hAnsi="Times New Roman" w:cs="Times New Roman"/>
          <w:color w:val="000000"/>
          <w:sz w:val="24"/>
        </w:rPr>
      </w:pPr>
      <w:r w:rsidRPr="00CA4CCA">
        <w:rPr>
          <w:rFonts w:ascii="Times New Roman" w:hAnsi="Times New Roman" w:cs="Times New Roman"/>
          <w:color w:val="000000"/>
          <w:sz w:val="24"/>
        </w:rPr>
        <w:t>Paraiškos atmetamos</w:t>
      </w:r>
      <w:r>
        <w:rPr>
          <w:rFonts w:ascii="Times New Roman" w:hAnsi="Times New Roman" w:cs="Times New Roman"/>
          <w:color w:val="000000"/>
          <w:sz w:val="24"/>
        </w:rPr>
        <w:t xml:space="preserve"> ir lėšos joms neskiriamos</w:t>
      </w:r>
      <w:r w:rsidRPr="00CA4CCA">
        <w:rPr>
          <w:rFonts w:ascii="Times New Roman" w:hAnsi="Times New Roman" w:cs="Times New Roman"/>
          <w:color w:val="000000"/>
          <w:sz w:val="24"/>
        </w:rPr>
        <w:t>, jeigu:</w:t>
      </w:r>
    </w:p>
    <w:p w:rsidR="00105F37" w:rsidRDefault="00105F37" w:rsidP="00105F37">
      <w:pPr>
        <w:tabs>
          <w:tab w:val="left" w:pos="1134"/>
        </w:tabs>
        <w:spacing w:line="360" w:lineRule="auto"/>
        <w:ind w:firstLine="709"/>
        <w:jc w:val="both"/>
        <w:rPr>
          <w:rFonts w:ascii="Times New Roman" w:hAnsi="Times New Roman" w:cs="Times New Roman"/>
          <w:caps/>
          <w:color w:val="000000"/>
          <w:sz w:val="24"/>
        </w:rPr>
      </w:pPr>
      <w:r>
        <w:rPr>
          <w:rFonts w:ascii="Times New Roman" w:hAnsi="Times New Roman" w:cs="Times New Roman"/>
          <w:color w:val="000000"/>
          <w:sz w:val="24"/>
        </w:rPr>
        <w:t>2</w:t>
      </w:r>
      <w:r w:rsidR="00EE4655">
        <w:rPr>
          <w:rFonts w:ascii="Times New Roman" w:hAnsi="Times New Roman" w:cs="Times New Roman"/>
          <w:color w:val="000000"/>
          <w:sz w:val="24"/>
        </w:rPr>
        <w:t>8</w:t>
      </w:r>
      <w:r>
        <w:rPr>
          <w:rFonts w:ascii="Times New Roman" w:hAnsi="Times New Roman" w:cs="Times New Roman"/>
          <w:color w:val="000000"/>
          <w:sz w:val="24"/>
        </w:rPr>
        <w:t xml:space="preserve">.1. </w:t>
      </w:r>
      <w:r w:rsidRPr="00CA4CCA">
        <w:rPr>
          <w:rFonts w:ascii="Times New Roman" w:hAnsi="Times New Roman" w:cs="Times New Roman"/>
          <w:color w:val="000000"/>
          <w:sz w:val="24"/>
        </w:rPr>
        <w:t>pareiškėjas paraiškoje arba jos prieduose pateikė klaidin</w:t>
      </w:r>
      <w:r>
        <w:rPr>
          <w:rFonts w:ascii="Times New Roman" w:hAnsi="Times New Roman" w:cs="Times New Roman"/>
          <w:color w:val="000000"/>
          <w:sz w:val="24"/>
        </w:rPr>
        <w:t>amą</w:t>
      </w:r>
      <w:r w:rsidRPr="00CA4CCA">
        <w:rPr>
          <w:rFonts w:ascii="Times New Roman" w:hAnsi="Times New Roman" w:cs="Times New Roman"/>
          <w:color w:val="000000"/>
          <w:sz w:val="24"/>
        </w:rPr>
        <w:t xml:space="preserve"> arba melagingą informaciją</w:t>
      </w:r>
      <w:r w:rsidRPr="00CA4CCA">
        <w:rPr>
          <w:rFonts w:ascii="Times New Roman" w:hAnsi="Times New Roman" w:cs="Times New Roman"/>
          <w:caps/>
          <w:color w:val="000000"/>
          <w:sz w:val="24"/>
        </w:rPr>
        <w:t>;</w:t>
      </w:r>
    </w:p>
    <w:p w:rsidR="00105F37" w:rsidRPr="00105F37" w:rsidRDefault="00105F37" w:rsidP="00105F37">
      <w:pPr>
        <w:tabs>
          <w:tab w:val="left" w:pos="1134"/>
        </w:tabs>
        <w:spacing w:line="360" w:lineRule="auto"/>
        <w:ind w:firstLine="709"/>
        <w:jc w:val="both"/>
        <w:rPr>
          <w:rFonts w:ascii="Times New Roman" w:hAnsi="Times New Roman" w:cs="Times New Roman"/>
          <w:color w:val="000000"/>
          <w:sz w:val="24"/>
        </w:rPr>
      </w:pPr>
      <w:r>
        <w:rPr>
          <w:rFonts w:ascii="Times New Roman" w:hAnsi="Times New Roman" w:cs="Times New Roman"/>
          <w:caps/>
          <w:color w:val="000000"/>
          <w:sz w:val="24"/>
        </w:rPr>
        <w:t>2</w:t>
      </w:r>
      <w:r w:rsidR="00EE4655">
        <w:rPr>
          <w:rFonts w:ascii="Times New Roman" w:hAnsi="Times New Roman" w:cs="Times New Roman"/>
          <w:caps/>
          <w:color w:val="000000"/>
          <w:sz w:val="24"/>
        </w:rPr>
        <w:t>8</w:t>
      </w:r>
      <w:r>
        <w:rPr>
          <w:rFonts w:ascii="Times New Roman" w:hAnsi="Times New Roman" w:cs="Times New Roman"/>
          <w:caps/>
          <w:color w:val="000000"/>
          <w:sz w:val="24"/>
        </w:rPr>
        <w:t xml:space="preserve">.2. </w:t>
      </w:r>
      <w:r w:rsidRPr="00CA4CCA">
        <w:rPr>
          <w:rFonts w:ascii="Times New Roman" w:hAnsi="Times New Roman" w:cs="Times New Roman"/>
          <w:color w:val="000000"/>
          <w:spacing w:val="-4"/>
          <w:sz w:val="24"/>
        </w:rPr>
        <w:t xml:space="preserve">pareiškėjas bandė gauti konfidencialią informaciją arba daryti įtaką </w:t>
      </w:r>
      <w:r w:rsidRPr="00F139D7">
        <w:rPr>
          <w:rFonts w:ascii="Times New Roman" w:hAnsi="Times New Roman" w:cs="Times New Roman"/>
          <w:color w:val="000000"/>
          <w:spacing w:val="-4"/>
          <w:sz w:val="24"/>
        </w:rPr>
        <w:t>Neįgaliųjų reikalų departament</w:t>
      </w:r>
      <w:r>
        <w:rPr>
          <w:rFonts w:ascii="Times New Roman" w:hAnsi="Times New Roman" w:cs="Times New Roman"/>
          <w:color w:val="000000"/>
          <w:spacing w:val="-4"/>
          <w:sz w:val="24"/>
        </w:rPr>
        <w:t>o, P</w:t>
      </w:r>
      <w:r w:rsidRPr="00CA4CCA">
        <w:rPr>
          <w:rFonts w:ascii="Times New Roman" w:hAnsi="Times New Roman" w:cs="Times New Roman"/>
          <w:color w:val="000000"/>
          <w:spacing w:val="-4"/>
          <w:sz w:val="24"/>
        </w:rPr>
        <w:t xml:space="preserve">rojektų vertinimo ir atrankos komisijos </w:t>
      </w:r>
      <w:r w:rsidRPr="00F139D7">
        <w:rPr>
          <w:rFonts w:ascii="Times New Roman" w:hAnsi="Times New Roman" w:cs="Times New Roman"/>
          <w:sz w:val="24"/>
        </w:rPr>
        <w:t xml:space="preserve">(toliau – Komisija) </w:t>
      </w:r>
      <w:r w:rsidRPr="00CA4CCA">
        <w:rPr>
          <w:rFonts w:ascii="Times New Roman" w:hAnsi="Times New Roman" w:cs="Times New Roman"/>
          <w:color w:val="000000"/>
          <w:spacing w:val="-4"/>
          <w:sz w:val="24"/>
        </w:rPr>
        <w:t>nariams.</w:t>
      </w:r>
    </w:p>
    <w:p w:rsidR="00392C6D" w:rsidRPr="00105F37" w:rsidRDefault="00392C6D" w:rsidP="00105F37">
      <w:pPr>
        <w:numPr>
          <w:ilvl w:val="0"/>
          <w:numId w:val="3"/>
        </w:numPr>
        <w:tabs>
          <w:tab w:val="left" w:pos="1134"/>
        </w:tabs>
        <w:spacing w:line="360" w:lineRule="auto"/>
        <w:ind w:left="0" w:firstLine="709"/>
        <w:jc w:val="both"/>
        <w:rPr>
          <w:rFonts w:ascii="Times New Roman" w:hAnsi="Times New Roman" w:cs="Times New Roman"/>
          <w:color w:val="000000"/>
          <w:sz w:val="24"/>
        </w:rPr>
      </w:pPr>
      <w:r w:rsidRPr="00105F37">
        <w:rPr>
          <w:rFonts w:ascii="Times New Roman" w:hAnsi="Times New Roman" w:cs="Times New Roman"/>
          <w:sz w:val="24"/>
        </w:rPr>
        <w:t xml:space="preserve">Paraiškų vertinimą organizuoja Neįgaliųjų reikalų departamentas. Projektus vertina Komisija, kurią sudaro </w:t>
      </w:r>
      <w:r w:rsidR="00BA11F4" w:rsidRPr="00105F37">
        <w:rPr>
          <w:rFonts w:ascii="Times New Roman" w:hAnsi="Times New Roman" w:cs="Times New Roman"/>
          <w:sz w:val="24"/>
        </w:rPr>
        <w:t>Lietuvos Respublikos s</w:t>
      </w:r>
      <w:r w:rsidRPr="00105F37">
        <w:rPr>
          <w:rFonts w:ascii="Times New Roman" w:hAnsi="Times New Roman" w:cs="Times New Roman"/>
          <w:sz w:val="24"/>
        </w:rPr>
        <w:t xml:space="preserve">ocialinės apsaugos ir darbo ministerijos deleguoti specialistai. Neįgaliųjų reikalų departamento direktorius tvirtina </w:t>
      </w:r>
      <w:r w:rsidR="00AB2288" w:rsidRPr="00105F37">
        <w:rPr>
          <w:rFonts w:ascii="Times New Roman" w:hAnsi="Times New Roman" w:cs="Times New Roman"/>
          <w:sz w:val="24"/>
        </w:rPr>
        <w:t xml:space="preserve">personalinę Komisijos </w:t>
      </w:r>
      <w:r w:rsidRPr="00105F37">
        <w:rPr>
          <w:rFonts w:ascii="Times New Roman" w:hAnsi="Times New Roman" w:cs="Times New Roman"/>
          <w:sz w:val="24"/>
        </w:rPr>
        <w:t xml:space="preserve">sudėtį </w:t>
      </w:r>
      <w:r w:rsidR="003F24A1">
        <w:rPr>
          <w:rFonts w:ascii="Times New Roman" w:hAnsi="Times New Roman" w:cs="Times New Roman"/>
          <w:sz w:val="24"/>
        </w:rPr>
        <w:t>bei</w:t>
      </w:r>
      <w:r w:rsidR="003F24A1" w:rsidRPr="00105F37">
        <w:rPr>
          <w:rFonts w:ascii="Times New Roman" w:hAnsi="Times New Roman" w:cs="Times New Roman"/>
          <w:sz w:val="24"/>
        </w:rPr>
        <w:t xml:space="preserve"> </w:t>
      </w:r>
      <w:r w:rsidR="00AB2288" w:rsidRPr="00105F37">
        <w:rPr>
          <w:rFonts w:ascii="Times New Roman" w:hAnsi="Times New Roman" w:cs="Times New Roman"/>
          <w:sz w:val="24"/>
        </w:rPr>
        <w:t xml:space="preserve">Komisijos </w:t>
      </w:r>
      <w:r w:rsidRPr="00105F37">
        <w:rPr>
          <w:rFonts w:ascii="Times New Roman" w:hAnsi="Times New Roman" w:cs="Times New Roman"/>
          <w:sz w:val="24"/>
        </w:rPr>
        <w:t xml:space="preserve">sudarymo ir darbo organizavimo tvarkos aprašą, kuriuo vadovaujasi </w:t>
      </w:r>
      <w:r w:rsidR="00AB2288" w:rsidRPr="00105F37">
        <w:rPr>
          <w:rFonts w:ascii="Times New Roman" w:hAnsi="Times New Roman" w:cs="Times New Roman"/>
          <w:sz w:val="24"/>
        </w:rPr>
        <w:t xml:space="preserve">Komisijos </w:t>
      </w:r>
      <w:r w:rsidRPr="00105F37">
        <w:rPr>
          <w:rFonts w:ascii="Times New Roman" w:hAnsi="Times New Roman" w:cs="Times New Roman"/>
          <w:sz w:val="24"/>
        </w:rPr>
        <w:t xml:space="preserve">nariai. </w:t>
      </w:r>
    </w:p>
    <w:p w:rsidR="00D7413B" w:rsidRDefault="00D7413B" w:rsidP="00105F37">
      <w:pPr>
        <w:numPr>
          <w:ilvl w:val="0"/>
          <w:numId w:val="3"/>
        </w:numPr>
        <w:tabs>
          <w:tab w:val="left" w:pos="1134"/>
        </w:tabs>
        <w:spacing w:line="360" w:lineRule="auto"/>
        <w:ind w:left="0" w:firstLine="709"/>
        <w:jc w:val="both"/>
        <w:rPr>
          <w:rFonts w:ascii="Times New Roman" w:hAnsi="Times New Roman" w:cs="Times New Roman"/>
          <w:color w:val="000000"/>
          <w:sz w:val="24"/>
        </w:rPr>
      </w:pPr>
      <w:r w:rsidRPr="00105F37">
        <w:rPr>
          <w:rFonts w:ascii="Times New Roman" w:hAnsi="Times New Roman" w:cs="Times New Roman"/>
          <w:color w:val="000000"/>
          <w:sz w:val="24"/>
        </w:rPr>
        <w:t xml:space="preserve">Kiekvieną projektą įvertina ne mažiau kaip 3 </w:t>
      </w:r>
      <w:r w:rsidR="009775EA" w:rsidRPr="00105F37">
        <w:rPr>
          <w:rFonts w:ascii="Times New Roman" w:hAnsi="Times New Roman" w:cs="Times New Roman"/>
          <w:color w:val="000000"/>
          <w:sz w:val="24"/>
        </w:rPr>
        <w:t>K</w:t>
      </w:r>
      <w:r w:rsidRPr="00105F37">
        <w:rPr>
          <w:rFonts w:ascii="Times New Roman" w:hAnsi="Times New Roman" w:cs="Times New Roman"/>
          <w:color w:val="000000"/>
          <w:sz w:val="24"/>
        </w:rPr>
        <w:t>omisijos nariai. Vertinimas atliekamas pildant projekto vertinimo anketą (</w:t>
      </w:r>
      <w:r w:rsidR="00392C6D" w:rsidRPr="00105F37">
        <w:rPr>
          <w:rFonts w:ascii="Times New Roman" w:hAnsi="Times New Roman" w:cs="Times New Roman"/>
          <w:color w:val="000000"/>
          <w:sz w:val="24"/>
        </w:rPr>
        <w:t xml:space="preserve">šių nuostatų </w:t>
      </w:r>
      <w:r w:rsidRPr="00105F37">
        <w:rPr>
          <w:rFonts w:ascii="Times New Roman" w:hAnsi="Times New Roman" w:cs="Times New Roman"/>
          <w:color w:val="000000"/>
          <w:sz w:val="24"/>
        </w:rPr>
        <w:t xml:space="preserve">2 priedas) ir projektui skiriant balus pagal </w:t>
      </w:r>
      <w:r w:rsidR="00FF35DF" w:rsidRPr="00105F37">
        <w:rPr>
          <w:rFonts w:ascii="Times New Roman" w:hAnsi="Times New Roman" w:cs="Times New Roman"/>
          <w:color w:val="000000"/>
          <w:sz w:val="24"/>
        </w:rPr>
        <w:t xml:space="preserve">šių nuostatų </w:t>
      </w:r>
      <w:r w:rsidR="00FF35DF" w:rsidRPr="003C340E">
        <w:rPr>
          <w:rFonts w:ascii="Times New Roman" w:hAnsi="Times New Roman" w:cs="Times New Roman"/>
          <w:color w:val="000000"/>
          <w:sz w:val="24"/>
        </w:rPr>
        <w:t>3</w:t>
      </w:r>
      <w:r w:rsidR="003C340E" w:rsidRPr="003C340E">
        <w:rPr>
          <w:rFonts w:ascii="Times New Roman" w:hAnsi="Times New Roman" w:cs="Times New Roman"/>
          <w:color w:val="000000"/>
          <w:sz w:val="24"/>
        </w:rPr>
        <w:t>1</w:t>
      </w:r>
      <w:r w:rsidR="00FF35DF" w:rsidRPr="003C340E">
        <w:rPr>
          <w:rFonts w:ascii="Times New Roman" w:hAnsi="Times New Roman" w:cs="Times New Roman"/>
          <w:color w:val="000000"/>
          <w:sz w:val="24"/>
        </w:rPr>
        <w:t xml:space="preserve"> punkte</w:t>
      </w:r>
      <w:r w:rsidR="00FF35DF" w:rsidRPr="00105F37">
        <w:rPr>
          <w:rFonts w:ascii="Times New Roman" w:hAnsi="Times New Roman" w:cs="Times New Roman"/>
          <w:color w:val="000000"/>
          <w:sz w:val="24"/>
        </w:rPr>
        <w:t xml:space="preserve"> </w:t>
      </w:r>
      <w:r w:rsidRPr="00105F37">
        <w:rPr>
          <w:rFonts w:ascii="Times New Roman" w:hAnsi="Times New Roman" w:cs="Times New Roman"/>
          <w:color w:val="000000"/>
          <w:sz w:val="24"/>
        </w:rPr>
        <w:t>nu</w:t>
      </w:r>
      <w:r w:rsidR="00FF35DF" w:rsidRPr="00105F37">
        <w:rPr>
          <w:rFonts w:ascii="Times New Roman" w:hAnsi="Times New Roman" w:cs="Times New Roman"/>
          <w:color w:val="000000"/>
          <w:sz w:val="24"/>
        </w:rPr>
        <w:t>rodytus</w:t>
      </w:r>
      <w:r w:rsidRPr="00105F37">
        <w:rPr>
          <w:rFonts w:ascii="Times New Roman" w:hAnsi="Times New Roman" w:cs="Times New Roman"/>
          <w:color w:val="000000"/>
          <w:sz w:val="24"/>
        </w:rPr>
        <w:t xml:space="preserve"> vertinimo kriterijus. </w:t>
      </w:r>
      <w:r w:rsidR="007A4EB8" w:rsidRPr="00105F37">
        <w:rPr>
          <w:rFonts w:ascii="Times New Roman" w:hAnsi="Times New Roman" w:cs="Times New Roman"/>
          <w:color w:val="000000"/>
          <w:sz w:val="24"/>
        </w:rPr>
        <w:t xml:space="preserve">Didžiausias galimas </w:t>
      </w:r>
      <w:r w:rsidR="002A54E6" w:rsidRPr="00105F37">
        <w:rPr>
          <w:rFonts w:ascii="Times New Roman" w:hAnsi="Times New Roman" w:cs="Times New Roman"/>
          <w:color w:val="000000"/>
          <w:sz w:val="24"/>
        </w:rPr>
        <w:t xml:space="preserve">projekto </w:t>
      </w:r>
      <w:r w:rsidR="007A4EB8" w:rsidRPr="00105F37">
        <w:rPr>
          <w:rFonts w:ascii="Times New Roman" w:hAnsi="Times New Roman" w:cs="Times New Roman"/>
          <w:color w:val="000000"/>
          <w:sz w:val="24"/>
        </w:rPr>
        <w:t>įvertinimas yra 75 bala</w:t>
      </w:r>
      <w:r w:rsidR="00A51D72" w:rsidRPr="00105F37">
        <w:rPr>
          <w:rFonts w:ascii="Times New Roman" w:hAnsi="Times New Roman" w:cs="Times New Roman"/>
          <w:color w:val="000000"/>
          <w:sz w:val="24"/>
        </w:rPr>
        <w:t>i</w:t>
      </w:r>
      <w:r w:rsidR="007A4EB8" w:rsidRPr="00105F37">
        <w:rPr>
          <w:rFonts w:ascii="Times New Roman" w:hAnsi="Times New Roman" w:cs="Times New Roman"/>
          <w:color w:val="000000"/>
          <w:sz w:val="24"/>
        </w:rPr>
        <w:t xml:space="preserve">. </w:t>
      </w:r>
      <w:r w:rsidR="00FF35DF" w:rsidRPr="00105F37">
        <w:rPr>
          <w:rFonts w:ascii="Times New Roman" w:hAnsi="Times New Roman" w:cs="Times New Roman"/>
          <w:color w:val="000000"/>
          <w:sz w:val="24"/>
        </w:rPr>
        <w:t>Finansavim</w:t>
      </w:r>
      <w:r w:rsidR="003F24A1">
        <w:rPr>
          <w:rFonts w:ascii="Times New Roman" w:hAnsi="Times New Roman" w:cs="Times New Roman"/>
          <w:color w:val="000000"/>
          <w:sz w:val="24"/>
        </w:rPr>
        <w:t>as</w:t>
      </w:r>
      <w:r w:rsidR="00FF35DF" w:rsidRPr="00105F37">
        <w:rPr>
          <w:rFonts w:ascii="Times New Roman" w:hAnsi="Times New Roman" w:cs="Times New Roman"/>
          <w:color w:val="000000"/>
          <w:sz w:val="24"/>
        </w:rPr>
        <w:t xml:space="preserve"> gali </w:t>
      </w:r>
      <w:r w:rsidR="003F24A1">
        <w:rPr>
          <w:rFonts w:ascii="Times New Roman" w:hAnsi="Times New Roman" w:cs="Times New Roman"/>
          <w:color w:val="000000"/>
          <w:sz w:val="24"/>
        </w:rPr>
        <w:t>būti skiriamas</w:t>
      </w:r>
      <w:r w:rsidR="003F24A1" w:rsidRPr="00105F37">
        <w:rPr>
          <w:rFonts w:ascii="Times New Roman" w:hAnsi="Times New Roman" w:cs="Times New Roman"/>
          <w:color w:val="000000"/>
          <w:sz w:val="24"/>
        </w:rPr>
        <w:t xml:space="preserve"> </w:t>
      </w:r>
      <w:r w:rsidR="00FF35DF" w:rsidRPr="00105F37">
        <w:rPr>
          <w:rFonts w:ascii="Times New Roman" w:hAnsi="Times New Roman" w:cs="Times New Roman"/>
          <w:color w:val="000000"/>
          <w:sz w:val="24"/>
        </w:rPr>
        <w:t>projekt</w:t>
      </w:r>
      <w:r w:rsidR="003F24A1">
        <w:rPr>
          <w:rFonts w:ascii="Times New Roman" w:hAnsi="Times New Roman" w:cs="Times New Roman"/>
          <w:color w:val="000000"/>
          <w:sz w:val="24"/>
        </w:rPr>
        <w:t>ui</w:t>
      </w:r>
      <w:r w:rsidR="00FF35DF" w:rsidRPr="00105F37">
        <w:rPr>
          <w:rFonts w:ascii="Times New Roman" w:hAnsi="Times New Roman" w:cs="Times New Roman"/>
          <w:color w:val="000000"/>
          <w:sz w:val="24"/>
        </w:rPr>
        <w:t xml:space="preserve">, </w:t>
      </w:r>
      <w:r w:rsidR="003F24A1" w:rsidRPr="00105F37">
        <w:rPr>
          <w:rFonts w:ascii="Times New Roman" w:hAnsi="Times New Roman" w:cs="Times New Roman"/>
          <w:color w:val="000000"/>
          <w:sz w:val="24"/>
        </w:rPr>
        <w:t>surink</w:t>
      </w:r>
      <w:r w:rsidR="003F24A1">
        <w:rPr>
          <w:rFonts w:ascii="Times New Roman" w:hAnsi="Times New Roman" w:cs="Times New Roman"/>
          <w:color w:val="000000"/>
          <w:sz w:val="24"/>
        </w:rPr>
        <w:t>usiam</w:t>
      </w:r>
      <w:r w:rsidR="003F24A1" w:rsidRPr="00105F37">
        <w:rPr>
          <w:rFonts w:ascii="Times New Roman" w:hAnsi="Times New Roman" w:cs="Times New Roman"/>
          <w:color w:val="000000"/>
          <w:sz w:val="24"/>
        </w:rPr>
        <w:t xml:space="preserve"> </w:t>
      </w:r>
      <w:r w:rsidR="00FF35DF" w:rsidRPr="00105F37">
        <w:rPr>
          <w:rFonts w:ascii="Times New Roman" w:hAnsi="Times New Roman" w:cs="Times New Roman"/>
          <w:color w:val="000000"/>
          <w:sz w:val="24"/>
        </w:rPr>
        <w:t xml:space="preserve">ne mažiau </w:t>
      </w:r>
      <w:r w:rsidR="002A54E6" w:rsidRPr="00105F37">
        <w:rPr>
          <w:rFonts w:ascii="Times New Roman" w:hAnsi="Times New Roman" w:cs="Times New Roman"/>
          <w:color w:val="000000"/>
          <w:sz w:val="24"/>
        </w:rPr>
        <w:t xml:space="preserve">kaip </w:t>
      </w:r>
      <w:r w:rsidR="00A51D72" w:rsidRPr="00105F37">
        <w:rPr>
          <w:rFonts w:ascii="Times New Roman" w:hAnsi="Times New Roman" w:cs="Times New Roman"/>
          <w:color w:val="000000"/>
          <w:sz w:val="24"/>
        </w:rPr>
        <w:t>40 balų</w:t>
      </w:r>
      <w:r w:rsidR="00FF35DF" w:rsidRPr="00105F37">
        <w:rPr>
          <w:rFonts w:ascii="Times New Roman" w:hAnsi="Times New Roman" w:cs="Times New Roman"/>
          <w:color w:val="000000"/>
          <w:sz w:val="24"/>
        </w:rPr>
        <w:t xml:space="preserve">. Projektai, surinkę </w:t>
      </w:r>
      <w:r w:rsidRPr="00105F37">
        <w:rPr>
          <w:rFonts w:ascii="Times New Roman" w:hAnsi="Times New Roman" w:cs="Times New Roman"/>
          <w:color w:val="000000"/>
          <w:sz w:val="24"/>
        </w:rPr>
        <w:t xml:space="preserve">mažiau kaip </w:t>
      </w:r>
      <w:r w:rsidR="00A51D72" w:rsidRPr="00105F37">
        <w:rPr>
          <w:rFonts w:ascii="Times New Roman" w:hAnsi="Times New Roman" w:cs="Times New Roman"/>
          <w:color w:val="000000"/>
          <w:sz w:val="24"/>
        </w:rPr>
        <w:t>40 balų</w:t>
      </w:r>
      <w:r w:rsidR="00FF35DF" w:rsidRPr="00105F37">
        <w:rPr>
          <w:rFonts w:ascii="Times New Roman" w:hAnsi="Times New Roman" w:cs="Times New Roman"/>
          <w:color w:val="000000"/>
          <w:sz w:val="24"/>
        </w:rPr>
        <w:t>,</w:t>
      </w:r>
      <w:r w:rsidRPr="00105F37">
        <w:rPr>
          <w:rFonts w:ascii="Times New Roman" w:hAnsi="Times New Roman" w:cs="Times New Roman"/>
          <w:color w:val="000000"/>
          <w:sz w:val="24"/>
        </w:rPr>
        <w:t xml:space="preserve"> </w:t>
      </w:r>
      <w:r w:rsidR="00FF35DF" w:rsidRPr="00105F37">
        <w:rPr>
          <w:rFonts w:ascii="Times New Roman" w:hAnsi="Times New Roman" w:cs="Times New Roman"/>
          <w:color w:val="000000"/>
          <w:sz w:val="24"/>
        </w:rPr>
        <w:t>nefinansuojami</w:t>
      </w:r>
      <w:r w:rsidRPr="00105F37">
        <w:rPr>
          <w:rFonts w:ascii="Times New Roman" w:hAnsi="Times New Roman" w:cs="Times New Roman"/>
          <w:color w:val="000000"/>
          <w:sz w:val="24"/>
        </w:rPr>
        <w:t>.</w:t>
      </w:r>
    </w:p>
    <w:p w:rsidR="00C57727" w:rsidRDefault="00C57727" w:rsidP="00105F37">
      <w:pPr>
        <w:numPr>
          <w:ilvl w:val="0"/>
          <w:numId w:val="3"/>
        </w:numPr>
        <w:tabs>
          <w:tab w:val="left" w:pos="1134"/>
        </w:tabs>
        <w:spacing w:line="360" w:lineRule="auto"/>
        <w:ind w:left="0" w:firstLine="709"/>
        <w:jc w:val="both"/>
        <w:rPr>
          <w:rFonts w:ascii="Times New Roman" w:hAnsi="Times New Roman" w:cs="Times New Roman"/>
          <w:color w:val="000000"/>
          <w:sz w:val="24"/>
        </w:rPr>
      </w:pPr>
      <w:r w:rsidRPr="00105F37">
        <w:rPr>
          <w:rFonts w:ascii="Times New Roman" w:hAnsi="Times New Roman" w:cs="Times New Roman"/>
          <w:color w:val="000000"/>
          <w:sz w:val="24"/>
        </w:rPr>
        <w:lastRenderedPageBreak/>
        <w:t>Komisijos nariai projektus įvertin</w:t>
      </w:r>
      <w:r w:rsidR="0089682F" w:rsidRPr="00105F37">
        <w:rPr>
          <w:rFonts w:ascii="Times New Roman" w:hAnsi="Times New Roman" w:cs="Times New Roman"/>
          <w:color w:val="000000"/>
          <w:sz w:val="24"/>
        </w:rPr>
        <w:t>a ir skir</w:t>
      </w:r>
      <w:r w:rsidRPr="00105F37">
        <w:rPr>
          <w:rFonts w:ascii="Times New Roman" w:hAnsi="Times New Roman" w:cs="Times New Roman"/>
          <w:color w:val="000000"/>
          <w:sz w:val="24"/>
        </w:rPr>
        <w:t>i</w:t>
      </w:r>
      <w:r w:rsidR="0089682F" w:rsidRPr="00105F37">
        <w:rPr>
          <w:rFonts w:ascii="Times New Roman" w:hAnsi="Times New Roman" w:cs="Times New Roman"/>
          <w:color w:val="000000"/>
          <w:sz w:val="24"/>
        </w:rPr>
        <w:t>a</w:t>
      </w:r>
      <w:r w:rsidRPr="00105F37">
        <w:rPr>
          <w:rFonts w:ascii="Times New Roman" w:hAnsi="Times New Roman" w:cs="Times New Roman"/>
          <w:color w:val="000000"/>
          <w:sz w:val="24"/>
        </w:rPr>
        <w:t xml:space="preserve"> balus pagal </w:t>
      </w:r>
      <w:r w:rsidR="00FF35DF" w:rsidRPr="00105F37">
        <w:rPr>
          <w:rFonts w:ascii="Times New Roman" w:hAnsi="Times New Roman" w:cs="Times New Roman"/>
          <w:color w:val="000000"/>
          <w:sz w:val="24"/>
        </w:rPr>
        <w:t xml:space="preserve">šiuos </w:t>
      </w:r>
      <w:r w:rsidRPr="00105F37">
        <w:rPr>
          <w:rFonts w:ascii="Times New Roman" w:hAnsi="Times New Roman" w:cs="Times New Roman"/>
          <w:color w:val="000000"/>
          <w:sz w:val="24"/>
        </w:rPr>
        <w:t>vertinimo kriterijus:</w:t>
      </w:r>
    </w:p>
    <w:p w:rsidR="007D0D5A" w:rsidRDefault="00105F37" w:rsidP="00105F37">
      <w:pPr>
        <w:tabs>
          <w:tab w:val="left" w:pos="1134"/>
        </w:tabs>
        <w:spacing w:line="360" w:lineRule="auto"/>
        <w:jc w:val="both"/>
        <w:rPr>
          <w:rFonts w:ascii="Times New Roman" w:hAnsi="Times New Roman" w:cs="Times New Roman"/>
          <w:color w:val="000000"/>
          <w:sz w:val="24"/>
        </w:rPr>
      </w:pPr>
      <w:r>
        <w:rPr>
          <w:rFonts w:ascii="Times New Roman" w:hAnsi="Times New Roman" w:cs="Times New Roman"/>
          <w:color w:val="000000"/>
          <w:sz w:val="24"/>
        </w:rPr>
        <w:t>3</w:t>
      </w:r>
      <w:r w:rsidR="00EE4655">
        <w:rPr>
          <w:rFonts w:ascii="Times New Roman" w:hAnsi="Times New Roman" w:cs="Times New Roman"/>
          <w:color w:val="000000"/>
          <w:sz w:val="24"/>
        </w:rPr>
        <w:t>1</w:t>
      </w:r>
      <w:r>
        <w:rPr>
          <w:rFonts w:ascii="Times New Roman" w:hAnsi="Times New Roman" w:cs="Times New Roman"/>
          <w:color w:val="000000"/>
          <w:sz w:val="24"/>
        </w:rPr>
        <w:t xml:space="preserve">.1. </w:t>
      </w:r>
      <w:r w:rsidR="007D0D5A" w:rsidRPr="007D0D5A">
        <w:rPr>
          <w:rFonts w:ascii="Times New Roman" w:hAnsi="Times New Roman" w:cs="Times New Roman"/>
          <w:color w:val="000000"/>
          <w:sz w:val="24"/>
        </w:rPr>
        <w:t>projekto įgyvendinimo planas ir eiga;</w:t>
      </w:r>
    </w:p>
    <w:p w:rsidR="007D0D5A" w:rsidRDefault="007D0D5A" w:rsidP="00105F37">
      <w:pPr>
        <w:tabs>
          <w:tab w:val="left" w:pos="1134"/>
        </w:tabs>
        <w:spacing w:line="360" w:lineRule="auto"/>
        <w:jc w:val="both"/>
        <w:rPr>
          <w:rFonts w:ascii="Times New Roman" w:hAnsi="Times New Roman" w:cs="Times New Roman"/>
          <w:color w:val="000000"/>
          <w:sz w:val="24"/>
        </w:rPr>
      </w:pPr>
      <w:r>
        <w:rPr>
          <w:rFonts w:ascii="Times New Roman" w:hAnsi="Times New Roman" w:cs="Times New Roman"/>
          <w:color w:val="000000"/>
          <w:sz w:val="24"/>
        </w:rPr>
        <w:t xml:space="preserve">31.2. </w:t>
      </w:r>
      <w:r w:rsidRPr="007D0D5A">
        <w:rPr>
          <w:rFonts w:ascii="Times New Roman" w:hAnsi="Times New Roman" w:cs="Times New Roman"/>
          <w:color w:val="000000"/>
          <w:sz w:val="24"/>
        </w:rPr>
        <w:t>projektui reikiamų lėšų pagrindimas;</w:t>
      </w:r>
    </w:p>
    <w:p w:rsidR="007D0D5A" w:rsidRDefault="007D0D5A" w:rsidP="00105F37">
      <w:pPr>
        <w:tabs>
          <w:tab w:val="left" w:pos="1134"/>
        </w:tabs>
        <w:spacing w:line="360" w:lineRule="auto"/>
        <w:jc w:val="both"/>
        <w:rPr>
          <w:rFonts w:ascii="Times New Roman" w:hAnsi="Times New Roman" w:cs="Times New Roman"/>
          <w:color w:val="000000"/>
          <w:sz w:val="24"/>
        </w:rPr>
      </w:pPr>
      <w:r>
        <w:rPr>
          <w:rFonts w:ascii="Times New Roman" w:hAnsi="Times New Roman" w:cs="Times New Roman"/>
          <w:color w:val="000000"/>
          <w:sz w:val="24"/>
        </w:rPr>
        <w:t xml:space="preserve">31.3. </w:t>
      </w:r>
      <w:r w:rsidRPr="007D0D5A">
        <w:rPr>
          <w:rFonts w:ascii="Times New Roman" w:hAnsi="Times New Roman" w:cs="Times New Roman"/>
          <w:color w:val="000000"/>
          <w:sz w:val="24"/>
        </w:rPr>
        <w:t>projekto numatytai veiklai vykdyti turimi žmogiškieji ištekliai;</w:t>
      </w:r>
    </w:p>
    <w:p w:rsidR="00105F37" w:rsidRDefault="00105F37" w:rsidP="00105F37">
      <w:pPr>
        <w:tabs>
          <w:tab w:val="left" w:pos="1134"/>
        </w:tabs>
        <w:spacing w:line="360" w:lineRule="auto"/>
        <w:jc w:val="both"/>
        <w:rPr>
          <w:rFonts w:ascii="Times New Roman" w:hAnsi="Times New Roman" w:cs="Times New Roman"/>
          <w:color w:val="000000"/>
          <w:sz w:val="24"/>
        </w:rPr>
      </w:pPr>
      <w:r w:rsidRPr="007D0D5A">
        <w:rPr>
          <w:rFonts w:ascii="Times New Roman" w:hAnsi="Times New Roman" w:cs="Times New Roman"/>
          <w:color w:val="000000"/>
          <w:sz w:val="24"/>
        </w:rPr>
        <w:t>3</w:t>
      </w:r>
      <w:r w:rsidR="00EE4655" w:rsidRPr="007D0D5A">
        <w:rPr>
          <w:rFonts w:ascii="Times New Roman" w:hAnsi="Times New Roman" w:cs="Times New Roman"/>
          <w:color w:val="000000"/>
          <w:sz w:val="24"/>
        </w:rPr>
        <w:t>1</w:t>
      </w:r>
      <w:r w:rsidRPr="007D0D5A">
        <w:rPr>
          <w:rFonts w:ascii="Times New Roman" w:hAnsi="Times New Roman" w:cs="Times New Roman"/>
          <w:color w:val="000000"/>
          <w:sz w:val="24"/>
        </w:rPr>
        <w:t>.4. pareiškėjo turimi materialiniai ištekliai projekto veiklai vykdyti.</w:t>
      </w:r>
    </w:p>
    <w:p w:rsidR="00D7413B" w:rsidRPr="00105F37" w:rsidRDefault="00D7413B" w:rsidP="00105F37">
      <w:pPr>
        <w:numPr>
          <w:ilvl w:val="0"/>
          <w:numId w:val="3"/>
        </w:numPr>
        <w:tabs>
          <w:tab w:val="left" w:pos="1134"/>
        </w:tabs>
        <w:spacing w:line="360" w:lineRule="auto"/>
        <w:ind w:left="0" w:firstLine="709"/>
        <w:jc w:val="both"/>
        <w:rPr>
          <w:rFonts w:ascii="Times New Roman" w:hAnsi="Times New Roman" w:cs="Times New Roman"/>
          <w:color w:val="000000"/>
          <w:sz w:val="24"/>
        </w:rPr>
      </w:pPr>
      <w:r w:rsidRPr="00105F37">
        <w:rPr>
          <w:rFonts w:ascii="Times New Roman" w:hAnsi="Times New Roman" w:cs="Times New Roman"/>
          <w:color w:val="000000"/>
          <w:spacing w:val="-4"/>
          <w:sz w:val="24"/>
        </w:rPr>
        <w:t xml:space="preserve">Užpildytas projekto vertinimo anketas </w:t>
      </w:r>
      <w:r w:rsidR="00B30F8E" w:rsidRPr="00105F37">
        <w:rPr>
          <w:rFonts w:ascii="Times New Roman" w:hAnsi="Times New Roman" w:cs="Times New Roman"/>
          <w:color w:val="000000"/>
          <w:spacing w:val="-4"/>
          <w:sz w:val="24"/>
        </w:rPr>
        <w:t xml:space="preserve">Komisijos </w:t>
      </w:r>
      <w:r w:rsidRPr="00105F37">
        <w:rPr>
          <w:rFonts w:ascii="Times New Roman" w:hAnsi="Times New Roman" w:cs="Times New Roman"/>
          <w:color w:val="000000"/>
          <w:spacing w:val="-4"/>
          <w:sz w:val="24"/>
        </w:rPr>
        <w:t xml:space="preserve">nariai pateikia Neįgaliųjų reikalų departamentui, kuris apibendrina </w:t>
      </w:r>
      <w:r w:rsidR="00EF6108" w:rsidRPr="00105F37">
        <w:rPr>
          <w:rFonts w:ascii="Times New Roman" w:hAnsi="Times New Roman" w:cs="Times New Roman"/>
          <w:color w:val="000000"/>
          <w:spacing w:val="-4"/>
          <w:sz w:val="24"/>
        </w:rPr>
        <w:t xml:space="preserve">projektų vertinimo rezultatus </w:t>
      </w:r>
      <w:r w:rsidRPr="00105F37">
        <w:rPr>
          <w:rFonts w:ascii="Times New Roman" w:hAnsi="Times New Roman" w:cs="Times New Roman"/>
          <w:color w:val="000000"/>
          <w:spacing w:val="-4"/>
          <w:sz w:val="24"/>
        </w:rPr>
        <w:t>ir pateikia</w:t>
      </w:r>
      <w:r w:rsidR="00EF6108" w:rsidRPr="00105F37">
        <w:rPr>
          <w:rFonts w:ascii="Times New Roman" w:hAnsi="Times New Roman" w:cs="Times New Roman"/>
          <w:color w:val="000000"/>
          <w:spacing w:val="-4"/>
          <w:sz w:val="24"/>
        </w:rPr>
        <w:t xml:space="preserve"> juos</w:t>
      </w:r>
      <w:r w:rsidRPr="00105F37">
        <w:rPr>
          <w:rFonts w:ascii="Times New Roman" w:hAnsi="Times New Roman" w:cs="Times New Roman"/>
          <w:color w:val="000000"/>
          <w:spacing w:val="-4"/>
          <w:sz w:val="24"/>
        </w:rPr>
        <w:t xml:space="preserve"> </w:t>
      </w:r>
      <w:r w:rsidR="00B30F8E" w:rsidRPr="00105F37">
        <w:rPr>
          <w:rFonts w:ascii="Times New Roman" w:hAnsi="Times New Roman" w:cs="Times New Roman"/>
          <w:color w:val="000000"/>
          <w:spacing w:val="-4"/>
          <w:sz w:val="24"/>
        </w:rPr>
        <w:t>K</w:t>
      </w:r>
      <w:r w:rsidRPr="00105F37">
        <w:rPr>
          <w:rFonts w:ascii="Times New Roman" w:hAnsi="Times New Roman" w:cs="Times New Roman"/>
          <w:color w:val="000000"/>
          <w:spacing w:val="-4"/>
          <w:sz w:val="24"/>
        </w:rPr>
        <w:t xml:space="preserve">omisijai svarstyti. Komisija turi teisę prašyti </w:t>
      </w:r>
      <w:r w:rsidR="0030018B" w:rsidRPr="00105F37">
        <w:rPr>
          <w:rFonts w:ascii="Times New Roman" w:hAnsi="Times New Roman" w:cs="Times New Roman"/>
          <w:color w:val="000000"/>
          <w:spacing w:val="-4"/>
          <w:sz w:val="24"/>
        </w:rPr>
        <w:t>pareiškėjo</w:t>
      </w:r>
      <w:r w:rsidRPr="00105F37">
        <w:rPr>
          <w:rFonts w:ascii="Times New Roman" w:hAnsi="Times New Roman" w:cs="Times New Roman"/>
          <w:color w:val="000000"/>
          <w:spacing w:val="-4"/>
          <w:sz w:val="24"/>
        </w:rPr>
        <w:t xml:space="preserve"> pateikti papildomus paaiškinimus dėl ketinamo vykdyti projekto. </w:t>
      </w:r>
      <w:r w:rsidR="0030018B" w:rsidRPr="00105F37">
        <w:rPr>
          <w:rFonts w:ascii="Times New Roman" w:hAnsi="Times New Roman" w:cs="Times New Roman"/>
          <w:color w:val="000000"/>
          <w:spacing w:val="-4"/>
          <w:sz w:val="24"/>
        </w:rPr>
        <w:t>Pareiškėjas</w:t>
      </w:r>
      <w:r w:rsidRPr="00105F37">
        <w:rPr>
          <w:rFonts w:ascii="Times New Roman" w:hAnsi="Times New Roman" w:cs="Times New Roman"/>
          <w:color w:val="000000"/>
          <w:spacing w:val="-4"/>
          <w:sz w:val="24"/>
        </w:rPr>
        <w:t xml:space="preserve"> prašomą medžiagą turi pateikti per 5 kalendorines dienas nuo prašymo gavimo</w:t>
      </w:r>
      <w:r w:rsidR="00D874A2">
        <w:rPr>
          <w:rFonts w:ascii="Times New Roman" w:hAnsi="Times New Roman" w:cs="Times New Roman"/>
          <w:color w:val="000000"/>
          <w:spacing w:val="-4"/>
          <w:sz w:val="24"/>
        </w:rPr>
        <w:t xml:space="preserve"> dienos</w:t>
      </w:r>
      <w:r w:rsidRPr="00105F37">
        <w:rPr>
          <w:rFonts w:ascii="Times New Roman" w:hAnsi="Times New Roman" w:cs="Times New Roman"/>
          <w:color w:val="000000"/>
          <w:spacing w:val="-4"/>
          <w:sz w:val="24"/>
        </w:rPr>
        <w:t>.</w:t>
      </w:r>
    </w:p>
    <w:p w:rsidR="00D7413B" w:rsidRPr="00105F37" w:rsidRDefault="00D7413B" w:rsidP="00105F37">
      <w:pPr>
        <w:numPr>
          <w:ilvl w:val="0"/>
          <w:numId w:val="3"/>
        </w:numPr>
        <w:tabs>
          <w:tab w:val="left" w:pos="1134"/>
        </w:tabs>
        <w:spacing w:line="360" w:lineRule="auto"/>
        <w:ind w:left="0" w:firstLine="709"/>
        <w:jc w:val="both"/>
        <w:rPr>
          <w:rFonts w:ascii="Times New Roman" w:hAnsi="Times New Roman" w:cs="Times New Roman"/>
          <w:color w:val="000000"/>
          <w:sz w:val="24"/>
        </w:rPr>
      </w:pPr>
      <w:r w:rsidRPr="00105F37">
        <w:rPr>
          <w:rFonts w:ascii="Times New Roman" w:hAnsi="Times New Roman" w:cs="Times New Roman"/>
          <w:color w:val="000000"/>
          <w:spacing w:val="-4"/>
          <w:sz w:val="24"/>
        </w:rPr>
        <w:t xml:space="preserve">Komisija, apsvarsčiusi </w:t>
      </w:r>
      <w:r w:rsidR="00B30F8E" w:rsidRPr="00105F37">
        <w:rPr>
          <w:rFonts w:ascii="Times New Roman" w:hAnsi="Times New Roman" w:cs="Times New Roman"/>
          <w:color w:val="000000"/>
          <w:spacing w:val="-4"/>
          <w:sz w:val="24"/>
        </w:rPr>
        <w:t xml:space="preserve">Komisijos </w:t>
      </w:r>
      <w:r w:rsidRPr="00105F37">
        <w:rPr>
          <w:rFonts w:ascii="Times New Roman" w:hAnsi="Times New Roman" w:cs="Times New Roman"/>
          <w:color w:val="000000"/>
          <w:spacing w:val="-4"/>
          <w:sz w:val="24"/>
        </w:rPr>
        <w:t>narių vertinimo rezultatus, ne vėliau kaip per 30 kalendorinių dienų nuo projekt</w:t>
      </w:r>
      <w:r w:rsidR="00B30F8E" w:rsidRPr="00105F37">
        <w:rPr>
          <w:rFonts w:ascii="Times New Roman" w:hAnsi="Times New Roman" w:cs="Times New Roman"/>
          <w:color w:val="000000"/>
          <w:spacing w:val="-4"/>
          <w:sz w:val="24"/>
        </w:rPr>
        <w:t>ų</w:t>
      </w:r>
      <w:r w:rsidRPr="00105F37">
        <w:rPr>
          <w:rFonts w:ascii="Times New Roman" w:hAnsi="Times New Roman" w:cs="Times New Roman"/>
          <w:color w:val="000000"/>
          <w:spacing w:val="-4"/>
          <w:sz w:val="24"/>
        </w:rPr>
        <w:t xml:space="preserve"> vertinimo anketų pateikimo Neįgaliųjų reikalų departamentui paskutinės dienos parengia rekomendacijas dėl projektų finansavimo.</w:t>
      </w:r>
    </w:p>
    <w:p w:rsidR="00D7413B" w:rsidRPr="00105F37" w:rsidRDefault="00D7413B" w:rsidP="00105F37">
      <w:pPr>
        <w:numPr>
          <w:ilvl w:val="0"/>
          <w:numId w:val="3"/>
        </w:numPr>
        <w:tabs>
          <w:tab w:val="left" w:pos="1134"/>
        </w:tabs>
        <w:spacing w:line="360" w:lineRule="auto"/>
        <w:ind w:left="0" w:firstLine="709"/>
        <w:jc w:val="both"/>
        <w:rPr>
          <w:rFonts w:ascii="Times New Roman" w:hAnsi="Times New Roman" w:cs="Times New Roman"/>
          <w:color w:val="000000"/>
          <w:sz w:val="24"/>
        </w:rPr>
      </w:pPr>
      <w:r w:rsidRPr="00105F37">
        <w:rPr>
          <w:rFonts w:ascii="Times New Roman" w:hAnsi="Times New Roman" w:cs="Times New Roman"/>
          <w:color w:val="000000"/>
          <w:spacing w:val="-2"/>
          <w:sz w:val="24"/>
        </w:rPr>
        <w:t xml:space="preserve">Neįgaliųjų reikalų departamentas, vadovaudamasis </w:t>
      </w:r>
      <w:r w:rsidR="00B30F8E" w:rsidRPr="00105F37">
        <w:rPr>
          <w:rFonts w:ascii="Times New Roman" w:hAnsi="Times New Roman" w:cs="Times New Roman"/>
          <w:color w:val="000000"/>
          <w:spacing w:val="-2"/>
          <w:sz w:val="24"/>
        </w:rPr>
        <w:t xml:space="preserve">Komisijos </w:t>
      </w:r>
      <w:r w:rsidRPr="00105F37">
        <w:rPr>
          <w:rFonts w:ascii="Times New Roman" w:hAnsi="Times New Roman" w:cs="Times New Roman"/>
          <w:color w:val="000000"/>
          <w:spacing w:val="-2"/>
          <w:sz w:val="24"/>
        </w:rPr>
        <w:t xml:space="preserve">rekomendacijomis, parengia projektams finansuoti skirtų valstybės biudžeto lėšų paskirstymo projektą ir teikia jį tvirtinti </w:t>
      </w:r>
      <w:proofErr w:type="gramStart"/>
      <w:r w:rsidRPr="00105F37">
        <w:rPr>
          <w:rFonts w:ascii="Times New Roman" w:hAnsi="Times New Roman" w:cs="Times New Roman"/>
          <w:color w:val="000000"/>
          <w:spacing w:val="-2"/>
          <w:sz w:val="24"/>
        </w:rPr>
        <w:t>socialinės apsaugos ir darbo ministrui</w:t>
      </w:r>
      <w:proofErr w:type="gramEnd"/>
      <w:r w:rsidRPr="00105F37">
        <w:rPr>
          <w:rFonts w:ascii="Times New Roman" w:hAnsi="Times New Roman" w:cs="Times New Roman"/>
          <w:color w:val="000000"/>
          <w:spacing w:val="-2"/>
          <w:sz w:val="24"/>
        </w:rPr>
        <w:t>.</w:t>
      </w:r>
    </w:p>
    <w:p w:rsidR="00105F37" w:rsidRDefault="00105F37" w:rsidP="00105F37">
      <w:pPr>
        <w:tabs>
          <w:tab w:val="left" w:pos="1134"/>
        </w:tabs>
        <w:spacing w:line="360" w:lineRule="auto"/>
        <w:jc w:val="both"/>
        <w:rPr>
          <w:rFonts w:ascii="Times New Roman" w:hAnsi="Times New Roman" w:cs="Times New Roman"/>
          <w:color w:val="000000"/>
          <w:spacing w:val="-2"/>
          <w:sz w:val="24"/>
        </w:rPr>
      </w:pPr>
    </w:p>
    <w:p w:rsidR="00105F37" w:rsidRDefault="00105F37" w:rsidP="00105F37">
      <w:pPr>
        <w:spacing w:line="360" w:lineRule="auto"/>
        <w:ind w:firstLine="0"/>
        <w:jc w:val="center"/>
        <w:rPr>
          <w:rFonts w:ascii="Times New Roman" w:hAnsi="Times New Roman" w:cs="Times New Roman"/>
          <w:b/>
          <w:bCs/>
          <w:color w:val="000000"/>
          <w:sz w:val="24"/>
        </w:rPr>
      </w:pPr>
      <w:r w:rsidRPr="00CA4CCA">
        <w:rPr>
          <w:rFonts w:ascii="Times New Roman" w:hAnsi="Times New Roman" w:cs="Times New Roman"/>
          <w:b/>
          <w:bCs/>
          <w:color w:val="000000"/>
          <w:sz w:val="24"/>
        </w:rPr>
        <w:t xml:space="preserve">VIII </w:t>
      </w:r>
      <w:r>
        <w:rPr>
          <w:rFonts w:ascii="Times New Roman" w:hAnsi="Times New Roman" w:cs="Times New Roman"/>
          <w:b/>
          <w:bCs/>
          <w:color w:val="000000"/>
          <w:sz w:val="24"/>
        </w:rPr>
        <w:t>SKYRIUS</w:t>
      </w:r>
    </w:p>
    <w:p w:rsidR="00105F37" w:rsidRPr="00CA4CCA" w:rsidRDefault="00105F37" w:rsidP="00105F37">
      <w:pPr>
        <w:spacing w:line="360" w:lineRule="auto"/>
        <w:ind w:firstLine="0"/>
        <w:jc w:val="center"/>
        <w:rPr>
          <w:rFonts w:ascii="Times New Roman" w:hAnsi="Times New Roman" w:cs="Times New Roman"/>
          <w:b/>
          <w:bCs/>
          <w:caps/>
          <w:color w:val="000000"/>
          <w:sz w:val="24"/>
        </w:rPr>
      </w:pPr>
      <w:r w:rsidRPr="00CA4CCA">
        <w:rPr>
          <w:rFonts w:ascii="Times New Roman" w:hAnsi="Times New Roman" w:cs="Times New Roman"/>
          <w:b/>
          <w:bCs/>
          <w:color w:val="000000"/>
          <w:sz w:val="24"/>
        </w:rPr>
        <w:t>PROJEKTO FINANSAVIMO SUTARTIES SUDARYMAS IR PRATĘSIMAS</w:t>
      </w:r>
    </w:p>
    <w:p w:rsidR="00105F37" w:rsidRDefault="00105F37" w:rsidP="00105F37">
      <w:pPr>
        <w:tabs>
          <w:tab w:val="left" w:pos="1134"/>
        </w:tabs>
        <w:spacing w:line="360" w:lineRule="auto"/>
        <w:jc w:val="both"/>
        <w:rPr>
          <w:rFonts w:ascii="Times New Roman" w:hAnsi="Times New Roman" w:cs="Times New Roman"/>
          <w:color w:val="000000"/>
          <w:spacing w:val="-2"/>
          <w:sz w:val="24"/>
        </w:rPr>
      </w:pPr>
    </w:p>
    <w:p w:rsidR="00D7413B" w:rsidRDefault="00DA1354" w:rsidP="00105F37">
      <w:pPr>
        <w:numPr>
          <w:ilvl w:val="0"/>
          <w:numId w:val="3"/>
        </w:numPr>
        <w:tabs>
          <w:tab w:val="left" w:pos="1134"/>
        </w:tabs>
        <w:spacing w:line="360" w:lineRule="auto"/>
        <w:ind w:left="0" w:firstLine="709"/>
        <w:jc w:val="both"/>
        <w:rPr>
          <w:rFonts w:ascii="Times New Roman" w:hAnsi="Times New Roman" w:cs="Times New Roman"/>
          <w:color w:val="000000"/>
          <w:sz w:val="24"/>
        </w:rPr>
      </w:pPr>
      <w:r w:rsidRPr="00105F37">
        <w:rPr>
          <w:rFonts w:ascii="Times New Roman" w:hAnsi="Times New Roman" w:cs="Times New Roman"/>
          <w:color w:val="000000"/>
          <w:sz w:val="24"/>
        </w:rPr>
        <w:t>S</w:t>
      </w:r>
      <w:r w:rsidR="00D7413B" w:rsidRPr="00105F37">
        <w:rPr>
          <w:rFonts w:ascii="Times New Roman" w:hAnsi="Times New Roman" w:cs="Times New Roman"/>
          <w:color w:val="000000"/>
          <w:sz w:val="24"/>
        </w:rPr>
        <w:t xml:space="preserve">ocialinės apsaugos ir darbo ministrui patvirtinus projektams skirtų lėšų paskirstymą, Neįgaliųjų reikalų departamentas raštu per 15 darbo dienų informuoja </w:t>
      </w:r>
      <w:r w:rsidR="00C54820" w:rsidRPr="00105F37">
        <w:rPr>
          <w:rFonts w:ascii="Times New Roman" w:hAnsi="Times New Roman" w:cs="Times New Roman"/>
          <w:color w:val="000000"/>
          <w:sz w:val="24"/>
        </w:rPr>
        <w:t>pareiškėjus</w:t>
      </w:r>
      <w:r w:rsidR="00D7413B" w:rsidRPr="00105F37">
        <w:rPr>
          <w:rFonts w:ascii="Times New Roman" w:hAnsi="Times New Roman" w:cs="Times New Roman"/>
          <w:color w:val="000000"/>
          <w:sz w:val="24"/>
        </w:rPr>
        <w:t xml:space="preserve"> apie projektų finansavimą ir </w:t>
      </w:r>
      <w:r w:rsidR="00AD413B" w:rsidRPr="00105F37">
        <w:rPr>
          <w:rFonts w:ascii="Times New Roman" w:hAnsi="Times New Roman" w:cs="Times New Roman"/>
          <w:color w:val="000000"/>
          <w:sz w:val="24"/>
        </w:rPr>
        <w:t xml:space="preserve">projekto finansavimo </w:t>
      </w:r>
      <w:r w:rsidR="00D7413B" w:rsidRPr="00105F37">
        <w:rPr>
          <w:rFonts w:ascii="Times New Roman" w:hAnsi="Times New Roman" w:cs="Times New Roman"/>
          <w:color w:val="000000"/>
          <w:sz w:val="24"/>
        </w:rPr>
        <w:t xml:space="preserve">sutarčių sudarymą. </w:t>
      </w:r>
      <w:r w:rsidR="00923BF0" w:rsidRPr="00105F37">
        <w:rPr>
          <w:rFonts w:ascii="Times New Roman" w:hAnsi="Times New Roman" w:cs="Times New Roman"/>
          <w:color w:val="000000"/>
          <w:sz w:val="24"/>
        </w:rPr>
        <w:t xml:space="preserve">Apie </w:t>
      </w:r>
      <w:proofErr w:type="gramStart"/>
      <w:r w:rsidR="00923BF0" w:rsidRPr="00105F37">
        <w:rPr>
          <w:rFonts w:ascii="Times New Roman" w:hAnsi="Times New Roman" w:cs="Times New Roman"/>
          <w:color w:val="000000"/>
          <w:sz w:val="24"/>
        </w:rPr>
        <w:t>s</w:t>
      </w:r>
      <w:r w:rsidR="00D7413B" w:rsidRPr="00105F37">
        <w:rPr>
          <w:rFonts w:ascii="Times New Roman" w:hAnsi="Times New Roman" w:cs="Times New Roman"/>
          <w:color w:val="000000"/>
          <w:sz w:val="24"/>
        </w:rPr>
        <w:t>ocialinės apsaugos ir darbo ministr</w:t>
      </w:r>
      <w:r w:rsidR="00923BF0" w:rsidRPr="00105F37">
        <w:rPr>
          <w:rFonts w:ascii="Times New Roman" w:hAnsi="Times New Roman" w:cs="Times New Roman"/>
          <w:color w:val="000000"/>
          <w:sz w:val="24"/>
        </w:rPr>
        <w:t>o</w:t>
      </w:r>
      <w:proofErr w:type="gramEnd"/>
      <w:r w:rsidR="00D7413B" w:rsidRPr="00105F37">
        <w:rPr>
          <w:rFonts w:ascii="Times New Roman" w:hAnsi="Times New Roman" w:cs="Times New Roman"/>
          <w:color w:val="000000"/>
          <w:sz w:val="24"/>
        </w:rPr>
        <w:t xml:space="preserve"> sprendimą dėl projektų, kuriems neskiriamas finansavimas, Neįgaliųjų reikalų departamentas per 15 darbo dienų </w:t>
      </w:r>
      <w:r w:rsidR="00923BF0" w:rsidRPr="00105F37">
        <w:rPr>
          <w:rFonts w:ascii="Times New Roman" w:hAnsi="Times New Roman" w:cs="Times New Roman"/>
          <w:color w:val="000000"/>
          <w:sz w:val="24"/>
        </w:rPr>
        <w:t xml:space="preserve">raštu </w:t>
      </w:r>
      <w:r w:rsidR="00D7413B" w:rsidRPr="00105F37">
        <w:rPr>
          <w:rFonts w:ascii="Times New Roman" w:hAnsi="Times New Roman" w:cs="Times New Roman"/>
          <w:color w:val="000000"/>
          <w:sz w:val="24"/>
        </w:rPr>
        <w:t xml:space="preserve">informuoja </w:t>
      </w:r>
      <w:r w:rsidR="00C54820" w:rsidRPr="00105F37">
        <w:rPr>
          <w:rFonts w:ascii="Times New Roman" w:hAnsi="Times New Roman" w:cs="Times New Roman"/>
          <w:color w:val="000000"/>
          <w:sz w:val="24"/>
        </w:rPr>
        <w:t>pareiškėjus</w:t>
      </w:r>
      <w:r w:rsidR="00D7413B" w:rsidRPr="00105F37">
        <w:rPr>
          <w:rFonts w:ascii="Times New Roman" w:hAnsi="Times New Roman" w:cs="Times New Roman"/>
          <w:color w:val="000000"/>
          <w:sz w:val="24"/>
        </w:rPr>
        <w:t xml:space="preserve">, nurodydamas </w:t>
      </w:r>
      <w:r w:rsidR="00923BF0" w:rsidRPr="00105F37">
        <w:rPr>
          <w:rFonts w:ascii="Times New Roman" w:hAnsi="Times New Roman" w:cs="Times New Roman"/>
          <w:color w:val="000000"/>
          <w:sz w:val="24"/>
        </w:rPr>
        <w:t xml:space="preserve">tokio sprendimo </w:t>
      </w:r>
      <w:r w:rsidR="00D7413B" w:rsidRPr="00105F37">
        <w:rPr>
          <w:rFonts w:ascii="Times New Roman" w:hAnsi="Times New Roman" w:cs="Times New Roman"/>
          <w:color w:val="000000"/>
          <w:sz w:val="24"/>
        </w:rPr>
        <w:t>motyvus.</w:t>
      </w:r>
    </w:p>
    <w:p w:rsidR="00D7413B" w:rsidRDefault="00DA1354" w:rsidP="00105F37">
      <w:pPr>
        <w:numPr>
          <w:ilvl w:val="0"/>
          <w:numId w:val="3"/>
        </w:numPr>
        <w:tabs>
          <w:tab w:val="left" w:pos="1134"/>
        </w:tabs>
        <w:spacing w:line="360" w:lineRule="auto"/>
        <w:ind w:left="0" w:firstLine="709"/>
        <w:jc w:val="both"/>
        <w:rPr>
          <w:rFonts w:ascii="Times New Roman" w:hAnsi="Times New Roman" w:cs="Times New Roman"/>
          <w:color w:val="000000"/>
          <w:sz w:val="24"/>
        </w:rPr>
      </w:pPr>
      <w:r w:rsidRPr="00105F37">
        <w:rPr>
          <w:rFonts w:ascii="Times New Roman" w:hAnsi="Times New Roman" w:cs="Times New Roman"/>
          <w:color w:val="000000"/>
          <w:sz w:val="24"/>
        </w:rPr>
        <w:t>Pareiškėjas</w:t>
      </w:r>
      <w:r w:rsidR="00D7413B" w:rsidRPr="00105F37">
        <w:rPr>
          <w:rFonts w:ascii="Times New Roman" w:hAnsi="Times New Roman" w:cs="Times New Roman"/>
          <w:color w:val="000000"/>
          <w:sz w:val="24"/>
        </w:rPr>
        <w:t>, gav</w:t>
      </w:r>
      <w:r w:rsidRPr="00105F37">
        <w:rPr>
          <w:rFonts w:ascii="Times New Roman" w:hAnsi="Times New Roman" w:cs="Times New Roman"/>
          <w:color w:val="000000"/>
          <w:sz w:val="24"/>
        </w:rPr>
        <w:t>ęs</w:t>
      </w:r>
      <w:r w:rsidR="00D7413B" w:rsidRPr="00105F37">
        <w:rPr>
          <w:rFonts w:ascii="Times New Roman" w:hAnsi="Times New Roman" w:cs="Times New Roman"/>
          <w:color w:val="000000"/>
          <w:sz w:val="24"/>
        </w:rPr>
        <w:t xml:space="preserve"> informaciją apie skirtą finansavimą, per 30 kalendorinių dienų nuo pranešimo gavimo dienos pateikia Neįgaliųjų reikalų departamentui patikslintą projektą, atsižvelgdam</w:t>
      </w:r>
      <w:r w:rsidRPr="00105F37">
        <w:rPr>
          <w:rFonts w:ascii="Times New Roman" w:hAnsi="Times New Roman" w:cs="Times New Roman"/>
          <w:color w:val="000000"/>
          <w:sz w:val="24"/>
        </w:rPr>
        <w:t>as</w:t>
      </w:r>
      <w:r w:rsidR="00D7413B" w:rsidRPr="00105F37">
        <w:rPr>
          <w:rFonts w:ascii="Times New Roman" w:hAnsi="Times New Roman" w:cs="Times New Roman"/>
          <w:color w:val="000000"/>
          <w:sz w:val="24"/>
        </w:rPr>
        <w:t xml:space="preserve"> į skirtas lėšas bei gautas pastabas ir rekomendacijas. Per nustatytą laikotarpį gavus patikslintą projektą, su </w:t>
      </w:r>
      <w:r w:rsidRPr="00105F37">
        <w:rPr>
          <w:rFonts w:ascii="Times New Roman" w:hAnsi="Times New Roman" w:cs="Times New Roman"/>
          <w:color w:val="000000"/>
          <w:sz w:val="24"/>
        </w:rPr>
        <w:t>pareiškėju</w:t>
      </w:r>
      <w:r w:rsidR="00D7413B" w:rsidRPr="00105F37">
        <w:rPr>
          <w:rFonts w:ascii="Times New Roman" w:hAnsi="Times New Roman" w:cs="Times New Roman"/>
          <w:color w:val="000000"/>
          <w:sz w:val="24"/>
        </w:rPr>
        <w:t xml:space="preserve"> pasirašoma projekto finansavimo sutartis, kurioje numat</w:t>
      </w:r>
      <w:r w:rsidR="00800273" w:rsidRPr="00105F37">
        <w:rPr>
          <w:rFonts w:ascii="Times New Roman" w:hAnsi="Times New Roman" w:cs="Times New Roman"/>
          <w:color w:val="000000"/>
          <w:sz w:val="24"/>
        </w:rPr>
        <w:t>om</w:t>
      </w:r>
      <w:r w:rsidR="00D7413B" w:rsidRPr="00105F37">
        <w:rPr>
          <w:rFonts w:ascii="Times New Roman" w:hAnsi="Times New Roman" w:cs="Times New Roman"/>
          <w:color w:val="000000"/>
          <w:sz w:val="24"/>
        </w:rPr>
        <w:t xml:space="preserve">i projekto vykdymo terminai, </w:t>
      </w:r>
      <w:r w:rsidR="00800273" w:rsidRPr="00105F37">
        <w:rPr>
          <w:rFonts w:ascii="Times New Roman" w:hAnsi="Times New Roman" w:cs="Times New Roman"/>
          <w:color w:val="000000"/>
          <w:sz w:val="24"/>
        </w:rPr>
        <w:t xml:space="preserve">skiriamos </w:t>
      </w:r>
      <w:r w:rsidR="00D7413B" w:rsidRPr="00105F37">
        <w:rPr>
          <w:rFonts w:ascii="Times New Roman" w:hAnsi="Times New Roman" w:cs="Times New Roman"/>
          <w:color w:val="000000"/>
          <w:sz w:val="24"/>
        </w:rPr>
        <w:t>lėšos, atskaitomybės, atsakomybės, kontrolės, rezultatų viešinimo sąlygos.</w:t>
      </w:r>
    </w:p>
    <w:p w:rsidR="00D7413B" w:rsidRDefault="00D7413B" w:rsidP="00105F37">
      <w:pPr>
        <w:numPr>
          <w:ilvl w:val="0"/>
          <w:numId w:val="3"/>
        </w:numPr>
        <w:tabs>
          <w:tab w:val="left" w:pos="1134"/>
        </w:tabs>
        <w:spacing w:line="360" w:lineRule="auto"/>
        <w:ind w:left="0" w:firstLine="709"/>
        <w:jc w:val="both"/>
        <w:rPr>
          <w:rFonts w:ascii="Times New Roman" w:hAnsi="Times New Roman" w:cs="Times New Roman"/>
          <w:color w:val="000000"/>
          <w:sz w:val="24"/>
        </w:rPr>
      </w:pPr>
      <w:r w:rsidRPr="00105F37">
        <w:rPr>
          <w:rFonts w:ascii="Times New Roman" w:hAnsi="Times New Roman" w:cs="Times New Roman"/>
          <w:color w:val="000000"/>
          <w:sz w:val="24"/>
        </w:rPr>
        <w:t xml:space="preserve">Jeigu </w:t>
      </w:r>
      <w:r w:rsidR="00DA1354" w:rsidRPr="00105F37">
        <w:rPr>
          <w:rFonts w:ascii="Times New Roman" w:hAnsi="Times New Roman" w:cs="Times New Roman"/>
          <w:color w:val="000000"/>
          <w:sz w:val="24"/>
        </w:rPr>
        <w:t>pareiškėjas</w:t>
      </w:r>
      <w:r w:rsidRPr="00105F37">
        <w:rPr>
          <w:rFonts w:ascii="Times New Roman" w:hAnsi="Times New Roman" w:cs="Times New Roman"/>
          <w:color w:val="000000"/>
          <w:sz w:val="24"/>
        </w:rPr>
        <w:t xml:space="preserve"> per 30 kalendorinių dienų nuo informacijos dėl skirto finansavimo gavimo</w:t>
      </w:r>
      <w:r w:rsidR="00D874A2">
        <w:rPr>
          <w:rFonts w:ascii="Times New Roman" w:hAnsi="Times New Roman" w:cs="Times New Roman"/>
          <w:color w:val="000000"/>
          <w:sz w:val="24"/>
        </w:rPr>
        <w:t xml:space="preserve"> dienos</w:t>
      </w:r>
      <w:r w:rsidRPr="00105F37">
        <w:rPr>
          <w:rFonts w:ascii="Times New Roman" w:hAnsi="Times New Roman" w:cs="Times New Roman"/>
          <w:color w:val="000000"/>
          <w:sz w:val="24"/>
        </w:rPr>
        <w:t xml:space="preserve"> nepateikia Neįgaliųjų reikalų departamentui patikslinto projekto, su j</w:t>
      </w:r>
      <w:r w:rsidR="00DA1354" w:rsidRPr="00105F37">
        <w:rPr>
          <w:rFonts w:ascii="Times New Roman" w:hAnsi="Times New Roman" w:cs="Times New Roman"/>
          <w:color w:val="000000"/>
          <w:sz w:val="24"/>
        </w:rPr>
        <w:t>uo</w:t>
      </w:r>
      <w:r w:rsidRPr="00105F37">
        <w:rPr>
          <w:rFonts w:ascii="Times New Roman" w:hAnsi="Times New Roman" w:cs="Times New Roman"/>
          <w:color w:val="000000"/>
          <w:sz w:val="24"/>
        </w:rPr>
        <w:t xml:space="preserve"> projekto finansavimo sutartis nesudaroma.</w:t>
      </w:r>
    </w:p>
    <w:p w:rsidR="00D7413B" w:rsidRPr="00105F37" w:rsidRDefault="00381CBB" w:rsidP="00105F37">
      <w:pPr>
        <w:numPr>
          <w:ilvl w:val="0"/>
          <w:numId w:val="3"/>
        </w:numPr>
        <w:tabs>
          <w:tab w:val="left" w:pos="1134"/>
        </w:tabs>
        <w:spacing w:line="360" w:lineRule="auto"/>
        <w:ind w:left="0" w:firstLine="709"/>
        <w:jc w:val="both"/>
        <w:rPr>
          <w:rFonts w:ascii="Times New Roman" w:hAnsi="Times New Roman" w:cs="Times New Roman"/>
          <w:color w:val="000000"/>
          <w:sz w:val="24"/>
        </w:rPr>
      </w:pPr>
      <w:r w:rsidRPr="00105F37">
        <w:rPr>
          <w:rFonts w:ascii="Times New Roman" w:hAnsi="Times New Roman" w:cs="Times New Roman"/>
          <w:color w:val="000000"/>
          <w:spacing w:val="-2"/>
          <w:sz w:val="24"/>
        </w:rPr>
        <w:t xml:space="preserve">Tinkamai įgyvendinus projektą 2016 metais, sutartis gali būti pratęsta 2017 metais, vėliau ir 2018 metais tomis pačiomis sąlygomis, neskelbiant naujo konkurso. Tuo tikslu pareiškėjas iki 2016 </w:t>
      </w:r>
      <w:r w:rsidRPr="00105F37">
        <w:rPr>
          <w:rFonts w:ascii="Times New Roman" w:hAnsi="Times New Roman" w:cs="Times New Roman"/>
          <w:color w:val="000000"/>
          <w:spacing w:val="-2"/>
          <w:sz w:val="24"/>
        </w:rPr>
        <w:lastRenderedPageBreak/>
        <w:t xml:space="preserve">metų spalio 1 d. ar 2017 m. spalio 1 d. Neįgaliųjų reikalų departamentui pateikia </w:t>
      </w:r>
      <w:r>
        <w:rPr>
          <w:rFonts w:ascii="Times New Roman" w:hAnsi="Times New Roman" w:cs="Times New Roman"/>
          <w:color w:val="000000"/>
          <w:spacing w:val="-2"/>
          <w:sz w:val="24"/>
        </w:rPr>
        <w:t xml:space="preserve">laisvos formos </w:t>
      </w:r>
      <w:r w:rsidRPr="00105F37">
        <w:rPr>
          <w:rFonts w:ascii="Times New Roman" w:hAnsi="Times New Roman" w:cs="Times New Roman"/>
          <w:color w:val="000000"/>
          <w:spacing w:val="-2"/>
          <w:sz w:val="24"/>
        </w:rPr>
        <w:t>prašymą pratęsti projekto finansavimą 2017 metų arba 2018 metų laikotarpiui</w:t>
      </w:r>
      <w:r>
        <w:rPr>
          <w:rFonts w:ascii="Times New Roman" w:hAnsi="Times New Roman" w:cs="Times New Roman"/>
          <w:color w:val="000000"/>
          <w:spacing w:val="-2"/>
          <w:sz w:val="24"/>
        </w:rPr>
        <w:t>,</w:t>
      </w:r>
      <w:r w:rsidRPr="00105F37">
        <w:rPr>
          <w:rFonts w:ascii="Times New Roman" w:hAnsi="Times New Roman" w:cs="Times New Roman"/>
          <w:color w:val="000000"/>
          <w:spacing w:val="-2"/>
          <w:sz w:val="24"/>
        </w:rPr>
        <w:t xml:space="preserve"> </w:t>
      </w:r>
      <w:r w:rsidRPr="00801357">
        <w:rPr>
          <w:rFonts w:ascii="Times New Roman" w:hAnsi="Times New Roman" w:cs="Times New Roman"/>
          <w:color w:val="000000"/>
          <w:spacing w:val="-2"/>
          <w:sz w:val="24"/>
        </w:rPr>
        <w:t xml:space="preserve">asmens, turinčio teisę veikti pareiškėjo vardu, pasirašytą laisvos formos pažymą, kad nėra aplinkybių, nurodytų šių </w:t>
      </w:r>
      <w:r>
        <w:rPr>
          <w:rFonts w:ascii="Times New Roman" w:hAnsi="Times New Roman" w:cs="Times New Roman"/>
          <w:color w:val="000000"/>
          <w:spacing w:val="-2"/>
          <w:sz w:val="24"/>
        </w:rPr>
        <w:t>nuostatų</w:t>
      </w:r>
      <w:r w:rsidRPr="00801357">
        <w:rPr>
          <w:rFonts w:ascii="Times New Roman" w:hAnsi="Times New Roman" w:cs="Times New Roman"/>
          <w:color w:val="000000"/>
          <w:spacing w:val="-2"/>
          <w:sz w:val="24"/>
        </w:rPr>
        <w:t xml:space="preserve"> 17.2.2 papunktyje, </w:t>
      </w:r>
      <w:r>
        <w:rPr>
          <w:rFonts w:ascii="Times New Roman" w:hAnsi="Times New Roman" w:cs="Times New Roman"/>
          <w:color w:val="000000"/>
          <w:spacing w:val="-2"/>
          <w:sz w:val="24"/>
        </w:rPr>
        <w:t xml:space="preserve">patikslintą projektą, parengtą pagal šių nuostatų 1 priedą, </w:t>
      </w:r>
      <w:r w:rsidRPr="00801357">
        <w:rPr>
          <w:rFonts w:ascii="Times New Roman" w:hAnsi="Times New Roman" w:cs="Times New Roman"/>
          <w:color w:val="000000"/>
          <w:spacing w:val="-2"/>
          <w:sz w:val="24"/>
        </w:rPr>
        <w:t xml:space="preserve">projekto įgyvendinimo veiklos, vykdytos iki einamųjų metų </w:t>
      </w:r>
      <w:r>
        <w:rPr>
          <w:rFonts w:ascii="Times New Roman" w:hAnsi="Times New Roman" w:cs="Times New Roman"/>
          <w:color w:val="000000"/>
          <w:spacing w:val="-2"/>
          <w:sz w:val="24"/>
        </w:rPr>
        <w:t>spalio 1</w:t>
      </w:r>
      <w:r w:rsidRPr="00801357">
        <w:rPr>
          <w:rFonts w:ascii="Times New Roman" w:hAnsi="Times New Roman" w:cs="Times New Roman"/>
          <w:color w:val="000000"/>
          <w:spacing w:val="-2"/>
          <w:sz w:val="24"/>
        </w:rPr>
        <w:t xml:space="preserve"> d., </w:t>
      </w:r>
      <w:r w:rsidRPr="00105F37">
        <w:rPr>
          <w:rFonts w:ascii="Times New Roman" w:hAnsi="Times New Roman" w:cs="Times New Roman"/>
          <w:color w:val="000000"/>
          <w:spacing w:val="-2"/>
          <w:sz w:val="24"/>
        </w:rPr>
        <w:t>atitinkamų kalendorinių metų I–III ketvirč</w:t>
      </w:r>
      <w:r>
        <w:rPr>
          <w:rFonts w:ascii="Times New Roman" w:hAnsi="Times New Roman" w:cs="Times New Roman"/>
          <w:color w:val="000000"/>
          <w:spacing w:val="-2"/>
          <w:sz w:val="24"/>
        </w:rPr>
        <w:t xml:space="preserve">ių projektų vykdymo ataskaitą, prie kurios </w:t>
      </w:r>
      <w:r w:rsidRPr="00801357">
        <w:rPr>
          <w:rFonts w:ascii="Times New Roman" w:hAnsi="Times New Roman" w:cs="Times New Roman"/>
          <w:color w:val="000000"/>
          <w:spacing w:val="-2"/>
          <w:sz w:val="24"/>
        </w:rPr>
        <w:t>pridedama turima su projekto įgyvendinimu susijusi rašytinė medžiaga</w:t>
      </w:r>
      <w:r w:rsidRPr="00105F37">
        <w:rPr>
          <w:rFonts w:ascii="Times New Roman" w:hAnsi="Times New Roman" w:cs="Times New Roman"/>
          <w:color w:val="000000"/>
          <w:spacing w:val="-2"/>
          <w:sz w:val="24"/>
        </w:rPr>
        <w:t>. Prašymus pratęsti projekt</w:t>
      </w:r>
      <w:r>
        <w:rPr>
          <w:rFonts w:ascii="Times New Roman" w:hAnsi="Times New Roman" w:cs="Times New Roman"/>
          <w:color w:val="000000"/>
          <w:spacing w:val="-2"/>
          <w:sz w:val="24"/>
        </w:rPr>
        <w:t>ų</w:t>
      </w:r>
      <w:r w:rsidRPr="00105F37">
        <w:rPr>
          <w:rFonts w:ascii="Times New Roman" w:hAnsi="Times New Roman" w:cs="Times New Roman"/>
          <w:color w:val="000000"/>
          <w:spacing w:val="-2"/>
          <w:sz w:val="24"/>
        </w:rPr>
        <w:t xml:space="preserve"> finansavimą svarsto Komisija. Komisija, remdamasi pareiškėjų pateiktomis atitinkamų kalendorinių metų I–III ketvirčių projektų vykdymo ataskaitomis, sprendžia, ar projektas įgyvendinamas </w:t>
      </w:r>
      <w:r>
        <w:rPr>
          <w:rFonts w:ascii="Times New Roman" w:hAnsi="Times New Roman" w:cs="Times New Roman"/>
          <w:color w:val="000000"/>
          <w:spacing w:val="-2"/>
          <w:sz w:val="24"/>
        </w:rPr>
        <w:t xml:space="preserve">ir lėšos panaudotos </w:t>
      </w:r>
      <w:r w:rsidRPr="00105F37">
        <w:rPr>
          <w:rFonts w:ascii="Times New Roman" w:hAnsi="Times New Roman" w:cs="Times New Roman"/>
          <w:color w:val="000000"/>
          <w:spacing w:val="-2"/>
          <w:sz w:val="24"/>
        </w:rPr>
        <w:t>tinkamai. Komisija, apsvarsčiusi prašymą ir pateiktus dokumentus, iki einamųjų metų gruodžio 20 d. parengia rekomendacijas dėl projektų finansavimo</w:t>
      </w:r>
      <w:r>
        <w:rPr>
          <w:rFonts w:ascii="Times New Roman" w:hAnsi="Times New Roman" w:cs="Times New Roman"/>
          <w:color w:val="000000"/>
          <w:spacing w:val="-2"/>
          <w:sz w:val="24"/>
        </w:rPr>
        <w:t xml:space="preserve"> kitais metais</w:t>
      </w:r>
      <w:r w:rsidRPr="00105F37">
        <w:rPr>
          <w:rFonts w:ascii="Times New Roman" w:hAnsi="Times New Roman" w:cs="Times New Roman"/>
          <w:color w:val="000000"/>
          <w:spacing w:val="-2"/>
          <w:sz w:val="24"/>
        </w:rPr>
        <w:t xml:space="preserve">. Neįgaliųjų reikalų departamentas, vadovaudamasis Komisijos rekomendacijomis, parengia projektams finansuoti skirtų valstybės biudžeto lėšų paskirstymo projektą ir teikia tvirtinti </w:t>
      </w:r>
      <w:proofErr w:type="gramStart"/>
      <w:r w:rsidRPr="00105F37">
        <w:rPr>
          <w:rFonts w:ascii="Times New Roman" w:hAnsi="Times New Roman" w:cs="Times New Roman"/>
          <w:color w:val="000000"/>
          <w:spacing w:val="-2"/>
          <w:sz w:val="24"/>
        </w:rPr>
        <w:t>socialinės apsaugos ir darbo ministrui</w:t>
      </w:r>
      <w:proofErr w:type="gramEnd"/>
      <w:r w:rsidRPr="00105F37">
        <w:rPr>
          <w:rFonts w:ascii="Times New Roman" w:hAnsi="Times New Roman" w:cs="Times New Roman"/>
          <w:color w:val="000000"/>
          <w:spacing w:val="-2"/>
          <w:sz w:val="24"/>
        </w:rPr>
        <w:t>.</w:t>
      </w:r>
    </w:p>
    <w:p w:rsidR="00D7413B" w:rsidRDefault="00AB4306" w:rsidP="00105F37">
      <w:pPr>
        <w:numPr>
          <w:ilvl w:val="0"/>
          <w:numId w:val="3"/>
        </w:numPr>
        <w:tabs>
          <w:tab w:val="left" w:pos="1134"/>
        </w:tabs>
        <w:spacing w:line="360" w:lineRule="auto"/>
        <w:ind w:left="0" w:firstLine="709"/>
        <w:jc w:val="both"/>
        <w:rPr>
          <w:rFonts w:ascii="Times New Roman" w:hAnsi="Times New Roman" w:cs="Times New Roman"/>
          <w:color w:val="000000"/>
          <w:sz w:val="24"/>
        </w:rPr>
      </w:pPr>
      <w:r w:rsidRPr="00105F37">
        <w:rPr>
          <w:rFonts w:ascii="Times New Roman" w:hAnsi="Times New Roman" w:cs="Times New Roman"/>
          <w:color w:val="000000"/>
          <w:sz w:val="24"/>
        </w:rPr>
        <w:t>Pareiškėjai</w:t>
      </w:r>
      <w:r w:rsidR="00D7413B" w:rsidRPr="00105F37">
        <w:rPr>
          <w:rFonts w:ascii="Times New Roman" w:hAnsi="Times New Roman" w:cs="Times New Roman"/>
          <w:color w:val="000000"/>
          <w:sz w:val="24"/>
        </w:rPr>
        <w:t xml:space="preserve"> informuojam</w:t>
      </w:r>
      <w:r w:rsidR="00E446A9" w:rsidRPr="00105F37">
        <w:rPr>
          <w:rFonts w:ascii="Times New Roman" w:hAnsi="Times New Roman" w:cs="Times New Roman"/>
          <w:color w:val="000000"/>
          <w:sz w:val="24"/>
        </w:rPr>
        <w:t>i</w:t>
      </w:r>
      <w:r w:rsidR="00D7413B" w:rsidRPr="00105F37">
        <w:rPr>
          <w:rFonts w:ascii="Times New Roman" w:hAnsi="Times New Roman" w:cs="Times New Roman"/>
          <w:color w:val="000000"/>
          <w:sz w:val="24"/>
        </w:rPr>
        <w:t xml:space="preserve"> apie projektų finansavimo pratęsimą bei sutarčių sudarymą ir pratęsto</w:t>
      </w:r>
      <w:r w:rsidR="00C33C9D" w:rsidRPr="00105F37">
        <w:rPr>
          <w:rFonts w:ascii="Times New Roman" w:hAnsi="Times New Roman" w:cs="Times New Roman"/>
          <w:color w:val="000000"/>
          <w:sz w:val="24"/>
        </w:rPr>
        <w:t>s</w:t>
      </w:r>
      <w:r w:rsidR="00D7413B" w:rsidRPr="00105F37">
        <w:rPr>
          <w:rFonts w:ascii="Times New Roman" w:hAnsi="Times New Roman" w:cs="Times New Roman"/>
          <w:color w:val="000000"/>
          <w:sz w:val="24"/>
        </w:rPr>
        <w:t xml:space="preserve"> </w:t>
      </w:r>
      <w:r w:rsidR="00C33C9D" w:rsidRPr="00105F37">
        <w:rPr>
          <w:rFonts w:ascii="Times New Roman" w:hAnsi="Times New Roman" w:cs="Times New Roman"/>
          <w:color w:val="000000"/>
          <w:sz w:val="24"/>
        </w:rPr>
        <w:t xml:space="preserve">projekto </w:t>
      </w:r>
      <w:r w:rsidR="00D7413B" w:rsidRPr="00105F37">
        <w:rPr>
          <w:rFonts w:ascii="Times New Roman" w:hAnsi="Times New Roman" w:cs="Times New Roman"/>
          <w:color w:val="000000"/>
          <w:sz w:val="24"/>
        </w:rPr>
        <w:t>finansavimo sutartys pasirašomos vadovaujantis ši</w:t>
      </w:r>
      <w:r w:rsidR="00F957F8" w:rsidRPr="00105F37">
        <w:rPr>
          <w:rFonts w:ascii="Times New Roman" w:hAnsi="Times New Roman" w:cs="Times New Roman"/>
          <w:color w:val="000000"/>
          <w:sz w:val="24"/>
        </w:rPr>
        <w:t>ų</w:t>
      </w:r>
      <w:r w:rsidR="00D7413B" w:rsidRPr="00105F37">
        <w:rPr>
          <w:rFonts w:ascii="Times New Roman" w:hAnsi="Times New Roman" w:cs="Times New Roman"/>
          <w:color w:val="000000"/>
          <w:sz w:val="24"/>
        </w:rPr>
        <w:t xml:space="preserve"> </w:t>
      </w:r>
      <w:r w:rsidR="00F957F8" w:rsidRPr="00105F37">
        <w:rPr>
          <w:rFonts w:ascii="Times New Roman" w:hAnsi="Times New Roman" w:cs="Times New Roman"/>
          <w:color w:val="000000"/>
          <w:sz w:val="24"/>
        </w:rPr>
        <w:t>nuostatų</w:t>
      </w:r>
      <w:r w:rsidR="00D7413B" w:rsidRPr="00105F37">
        <w:rPr>
          <w:rFonts w:ascii="Times New Roman" w:hAnsi="Times New Roman" w:cs="Times New Roman"/>
          <w:color w:val="000000"/>
          <w:sz w:val="24"/>
        </w:rPr>
        <w:t xml:space="preserve"> </w:t>
      </w:r>
      <w:r w:rsidR="00D7413B" w:rsidRPr="00C467AF">
        <w:rPr>
          <w:rFonts w:ascii="Times New Roman" w:hAnsi="Times New Roman" w:cs="Times New Roman"/>
          <w:color w:val="000000"/>
          <w:sz w:val="24"/>
        </w:rPr>
        <w:t>3</w:t>
      </w:r>
      <w:r w:rsidR="00C467AF" w:rsidRPr="00C467AF">
        <w:rPr>
          <w:rFonts w:ascii="Times New Roman" w:hAnsi="Times New Roman" w:cs="Times New Roman"/>
          <w:color w:val="000000"/>
          <w:sz w:val="24"/>
        </w:rPr>
        <w:t>5</w:t>
      </w:r>
      <w:r w:rsidR="00D7413B" w:rsidRPr="00C467AF">
        <w:rPr>
          <w:rFonts w:ascii="Times New Roman" w:hAnsi="Times New Roman" w:cs="Times New Roman"/>
          <w:color w:val="000000"/>
          <w:sz w:val="24"/>
        </w:rPr>
        <w:t>–3</w:t>
      </w:r>
      <w:r w:rsidR="00C467AF">
        <w:rPr>
          <w:rFonts w:ascii="Times New Roman" w:hAnsi="Times New Roman" w:cs="Times New Roman"/>
          <w:color w:val="000000"/>
          <w:sz w:val="24"/>
        </w:rPr>
        <w:t>7</w:t>
      </w:r>
      <w:r w:rsidR="00D7413B" w:rsidRPr="00105F37">
        <w:rPr>
          <w:rFonts w:ascii="Times New Roman" w:hAnsi="Times New Roman" w:cs="Times New Roman"/>
          <w:color w:val="000000"/>
          <w:sz w:val="24"/>
        </w:rPr>
        <w:t xml:space="preserve"> punktuose nustatyta tvarka.</w:t>
      </w:r>
    </w:p>
    <w:p w:rsidR="00D7413B" w:rsidRDefault="00D874A2" w:rsidP="00105F37">
      <w:pPr>
        <w:numPr>
          <w:ilvl w:val="0"/>
          <w:numId w:val="3"/>
        </w:numPr>
        <w:tabs>
          <w:tab w:val="left" w:pos="1134"/>
        </w:tabs>
        <w:spacing w:line="360" w:lineRule="auto"/>
        <w:ind w:left="0" w:firstLine="709"/>
        <w:jc w:val="both"/>
        <w:rPr>
          <w:rFonts w:ascii="Times New Roman" w:hAnsi="Times New Roman" w:cs="Times New Roman"/>
          <w:color w:val="000000"/>
          <w:sz w:val="24"/>
        </w:rPr>
      </w:pPr>
      <w:r>
        <w:rPr>
          <w:rFonts w:ascii="Times New Roman" w:hAnsi="Times New Roman" w:cs="Times New Roman"/>
          <w:color w:val="000000"/>
          <w:sz w:val="24"/>
        </w:rPr>
        <w:t>P</w:t>
      </w:r>
      <w:r w:rsidRPr="00105F37">
        <w:rPr>
          <w:rFonts w:ascii="Times New Roman" w:hAnsi="Times New Roman" w:cs="Times New Roman"/>
          <w:color w:val="000000"/>
          <w:sz w:val="24"/>
        </w:rPr>
        <w:t>rojektai</w:t>
      </w:r>
      <w:r>
        <w:rPr>
          <w:rFonts w:ascii="Times New Roman" w:hAnsi="Times New Roman" w:cs="Times New Roman"/>
          <w:color w:val="000000"/>
          <w:sz w:val="24"/>
        </w:rPr>
        <w:t xml:space="preserve">, kurių </w:t>
      </w:r>
      <w:r w:rsidRPr="00105F37">
        <w:rPr>
          <w:rFonts w:ascii="Times New Roman" w:hAnsi="Times New Roman" w:cs="Times New Roman"/>
          <w:color w:val="000000"/>
          <w:sz w:val="24"/>
        </w:rPr>
        <w:t>finansavim</w:t>
      </w:r>
      <w:r>
        <w:rPr>
          <w:rFonts w:ascii="Times New Roman" w:hAnsi="Times New Roman" w:cs="Times New Roman"/>
          <w:color w:val="000000"/>
          <w:sz w:val="24"/>
        </w:rPr>
        <w:t>as p</w:t>
      </w:r>
      <w:r w:rsidR="00D7413B" w:rsidRPr="00105F37">
        <w:rPr>
          <w:rFonts w:ascii="Times New Roman" w:hAnsi="Times New Roman" w:cs="Times New Roman"/>
          <w:color w:val="000000"/>
          <w:sz w:val="24"/>
        </w:rPr>
        <w:t>ratęst</w:t>
      </w:r>
      <w:r>
        <w:rPr>
          <w:rFonts w:ascii="Times New Roman" w:hAnsi="Times New Roman" w:cs="Times New Roman"/>
          <w:color w:val="000000"/>
          <w:sz w:val="24"/>
        </w:rPr>
        <w:t>as,</w:t>
      </w:r>
      <w:r w:rsidR="00D7413B" w:rsidRPr="00105F37">
        <w:rPr>
          <w:rFonts w:ascii="Times New Roman" w:hAnsi="Times New Roman" w:cs="Times New Roman"/>
          <w:color w:val="000000"/>
          <w:sz w:val="24"/>
        </w:rPr>
        <w:t xml:space="preserve"> finansuojami, įgyvendinami ir kontroliuojami ši</w:t>
      </w:r>
      <w:r w:rsidR="00F957F8" w:rsidRPr="00105F37">
        <w:rPr>
          <w:rFonts w:ascii="Times New Roman" w:hAnsi="Times New Roman" w:cs="Times New Roman"/>
          <w:color w:val="000000"/>
          <w:sz w:val="24"/>
        </w:rPr>
        <w:t>ų</w:t>
      </w:r>
      <w:r w:rsidR="00D7413B" w:rsidRPr="00105F37">
        <w:rPr>
          <w:rFonts w:ascii="Times New Roman" w:hAnsi="Times New Roman" w:cs="Times New Roman"/>
          <w:color w:val="000000"/>
          <w:sz w:val="24"/>
        </w:rPr>
        <w:t xml:space="preserve"> </w:t>
      </w:r>
      <w:r w:rsidR="00F957F8" w:rsidRPr="00105F37">
        <w:rPr>
          <w:rFonts w:ascii="Times New Roman" w:hAnsi="Times New Roman" w:cs="Times New Roman"/>
          <w:color w:val="000000"/>
          <w:sz w:val="24"/>
        </w:rPr>
        <w:t>nuostatų</w:t>
      </w:r>
      <w:r w:rsidR="00D7413B" w:rsidRPr="00105F37">
        <w:rPr>
          <w:rFonts w:ascii="Times New Roman" w:hAnsi="Times New Roman" w:cs="Times New Roman"/>
          <w:color w:val="000000"/>
          <w:sz w:val="24"/>
        </w:rPr>
        <w:t xml:space="preserve"> nustatyta tvarka.</w:t>
      </w:r>
    </w:p>
    <w:p w:rsidR="00D7413B" w:rsidRDefault="00A255F7" w:rsidP="00105F37">
      <w:pPr>
        <w:numPr>
          <w:ilvl w:val="0"/>
          <w:numId w:val="3"/>
        </w:numPr>
        <w:tabs>
          <w:tab w:val="left" w:pos="1134"/>
        </w:tabs>
        <w:spacing w:line="360" w:lineRule="auto"/>
        <w:ind w:left="0" w:firstLine="709"/>
        <w:jc w:val="both"/>
        <w:rPr>
          <w:rFonts w:ascii="Times New Roman" w:hAnsi="Times New Roman" w:cs="Times New Roman"/>
          <w:color w:val="000000"/>
          <w:sz w:val="24"/>
        </w:rPr>
      </w:pPr>
      <w:r w:rsidRPr="00105F37">
        <w:rPr>
          <w:rFonts w:ascii="Times New Roman" w:hAnsi="Times New Roman" w:cs="Times New Roman"/>
          <w:color w:val="000000"/>
          <w:sz w:val="24"/>
        </w:rPr>
        <w:t>Lietuvos Respublikos s</w:t>
      </w:r>
      <w:r w:rsidR="00D7413B" w:rsidRPr="00105F37">
        <w:rPr>
          <w:rFonts w:ascii="Times New Roman" w:hAnsi="Times New Roman" w:cs="Times New Roman"/>
          <w:color w:val="000000"/>
          <w:sz w:val="24"/>
        </w:rPr>
        <w:t xml:space="preserve">ocialinės apsaugos ir darbo ministerijai skyrus papildomai lėšų projektams finansuoti arba </w:t>
      </w:r>
      <w:r w:rsidR="00AB4306" w:rsidRPr="00105F37">
        <w:rPr>
          <w:rFonts w:ascii="Times New Roman" w:hAnsi="Times New Roman" w:cs="Times New Roman"/>
          <w:color w:val="000000"/>
          <w:sz w:val="24"/>
        </w:rPr>
        <w:t>pareiškėjams</w:t>
      </w:r>
      <w:r w:rsidR="00D7413B" w:rsidRPr="00105F37">
        <w:rPr>
          <w:rFonts w:ascii="Times New Roman" w:hAnsi="Times New Roman" w:cs="Times New Roman"/>
          <w:color w:val="000000"/>
          <w:sz w:val="24"/>
        </w:rPr>
        <w:t xml:space="preserve"> atsisakius projektui finansuoti skirtų lėšų, arba Neįgaliųjų reikalų departamentui nutraukus projekto finansavimą ir dėl šių priežasčių likus nepanaudotų lėšų, Neįgaliųjų reikalų departamentas raštu informuoja </w:t>
      </w:r>
      <w:r w:rsidR="008811FA" w:rsidRPr="00105F37">
        <w:rPr>
          <w:rFonts w:ascii="Times New Roman" w:hAnsi="Times New Roman" w:cs="Times New Roman"/>
          <w:color w:val="000000"/>
          <w:sz w:val="24"/>
        </w:rPr>
        <w:t>pareiškėjus</w:t>
      </w:r>
      <w:r w:rsidR="00D7413B" w:rsidRPr="00105F37">
        <w:rPr>
          <w:rFonts w:ascii="Times New Roman" w:hAnsi="Times New Roman" w:cs="Times New Roman"/>
          <w:color w:val="000000"/>
          <w:sz w:val="24"/>
        </w:rPr>
        <w:t xml:space="preserve">, kurių projektai finansuojami iš dalies, apie galimybę skirti papildomai lėšų projektams įgyvendinti. </w:t>
      </w:r>
      <w:r w:rsidR="00AB4306" w:rsidRPr="00105F37">
        <w:rPr>
          <w:rFonts w:ascii="Times New Roman" w:hAnsi="Times New Roman" w:cs="Times New Roman"/>
          <w:color w:val="000000"/>
          <w:sz w:val="24"/>
        </w:rPr>
        <w:t>Pareiškėjai</w:t>
      </w:r>
      <w:r w:rsidR="00D7413B" w:rsidRPr="00105F37">
        <w:rPr>
          <w:rFonts w:ascii="Times New Roman" w:hAnsi="Times New Roman" w:cs="Times New Roman"/>
          <w:color w:val="000000"/>
          <w:sz w:val="24"/>
        </w:rPr>
        <w:t xml:space="preserve"> teikia motyvuotą prašymą bei detalią išlaidų sąmatą papildomam finansavimui gauti, nurodydam</w:t>
      </w:r>
      <w:r w:rsidR="00AB4306" w:rsidRPr="00105F37">
        <w:rPr>
          <w:rFonts w:ascii="Times New Roman" w:hAnsi="Times New Roman" w:cs="Times New Roman"/>
          <w:color w:val="000000"/>
          <w:sz w:val="24"/>
        </w:rPr>
        <w:t>i</w:t>
      </w:r>
      <w:r w:rsidR="00D7413B" w:rsidRPr="00105F37">
        <w:rPr>
          <w:rFonts w:ascii="Times New Roman" w:hAnsi="Times New Roman" w:cs="Times New Roman"/>
          <w:color w:val="000000"/>
          <w:sz w:val="24"/>
        </w:rPr>
        <w:t xml:space="preserve"> projekto veiklas, kurioms bus panaudotos prašomos lėšos. </w:t>
      </w:r>
      <w:r w:rsidR="00AB4306" w:rsidRPr="00105F37">
        <w:rPr>
          <w:rFonts w:ascii="Times New Roman" w:hAnsi="Times New Roman" w:cs="Times New Roman"/>
          <w:color w:val="000000"/>
          <w:sz w:val="24"/>
        </w:rPr>
        <w:t>Pareiškėjų</w:t>
      </w:r>
      <w:r w:rsidR="00D7413B" w:rsidRPr="00105F37">
        <w:rPr>
          <w:rFonts w:ascii="Times New Roman" w:hAnsi="Times New Roman" w:cs="Times New Roman"/>
          <w:color w:val="000000"/>
          <w:sz w:val="24"/>
        </w:rPr>
        <w:t xml:space="preserve"> prašomos lėšos neturi viršyti atitinkamam projektui iki visiško finansavimo trūkstamos dalies. Papildomo finansavimo prašymus svarsto </w:t>
      </w:r>
      <w:r w:rsidR="00D872BE" w:rsidRPr="00105F37">
        <w:rPr>
          <w:rFonts w:ascii="Times New Roman" w:hAnsi="Times New Roman" w:cs="Times New Roman"/>
          <w:color w:val="000000"/>
          <w:sz w:val="24"/>
        </w:rPr>
        <w:t>Komisija</w:t>
      </w:r>
      <w:r w:rsidR="00D7413B" w:rsidRPr="00105F37">
        <w:rPr>
          <w:rFonts w:ascii="Times New Roman" w:hAnsi="Times New Roman" w:cs="Times New Roman"/>
          <w:color w:val="000000"/>
          <w:sz w:val="24"/>
        </w:rPr>
        <w:t xml:space="preserve">. Įvertinusi </w:t>
      </w:r>
      <w:r w:rsidR="00AB4306" w:rsidRPr="00105F37">
        <w:rPr>
          <w:rFonts w:ascii="Times New Roman" w:hAnsi="Times New Roman" w:cs="Times New Roman"/>
          <w:color w:val="000000"/>
          <w:sz w:val="24"/>
        </w:rPr>
        <w:t>pareiškėjų</w:t>
      </w:r>
      <w:r w:rsidR="00D7413B" w:rsidRPr="00105F37">
        <w:rPr>
          <w:rFonts w:ascii="Times New Roman" w:hAnsi="Times New Roman" w:cs="Times New Roman"/>
          <w:color w:val="000000"/>
          <w:sz w:val="24"/>
        </w:rPr>
        <w:t xml:space="preserve"> prašomų lėšų poreikio pagrįstumą, </w:t>
      </w:r>
      <w:r w:rsidR="00D872BE" w:rsidRPr="00105F37">
        <w:rPr>
          <w:rFonts w:ascii="Times New Roman" w:hAnsi="Times New Roman" w:cs="Times New Roman"/>
          <w:color w:val="000000"/>
          <w:sz w:val="24"/>
        </w:rPr>
        <w:t xml:space="preserve">Komisija </w:t>
      </w:r>
      <w:r w:rsidR="00D7413B" w:rsidRPr="00105F37">
        <w:rPr>
          <w:rFonts w:ascii="Times New Roman" w:hAnsi="Times New Roman" w:cs="Times New Roman"/>
          <w:color w:val="000000"/>
          <w:sz w:val="24"/>
        </w:rPr>
        <w:t xml:space="preserve">pateikia siūlymą dėl papildomų lėšų paskirstymo, kurį tvirtina </w:t>
      </w:r>
      <w:proofErr w:type="gramStart"/>
      <w:r w:rsidR="00D7413B" w:rsidRPr="00105F37">
        <w:rPr>
          <w:rFonts w:ascii="Times New Roman" w:hAnsi="Times New Roman" w:cs="Times New Roman"/>
          <w:color w:val="000000"/>
          <w:sz w:val="24"/>
        </w:rPr>
        <w:t>socialinės apsaugos ir darbo ministras</w:t>
      </w:r>
      <w:proofErr w:type="gramEnd"/>
      <w:r w:rsidR="00D7413B" w:rsidRPr="00105F37">
        <w:rPr>
          <w:rFonts w:ascii="Times New Roman" w:hAnsi="Times New Roman" w:cs="Times New Roman"/>
          <w:color w:val="000000"/>
          <w:sz w:val="24"/>
        </w:rPr>
        <w:t>.</w:t>
      </w:r>
    </w:p>
    <w:p w:rsidR="00C467AF" w:rsidRDefault="00C467AF" w:rsidP="00F823DB">
      <w:pPr>
        <w:tabs>
          <w:tab w:val="left" w:pos="1134"/>
        </w:tabs>
        <w:spacing w:line="360" w:lineRule="auto"/>
        <w:ind w:firstLine="0"/>
        <w:jc w:val="center"/>
        <w:rPr>
          <w:rFonts w:ascii="Times New Roman" w:hAnsi="Times New Roman" w:cs="Times New Roman"/>
          <w:b/>
          <w:bCs/>
          <w:color w:val="000000"/>
          <w:sz w:val="24"/>
        </w:rPr>
      </w:pPr>
    </w:p>
    <w:p w:rsidR="00105F37" w:rsidRDefault="00105F37" w:rsidP="00F823DB">
      <w:pPr>
        <w:tabs>
          <w:tab w:val="left" w:pos="1134"/>
        </w:tabs>
        <w:spacing w:line="360" w:lineRule="auto"/>
        <w:ind w:firstLine="0"/>
        <w:jc w:val="center"/>
        <w:rPr>
          <w:rFonts w:ascii="Times New Roman" w:hAnsi="Times New Roman" w:cs="Times New Roman"/>
          <w:b/>
          <w:bCs/>
          <w:color w:val="000000"/>
          <w:sz w:val="24"/>
        </w:rPr>
      </w:pPr>
      <w:r w:rsidRPr="00CA4CCA">
        <w:rPr>
          <w:rFonts w:ascii="Times New Roman" w:hAnsi="Times New Roman" w:cs="Times New Roman"/>
          <w:b/>
          <w:bCs/>
          <w:color w:val="000000"/>
          <w:sz w:val="24"/>
        </w:rPr>
        <w:t xml:space="preserve">IX </w:t>
      </w:r>
      <w:r>
        <w:rPr>
          <w:rFonts w:ascii="Times New Roman" w:hAnsi="Times New Roman" w:cs="Times New Roman"/>
          <w:b/>
          <w:bCs/>
          <w:color w:val="000000"/>
          <w:sz w:val="24"/>
        </w:rPr>
        <w:t>SKYRIUS</w:t>
      </w:r>
    </w:p>
    <w:p w:rsidR="00105F37" w:rsidRPr="00CA4CCA" w:rsidRDefault="00105F37" w:rsidP="00105F37">
      <w:pPr>
        <w:spacing w:line="360" w:lineRule="auto"/>
        <w:ind w:firstLine="0"/>
        <w:jc w:val="center"/>
        <w:rPr>
          <w:rFonts w:ascii="Times New Roman" w:hAnsi="Times New Roman" w:cs="Times New Roman"/>
          <w:b/>
          <w:bCs/>
          <w:caps/>
          <w:color w:val="000000"/>
          <w:sz w:val="24"/>
        </w:rPr>
      </w:pPr>
      <w:r w:rsidRPr="00CA4CCA">
        <w:rPr>
          <w:rFonts w:ascii="Times New Roman" w:hAnsi="Times New Roman" w:cs="Times New Roman"/>
          <w:b/>
          <w:bCs/>
          <w:color w:val="000000"/>
          <w:sz w:val="24"/>
        </w:rPr>
        <w:t>PROJEKTŲ IŠLAIDŲ SĄMATŲ TIKSLINIMAS</w:t>
      </w:r>
    </w:p>
    <w:p w:rsidR="00105F37" w:rsidRDefault="00105F37" w:rsidP="00105F37">
      <w:pPr>
        <w:tabs>
          <w:tab w:val="left" w:pos="1134"/>
        </w:tabs>
        <w:spacing w:line="360" w:lineRule="auto"/>
        <w:jc w:val="both"/>
        <w:rPr>
          <w:rFonts w:ascii="Times New Roman" w:hAnsi="Times New Roman" w:cs="Times New Roman"/>
          <w:color w:val="000000"/>
          <w:sz w:val="24"/>
        </w:rPr>
      </w:pPr>
    </w:p>
    <w:p w:rsidR="00D7413B" w:rsidRDefault="0003303C" w:rsidP="00105F37">
      <w:pPr>
        <w:numPr>
          <w:ilvl w:val="0"/>
          <w:numId w:val="3"/>
        </w:numPr>
        <w:tabs>
          <w:tab w:val="left" w:pos="1134"/>
        </w:tabs>
        <w:spacing w:line="360" w:lineRule="auto"/>
        <w:ind w:left="0" w:firstLine="709"/>
        <w:jc w:val="both"/>
        <w:rPr>
          <w:rFonts w:ascii="Times New Roman" w:hAnsi="Times New Roman" w:cs="Times New Roman"/>
          <w:color w:val="000000"/>
          <w:sz w:val="24"/>
        </w:rPr>
      </w:pPr>
      <w:r w:rsidRPr="00105F37">
        <w:rPr>
          <w:rFonts w:ascii="Times New Roman" w:hAnsi="Times New Roman" w:cs="Times New Roman"/>
          <w:color w:val="000000"/>
          <w:sz w:val="24"/>
        </w:rPr>
        <w:t>Pareiškėjas</w:t>
      </w:r>
      <w:r w:rsidR="00D7413B" w:rsidRPr="00105F37">
        <w:rPr>
          <w:rFonts w:ascii="Times New Roman" w:hAnsi="Times New Roman" w:cs="Times New Roman"/>
          <w:color w:val="000000"/>
          <w:sz w:val="24"/>
        </w:rPr>
        <w:t xml:space="preserve"> be Neįgaliųjų reikalų departamento </w:t>
      </w:r>
      <w:r w:rsidR="00AF5050" w:rsidRPr="00105F37">
        <w:rPr>
          <w:rFonts w:ascii="Times New Roman" w:hAnsi="Times New Roman" w:cs="Times New Roman"/>
          <w:color w:val="000000"/>
          <w:sz w:val="24"/>
        </w:rPr>
        <w:t xml:space="preserve">direktoriaus </w:t>
      </w:r>
      <w:r w:rsidR="00D7413B" w:rsidRPr="00105F37">
        <w:rPr>
          <w:rFonts w:ascii="Times New Roman" w:hAnsi="Times New Roman" w:cs="Times New Roman"/>
          <w:color w:val="000000"/>
          <w:sz w:val="24"/>
        </w:rPr>
        <w:t xml:space="preserve">leidimo gali tikslinti projekto išlaidų sąmatą tuo atveju, jeigu nėra įtraukiama nauja išlaidų rūšis ir išlaidų dydžio pakeitimai neviršija 10 procentų tikslinamos </w:t>
      </w:r>
      <w:r w:rsidR="003A215F" w:rsidRPr="00105F37">
        <w:rPr>
          <w:rFonts w:ascii="Times New Roman" w:hAnsi="Times New Roman" w:cs="Times New Roman"/>
          <w:color w:val="000000"/>
          <w:sz w:val="24"/>
        </w:rPr>
        <w:t xml:space="preserve">bendros </w:t>
      </w:r>
      <w:r w:rsidR="00D7413B" w:rsidRPr="00105F37">
        <w:rPr>
          <w:rFonts w:ascii="Times New Roman" w:hAnsi="Times New Roman" w:cs="Times New Roman"/>
          <w:color w:val="000000"/>
          <w:sz w:val="24"/>
        </w:rPr>
        <w:t xml:space="preserve">išlaidų rūšies eilutės dydžio arba išlaidų dydis </w:t>
      </w:r>
      <w:r w:rsidR="00D7413B" w:rsidRPr="00105F37">
        <w:rPr>
          <w:rFonts w:ascii="Times New Roman" w:hAnsi="Times New Roman" w:cs="Times New Roman"/>
          <w:color w:val="000000"/>
          <w:sz w:val="24"/>
        </w:rPr>
        <w:lastRenderedPageBreak/>
        <w:t>mažėja.</w:t>
      </w:r>
    </w:p>
    <w:p w:rsidR="00D7413B" w:rsidRPr="00105F37" w:rsidRDefault="00C670A3" w:rsidP="00105F37">
      <w:pPr>
        <w:numPr>
          <w:ilvl w:val="0"/>
          <w:numId w:val="3"/>
        </w:numPr>
        <w:tabs>
          <w:tab w:val="left" w:pos="1134"/>
        </w:tabs>
        <w:spacing w:line="360" w:lineRule="auto"/>
        <w:ind w:left="0" w:firstLine="709"/>
        <w:jc w:val="both"/>
        <w:rPr>
          <w:rFonts w:ascii="Times New Roman" w:hAnsi="Times New Roman" w:cs="Times New Roman"/>
          <w:color w:val="000000"/>
          <w:sz w:val="24"/>
        </w:rPr>
      </w:pPr>
      <w:r w:rsidRPr="00105F37">
        <w:rPr>
          <w:rFonts w:ascii="Times New Roman" w:hAnsi="Times New Roman" w:cs="Times New Roman"/>
          <w:color w:val="000000"/>
          <w:spacing w:val="-2"/>
          <w:sz w:val="24"/>
        </w:rPr>
        <w:t>Kitais</w:t>
      </w:r>
      <w:r w:rsidR="00D7413B" w:rsidRPr="00105F37">
        <w:rPr>
          <w:rFonts w:ascii="Times New Roman" w:hAnsi="Times New Roman" w:cs="Times New Roman"/>
          <w:color w:val="000000"/>
          <w:spacing w:val="-2"/>
          <w:sz w:val="24"/>
        </w:rPr>
        <w:t xml:space="preserve"> n</w:t>
      </w:r>
      <w:r w:rsidR="003A215F" w:rsidRPr="00105F37">
        <w:rPr>
          <w:rFonts w:ascii="Times New Roman" w:hAnsi="Times New Roman" w:cs="Times New Roman"/>
          <w:color w:val="000000"/>
          <w:spacing w:val="-2"/>
          <w:sz w:val="24"/>
        </w:rPr>
        <w:t>ei</w:t>
      </w:r>
      <w:r w:rsidR="00D7413B" w:rsidRPr="00105F37">
        <w:rPr>
          <w:rFonts w:ascii="Times New Roman" w:hAnsi="Times New Roman" w:cs="Times New Roman"/>
          <w:color w:val="000000"/>
          <w:spacing w:val="-2"/>
          <w:sz w:val="24"/>
        </w:rPr>
        <w:t xml:space="preserve"> </w:t>
      </w:r>
      <w:r w:rsidR="003A215F" w:rsidRPr="00105F37">
        <w:rPr>
          <w:rFonts w:ascii="Times New Roman" w:hAnsi="Times New Roman" w:cs="Times New Roman"/>
          <w:color w:val="000000"/>
          <w:spacing w:val="-2"/>
          <w:sz w:val="24"/>
        </w:rPr>
        <w:t>šių nuostatų</w:t>
      </w:r>
      <w:r w:rsidR="00D7413B" w:rsidRPr="00105F37">
        <w:rPr>
          <w:rFonts w:ascii="Times New Roman" w:hAnsi="Times New Roman" w:cs="Times New Roman"/>
          <w:color w:val="000000"/>
          <w:spacing w:val="-2"/>
          <w:sz w:val="24"/>
        </w:rPr>
        <w:t xml:space="preserve"> </w:t>
      </w:r>
      <w:r w:rsidR="00D7413B" w:rsidRPr="00C467AF">
        <w:rPr>
          <w:rFonts w:ascii="Times New Roman" w:hAnsi="Times New Roman" w:cs="Times New Roman"/>
          <w:color w:val="000000"/>
          <w:spacing w:val="-2"/>
          <w:sz w:val="24"/>
        </w:rPr>
        <w:t>4</w:t>
      </w:r>
      <w:r w:rsidR="00C467AF" w:rsidRPr="00C467AF">
        <w:rPr>
          <w:rFonts w:ascii="Times New Roman" w:hAnsi="Times New Roman" w:cs="Times New Roman"/>
          <w:color w:val="000000"/>
          <w:spacing w:val="-2"/>
          <w:sz w:val="24"/>
        </w:rPr>
        <w:t>2</w:t>
      </w:r>
      <w:r w:rsidR="00D7413B" w:rsidRPr="00C467AF">
        <w:rPr>
          <w:rFonts w:ascii="Times New Roman" w:hAnsi="Times New Roman" w:cs="Times New Roman"/>
          <w:color w:val="000000"/>
          <w:spacing w:val="-2"/>
          <w:sz w:val="24"/>
        </w:rPr>
        <w:t xml:space="preserve"> punkte</w:t>
      </w:r>
      <w:r w:rsidR="003A215F" w:rsidRPr="00105F37">
        <w:rPr>
          <w:rFonts w:ascii="Times New Roman" w:hAnsi="Times New Roman" w:cs="Times New Roman"/>
          <w:color w:val="000000"/>
          <w:spacing w:val="-2"/>
          <w:sz w:val="24"/>
        </w:rPr>
        <w:t xml:space="preserve"> numatytais</w:t>
      </w:r>
      <w:r w:rsidR="00D7413B" w:rsidRPr="00105F37">
        <w:rPr>
          <w:rFonts w:ascii="Times New Roman" w:hAnsi="Times New Roman" w:cs="Times New Roman"/>
          <w:color w:val="000000"/>
          <w:spacing w:val="-2"/>
          <w:sz w:val="24"/>
        </w:rPr>
        <w:t xml:space="preserve"> atvejais </w:t>
      </w:r>
      <w:r w:rsidR="0003303C" w:rsidRPr="00105F37">
        <w:rPr>
          <w:rFonts w:ascii="Times New Roman" w:hAnsi="Times New Roman" w:cs="Times New Roman"/>
          <w:color w:val="000000"/>
          <w:spacing w:val="-2"/>
          <w:sz w:val="24"/>
        </w:rPr>
        <w:t>pareiškėjas</w:t>
      </w:r>
      <w:r w:rsidR="00D7413B" w:rsidRPr="00105F37">
        <w:rPr>
          <w:rFonts w:ascii="Times New Roman" w:hAnsi="Times New Roman" w:cs="Times New Roman"/>
          <w:color w:val="000000"/>
          <w:spacing w:val="-2"/>
          <w:sz w:val="24"/>
        </w:rPr>
        <w:t xml:space="preserve"> turi pateikti Neįgaliųjų reikalų departamento direktoriui pagrįstą prašymą tikslinti projekto išlaidų sąmatą, kartu pateikdama</w:t>
      </w:r>
      <w:r w:rsidR="00BD615A" w:rsidRPr="00105F37">
        <w:rPr>
          <w:rFonts w:ascii="Times New Roman" w:hAnsi="Times New Roman" w:cs="Times New Roman"/>
          <w:color w:val="000000"/>
          <w:spacing w:val="-2"/>
          <w:sz w:val="24"/>
        </w:rPr>
        <w:t>s</w:t>
      </w:r>
      <w:r w:rsidR="00D7413B" w:rsidRPr="00105F37">
        <w:rPr>
          <w:rFonts w:ascii="Times New Roman" w:hAnsi="Times New Roman" w:cs="Times New Roman"/>
          <w:color w:val="000000"/>
          <w:spacing w:val="-2"/>
          <w:sz w:val="24"/>
        </w:rPr>
        <w:t xml:space="preserve"> palyginamąją tikslinamo projekto išlaidų sąmatą. </w:t>
      </w:r>
      <w:r w:rsidR="0003303C" w:rsidRPr="00105F37">
        <w:rPr>
          <w:rFonts w:ascii="Times New Roman" w:hAnsi="Times New Roman" w:cs="Times New Roman"/>
          <w:color w:val="000000"/>
          <w:spacing w:val="-2"/>
          <w:sz w:val="24"/>
        </w:rPr>
        <w:t>Pareiškėjas</w:t>
      </w:r>
      <w:r w:rsidR="00D7413B" w:rsidRPr="00105F37">
        <w:rPr>
          <w:rFonts w:ascii="Times New Roman" w:hAnsi="Times New Roman" w:cs="Times New Roman"/>
          <w:color w:val="000000"/>
          <w:spacing w:val="-2"/>
          <w:sz w:val="24"/>
        </w:rPr>
        <w:t xml:space="preserve"> gali teikti prašymą tik dėl dar nepatirtų išlaidų tikslinimo, išskyrus tinkamų finansuoti išlaidų sumažėjimo atvejus.</w:t>
      </w:r>
    </w:p>
    <w:p w:rsidR="00D7413B" w:rsidRDefault="0003303C" w:rsidP="00105F37">
      <w:pPr>
        <w:numPr>
          <w:ilvl w:val="0"/>
          <w:numId w:val="3"/>
        </w:numPr>
        <w:tabs>
          <w:tab w:val="left" w:pos="1134"/>
        </w:tabs>
        <w:spacing w:line="360" w:lineRule="auto"/>
        <w:ind w:left="0" w:firstLine="709"/>
        <w:jc w:val="both"/>
        <w:rPr>
          <w:rFonts w:ascii="Times New Roman" w:hAnsi="Times New Roman" w:cs="Times New Roman"/>
          <w:color w:val="000000"/>
          <w:sz w:val="24"/>
        </w:rPr>
      </w:pPr>
      <w:r w:rsidRPr="00105F37">
        <w:rPr>
          <w:rFonts w:ascii="Times New Roman" w:hAnsi="Times New Roman" w:cs="Times New Roman"/>
          <w:color w:val="000000"/>
          <w:sz w:val="24"/>
        </w:rPr>
        <w:t xml:space="preserve">Apie </w:t>
      </w:r>
      <w:r w:rsidR="00D7413B" w:rsidRPr="00105F37">
        <w:rPr>
          <w:rFonts w:ascii="Times New Roman" w:hAnsi="Times New Roman" w:cs="Times New Roman"/>
          <w:color w:val="000000"/>
          <w:sz w:val="24"/>
        </w:rPr>
        <w:t>Neįgaliųjų reikalų departamento direktori</w:t>
      </w:r>
      <w:r w:rsidRPr="00105F37">
        <w:rPr>
          <w:rFonts w:ascii="Times New Roman" w:hAnsi="Times New Roman" w:cs="Times New Roman"/>
          <w:color w:val="000000"/>
          <w:sz w:val="24"/>
        </w:rPr>
        <w:t>a</w:t>
      </w:r>
      <w:r w:rsidR="00D7413B" w:rsidRPr="00105F37">
        <w:rPr>
          <w:rFonts w:ascii="Times New Roman" w:hAnsi="Times New Roman" w:cs="Times New Roman"/>
          <w:color w:val="000000"/>
          <w:sz w:val="24"/>
        </w:rPr>
        <w:t>us</w:t>
      </w:r>
      <w:r w:rsidRPr="00105F37">
        <w:rPr>
          <w:rFonts w:ascii="Times New Roman" w:hAnsi="Times New Roman" w:cs="Times New Roman"/>
          <w:color w:val="000000"/>
          <w:sz w:val="24"/>
        </w:rPr>
        <w:t xml:space="preserve"> </w:t>
      </w:r>
      <w:r w:rsidR="00D7413B" w:rsidRPr="00105F37">
        <w:rPr>
          <w:rFonts w:ascii="Times New Roman" w:hAnsi="Times New Roman" w:cs="Times New Roman"/>
          <w:color w:val="000000"/>
          <w:sz w:val="24"/>
        </w:rPr>
        <w:t>sprendimą dėl projekto išlaidų sąmatos tikslinimo</w:t>
      </w:r>
      <w:r w:rsidRPr="00105F37">
        <w:rPr>
          <w:rFonts w:ascii="Times New Roman" w:hAnsi="Times New Roman" w:cs="Times New Roman"/>
          <w:color w:val="000000"/>
          <w:sz w:val="24"/>
        </w:rPr>
        <w:t xml:space="preserve"> pareiškėjas</w:t>
      </w:r>
      <w:r w:rsidR="00D7413B" w:rsidRPr="00105F37">
        <w:rPr>
          <w:rFonts w:ascii="Times New Roman" w:hAnsi="Times New Roman" w:cs="Times New Roman"/>
          <w:color w:val="000000"/>
          <w:sz w:val="24"/>
        </w:rPr>
        <w:t xml:space="preserve"> informuojama</w:t>
      </w:r>
      <w:r w:rsidRPr="00105F37">
        <w:rPr>
          <w:rFonts w:ascii="Times New Roman" w:hAnsi="Times New Roman" w:cs="Times New Roman"/>
          <w:color w:val="000000"/>
          <w:sz w:val="24"/>
        </w:rPr>
        <w:t>s</w:t>
      </w:r>
      <w:r w:rsidR="00D7413B" w:rsidRPr="00105F37">
        <w:rPr>
          <w:rFonts w:ascii="Times New Roman" w:hAnsi="Times New Roman" w:cs="Times New Roman"/>
          <w:color w:val="000000"/>
          <w:sz w:val="24"/>
        </w:rPr>
        <w:t xml:space="preserve"> raštu. </w:t>
      </w:r>
      <w:r w:rsidRPr="00105F37">
        <w:rPr>
          <w:rFonts w:ascii="Times New Roman" w:hAnsi="Times New Roman" w:cs="Times New Roman"/>
          <w:color w:val="000000"/>
          <w:sz w:val="24"/>
        </w:rPr>
        <w:t>Pareiškėjas</w:t>
      </w:r>
      <w:r w:rsidR="00D7413B" w:rsidRPr="00105F37">
        <w:rPr>
          <w:rFonts w:ascii="Times New Roman" w:hAnsi="Times New Roman" w:cs="Times New Roman"/>
          <w:color w:val="000000"/>
          <w:sz w:val="24"/>
        </w:rPr>
        <w:t>, gav</w:t>
      </w:r>
      <w:r w:rsidRPr="00105F37">
        <w:rPr>
          <w:rFonts w:ascii="Times New Roman" w:hAnsi="Times New Roman" w:cs="Times New Roman"/>
          <w:color w:val="000000"/>
          <w:sz w:val="24"/>
        </w:rPr>
        <w:t>ęs</w:t>
      </w:r>
      <w:r w:rsidR="00D7413B" w:rsidRPr="00105F37">
        <w:rPr>
          <w:rFonts w:ascii="Times New Roman" w:hAnsi="Times New Roman" w:cs="Times New Roman"/>
          <w:color w:val="000000"/>
          <w:sz w:val="24"/>
        </w:rPr>
        <w:t xml:space="preserve"> leidimą tikslinti projekto išlaidų sąmatą, per 5 darbo dienas nuo informacijos gavimo privalo atitinkamai patikslinti projekto išlaidų sąmatą ir ją pateikti Neįgaliųjų reikalų departamentui.</w:t>
      </w:r>
    </w:p>
    <w:p w:rsidR="00D7413B" w:rsidRDefault="00D7413B" w:rsidP="00105F37">
      <w:pPr>
        <w:numPr>
          <w:ilvl w:val="0"/>
          <w:numId w:val="3"/>
        </w:numPr>
        <w:tabs>
          <w:tab w:val="left" w:pos="1134"/>
        </w:tabs>
        <w:spacing w:line="360" w:lineRule="auto"/>
        <w:ind w:left="0" w:firstLine="709"/>
        <w:jc w:val="both"/>
        <w:rPr>
          <w:rFonts w:ascii="Times New Roman" w:hAnsi="Times New Roman" w:cs="Times New Roman"/>
          <w:color w:val="000000"/>
          <w:sz w:val="24"/>
        </w:rPr>
      </w:pPr>
      <w:r w:rsidRPr="00105F37">
        <w:rPr>
          <w:rFonts w:ascii="Times New Roman" w:hAnsi="Times New Roman" w:cs="Times New Roman"/>
          <w:color w:val="000000"/>
          <w:sz w:val="24"/>
        </w:rPr>
        <w:t>Prašymai tikslinti projekto išlaidų sąmatą teikiami iki einamųjų metų gruodžio 1 d. Vėliau pateikti prašymai nenagrinėjami.</w:t>
      </w:r>
    </w:p>
    <w:p w:rsidR="00D7413B" w:rsidRDefault="0003303C" w:rsidP="00105F37">
      <w:pPr>
        <w:numPr>
          <w:ilvl w:val="0"/>
          <w:numId w:val="3"/>
        </w:numPr>
        <w:tabs>
          <w:tab w:val="left" w:pos="1134"/>
        </w:tabs>
        <w:spacing w:line="360" w:lineRule="auto"/>
        <w:ind w:left="0" w:firstLine="709"/>
        <w:jc w:val="both"/>
        <w:rPr>
          <w:rFonts w:ascii="Times New Roman" w:hAnsi="Times New Roman" w:cs="Times New Roman"/>
          <w:color w:val="000000"/>
          <w:sz w:val="24"/>
        </w:rPr>
      </w:pPr>
      <w:r w:rsidRPr="00105F37">
        <w:rPr>
          <w:rFonts w:ascii="Times New Roman" w:hAnsi="Times New Roman" w:cs="Times New Roman"/>
          <w:color w:val="000000"/>
          <w:sz w:val="24"/>
        </w:rPr>
        <w:t>Pareiškėjas</w:t>
      </w:r>
      <w:r w:rsidR="00D7413B" w:rsidRPr="00105F37">
        <w:rPr>
          <w:rFonts w:ascii="Times New Roman" w:hAnsi="Times New Roman" w:cs="Times New Roman"/>
          <w:color w:val="000000"/>
          <w:sz w:val="24"/>
        </w:rPr>
        <w:t xml:space="preserve"> privalo informuoti </w:t>
      </w:r>
      <w:r w:rsidR="00D872BE" w:rsidRPr="00105F37">
        <w:rPr>
          <w:rFonts w:ascii="Times New Roman" w:hAnsi="Times New Roman" w:cs="Times New Roman"/>
          <w:color w:val="000000"/>
          <w:sz w:val="24"/>
        </w:rPr>
        <w:t xml:space="preserve">Neįgaliųjų reikalų departamentą </w:t>
      </w:r>
      <w:r w:rsidR="00D7413B" w:rsidRPr="00105F37">
        <w:rPr>
          <w:rFonts w:ascii="Times New Roman" w:hAnsi="Times New Roman" w:cs="Times New Roman"/>
          <w:color w:val="000000"/>
          <w:sz w:val="24"/>
        </w:rPr>
        <w:t>apie projekte numatytų priemonių vykdymo nutraukimą, sustabdymą arba apie teisės vykdyti numatytas priemones sustabdymą ar panaikinimą. Gavęs tokį pranešimą, Neįgaliųjų reikalų departamentas sustabdo visą ar</w:t>
      </w:r>
      <w:r w:rsidR="00C670A3" w:rsidRPr="00105F37">
        <w:rPr>
          <w:rFonts w:ascii="Times New Roman" w:hAnsi="Times New Roman" w:cs="Times New Roman"/>
          <w:color w:val="000000"/>
          <w:sz w:val="24"/>
        </w:rPr>
        <w:t>ba</w:t>
      </w:r>
      <w:r w:rsidR="00D7413B" w:rsidRPr="00105F37">
        <w:rPr>
          <w:rFonts w:ascii="Times New Roman" w:hAnsi="Times New Roman" w:cs="Times New Roman"/>
          <w:color w:val="000000"/>
          <w:sz w:val="24"/>
        </w:rPr>
        <w:t xml:space="preserve"> dalį projekto finansavimo. </w:t>
      </w:r>
      <w:r w:rsidRPr="00105F37">
        <w:rPr>
          <w:rFonts w:ascii="Times New Roman" w:hAnsi="Times New Roman" w:cs="Times New Roman"/>
          <w:color w:val="000000"/>
          <w:sz w:val="24"/>
        </w:rPr>
        <w:t>Pareiškėjui</w:t>
      </w:r>
      <w:r w:rsidR="00D7413B" w:rsidRPr="00105F37">
        <w:rPr>
          <w:rFonts w:ascii="Times New Roman" w:hAnsi="Times New Roman" w:cs="Times New Roman"/>
          <w:color w:val="000000"/>
          <w:sz w:val="24"/>
        </w:rPr>
        <w:t xml:space="preserve"> pašalinus pažeidimus, atnaujinus veiklą ir apie tai pranešus Neįgaliųjų reikalų departamentui, atnaujinamas sustabdytas priemonių finansavimas.</w:t>
      </w:r>
    </w:p>
    <w:p w:rsidR="00105F37" w:rsidRDefault="00105F37" w:rsidP="00105F37">
      <w:pPr>
        <w:tabs>
          <w:tab w:val="left" w:pos="1134"/>
        </w:tabs>
        <w:spacing w:line="360" w:lineRule="auto"/>
        <w:jc w:val="both"/>
        <w:rPr>
          <w:rFonts w:ascii="Times New Roman" w:hAnsi="Times New Roman" w:cs="Times New Roman"/>
          <w:color w:val="000000"/>
          <w:sz w:val="24"/>
        </w:rPr>
      </w:pPr>
    </w:p>
    <w:p w:rsidR="00105F37" w:rsidRDefault="00105F37" w:rsidP="00F823DB">
      <w:pPr>
        <w:spacing w:line="360" w:lineRule="auto"/>
        <w:ind w:firstLine="0"/>
        <w:jc w:val="center"/>
        <w:rPr>
          <w:rFonts w:ascii="Times New Roman" w:hAnsi="Times New Roman" w:cs="Times New Roman"/>
          <w:b/>
          <w:bCs/>
          <w:color w:val="000000"/>
          <w:sz w:val="24"/>
        </w:rPr>
      </w:pPr>
      <w:r>
        <w:rPr>
          <w:rFonts w:ascii="Times New Roman" w:hAnsi="Times New Roman" w:cs="Times New Roman"/>
          <w:b/>
          <w:bCs/>
          <w:color w:val="000000"/>
          <w:sz w:val="24"/>
        </w:rPr>
        <w:t>X</w:t>
      </w:r>
      <w:r w:rsidRPr="00CA4CCA">
        <w:rPr>
          <w:rFonts w:ascii="Times New Roman" w:hAnsi="Times New Roman" w:cs="Times New Roman"/>
          <w:b/>
          <w:bCs/>
          <w:color w:val="000000"/>
          <w:sz w:val="24"/>
        </w:rPr>
        <w:t xml:space="preserve"> </w:t>
      </w:r>
      <w:r>
        <w:rPr>
          <w:rFonts w:ascii="Times New Roman" w:hAnsi="Times New Roman" w:cs="Times New Roman"/>
          <w:b/>
          <w:bCs/>
          <w:color w:val="000000"/>
          <w:sz w:val="24"/>
        </w:rPr>
        <w:t>SKYRIUS</w:t>
      </w:r>
    </w:p>
    <w:p w:rsidR="00105F37" w:rsidRPr="00CA4CCA" w:rsidRDefault="00105F37" w:rsidP="00105F37">
      <w:pPr>
        <w:spacing w:line="360" w:lineRule="auto"/>
        <w:ind w:firstLine="0"/>
        <w:jc w:val="center"/>
        <w:rPr>
          <w:rFonts w:ascii="Times New Roman" w:hAnsi="Times New Roman" w:cs="Times New Roman"/>
          <w:b/>
          <w:bCs/>
          <w:caps/>
          <w:color w:val="000000"/>
          <w:sz w:val="24"/>
        </w:rPr>
      </w:pPr>
      <w:r w:rsidRPr="00CA4CCA">
        <w:rPr>
          <w:rFonts w:ascii="Times New Roman" w:hAnsi="Times New Roman" w:cs="Times New Roman"/>
          <w:b/>
          <w:bCs/>
          <w:color w:val="000000"/>
          <w:sz w:val="24"/>
        </w:rPr>
        <w:t>PROJEKTŲ ĮGYVENDINIMO KONTROLĖ</w:t>
      </w:r>
    </w:p>
    <w:p w:rsidR="00105F37" w:rsidRDefault="00105F37" w:rsidP="00105F37">
      <w:pPr>
        <w:tabs>
          <w:tab w:val="left" w:pos="1134"/>
        </w:tabs>
        <w:spacing w:line="360" w:lineRule="auto"/>
        <w:jc w:val="both"/>
        <w:rPr>
          <w:rFonts w:ascii="Times New Roman" w:hAnsi="Times New Roman" w:cs="Times New Roman"/>
          <w:color w:val="000000"/>
          <w:sz w:val="24"/>
        </w:rPr>
      </w:pPr>
    </w:p>
    <w:p w:rsidR="003A215F" w:rsidRDefault="0003303C" w:rsidP="00105F37">
      <w:pPr>
        <w:numPr>
          <w:ilvl w:val="0"/>
          <w:numId w:val="3"/>
        </w:numPr>
        <w:tabs>
          <w:tab w:val="left" w:pos="1134"/>
        </w:tabs>
        <w:spacing w:line="360" w:lineRule="auto"/>
        <w:ind w:left="0" w:firstLine="709"/>
        <w:jc w:val="both"/>
        <w:rPr>
          <w:rFonts w:ascii="Times New Roman" w:hAnsi="Times New Roman" w:cs="Times New Roman"/>
          <w:color w:val="000000"/>
          <w:sz w:val="24"/>
        </w:rPr>
      </w:pPr>
      <w:r w:rsidRPr="00105F37">
        <w:rPr>
          <w:rFonts w:ascii="Times New Roman" w:hAnsi="Times New Roman" w:cs="Times New Roman"/>
          <w:color w:val="000000"/>
          <w:sz w:val="24"/>
        </w:rPr>
        <w:t>Pareiškėjas</w:t>
      </w:r>
      <w:r w:rsidR="003A215F" w:rsidRPr="00105F37">
        <w:rPr>
          <w:rFonts w:ascii="Times New Roman" w:hAnsi="Times New Roman" w:cs="Times New Roman"/>
          <w:color w:val="000000"/>
          <w:sz w:val="24"/>
        </w:rPr>
        <w:t xml:space="preserve"> teikia Neįgaliųjų r</w:t>
      </w:r>
      <w:r w:rsidR="00C670A3" w:rsidRPr="00105F37">
        <w:rPr>
          <w:rFonts w:ascii="Times New Roman" w:hAnsi="Times New Roman" w:cs="Times New Roman"/>
          <w:color w:val="000000"/>
          <w:sz w:val="24"/>
        </w:rPr>
        <w:t xml:space="preserve">eikalų departamentui </w:t>
      </w:r>
      <w:r w:rsidR="003A215F" w:rsidRPr="00105F37">
        <w:rPr>
          <w:rFonts w:ascii="Times New Roman" w:hAnsi="Times New Roman" w:cs="Times New Roman"/>
          <w:color w:val="000000"/>
          <w:sz w:val="24"/>
        </w:rPr>
        <w:t>projekto vykdym</w:t>
      </w:r>
      <w:r w:rsidR="00C670A3" w:rsidRPr="00105F37">
        <w:rPr>
          <w:rFonts w:ascii="Times New Roman" w:hAnsi="Times New Roman" w:cs="Times New Roman"/>
          <w:color w:val="000000"/>
          <w:sz w:val="24"/>
        </w:rPr>
        <w:t>o</w:t>
      </w:r>
      <w:r w:rsidR="003A215F" w:rsidRPr="00105F37">
        <w:rPr>
          <w:rFonts w:ascii="Times New Roman" w:hAnsi="Times New Roman" w:cs="Times New Roman"/>
          <w:color w:val="000000"/>
          <w:sz w:val="24"/>
        </w:rPr>
        <w:t>, lėšų panaudojim</w:t>
      </w:r>
      <w:r w:rsidR="00C670A3" w:rsidRPr="00105F37">
        <w:rPr>
          <w:rFonts w:ascii="Times New Roman" w:hAnsi="Times New Roman" w:cs="Times New Roman"/>
          <w:color w:val="000000"/>
          <w:sz w:val="24"/>
        </w:rPr>
        <w:t>o</w:t>
      </w:r>
      <w:r w:rsidR="003A215F" w:rsidRPr="00105F37">
        <w:rPr>
          <w:rFonts w:ascii="Times New Roman" w:hAnsi="Times New Roman" w:cs="Times New Roman"/>
          <w:color w:val="000000"/>
          <w:sz w:val="24"/>
        </w:rPr>
        <w:t xml:space="preserve"> ir pasiekt</w:t>
      </w:r>
      <w:r w:rsidR="00C670A3" w:rsidRPr="00105F37">
        <w:rPr>
          <w:rFonts w:ascii="Times New Roman" w:hAnsi="Times New Roman" w:cs="Times New Roman"/>
          <w:color w:val="000000"/>
          <w:sz w:val="24"/>
        </w:rPr>
        <w:t>ų</w:t>
      </w:r>
      <w:r w:rsidR="003A215F" w:rsidRPr="00105F37">
        <w:rPr>
          <w:rFonts w:ascii="Times New Roman" w:hAnsi="Times New Roman" w:cs="Times New Roman"/>
          <w:color w:val="000000"/>
          <w:sz w:val="24"/>
        </w:rPr>
        <w:t xml:space="preserve"> rezultat</w:t>
      </w:r>
      <w:r w:rsidR="00C670A3" w:rsidRPr="00105F37">
        <w:rPr>
          <w:rFonts w:ascii="Times New Roman" w:hAnsi="Times New Roman" w:cs="Times New Roman"/>
          <w:color w:val="000000"/>
          <w:sz w:val="24"/>
        </w:rPr>
        <w:t xml:space="preserve">ų ataskaitas </w:t>
      </w:r>
      <w:r w:rsidR="003A215F" w:rsidRPr="00105F37">
        <w:rPr>
          <w:rFonts w:ascii="Times New Roman" w:hAnsi="Times New Roman" w:cs="Times New Roman"/>
          <w:color w:val="000000"/>
          <w:sz w:val="24"/>
        </w:rPr>
        <w:t xml:space="preserve">pagal Neįgaliųjų reikalų departamento </w:t>
      </w:r>
      <w:r w:rsidR="00354F65" w:rsidRPr="00105F37">
        <w:rPr>
          <w:rFonts w:ascii="Times New Roman" w:hAnsi="Times New Roman" w:cs="Times New Roman"/>
          <w:color w:val="000000"/>
          <w:sz w:val="24"/>
        </w:rPr>
        <w:t xml:space="preserve">direktoriaus </w:t>
      </w:r>
      <w:r w:rsidR="003A215F" w:rsidRPr="00105F37">
        <w:rPr>
          <w:rFonts w:ascii="Times New Roman" w:hAnsi="Times New Roman" w:cs="Times New Roman"/>
          <w:color w:val="000000"/>
          <w:sz w:val="24"/>
        </w:rPr>
        <w:t>patvirtintą tvarkos aprašą.</w:t>
      </w:r>
    </w:p>
    <w:p w:rsidR="003A215F" w:rsidRPr="00105F37" w:rsidRDefault="003A215F" w:rsidP="00105F37">
      <w:pPr>
        <w:numPr>
          <w:ilvl w:val="0"/>
          <w:numId w:val="3"/>
        </w:numPr>
        <w:tabs>
          <w:tab w:val="left" w:pos="1134"/>
        </w:tabs>
        <w:spacing w:line="360" w:lineRule="auto"/>
        <w:ind w:left="0" w:firstLine="709"/>
        <w:jc w:val="both"/>
        <w:rPr>
          <w:rFonts w:ascii="Times New Roman" w:hAnsi="Times New Roman" w:cs="Times New Roman"/>
          <w:color w:val="000000"/>
          <w:sz w:val="24"/>
        </w:rPr>
      </w:pPr>
      <w:r w:rsidRPr="00105F37">
        <w:rPr>
          <w:rFonts w:ascii="Times New Roman" w:hAnsi="Times New Roman"/>
          <w:color w:val="000000"/>
          <w:sz w:val="24"/>
        </w:rPr>
        <w:t>Neįvykd</w:t>
      </w:r>
      <w:r w:rsidR="00E47FEA" w:rsidRPr="00105F37">
        <w:rPr>
          <w:rFonts w:ascii="Times New Roman" w:hAnsi="Times New Roman"/>
          <w:color w:val="000000"/>
          <w:sz w:val="24"/>
        </w:rPr>
        <w:t>ęs</w:t>
      </w:r>
      <w:r w:rsidRPr="00105F37">
        <w:rPr>
          <w:rFonts w:ascii="Times New Roman" w:hAnsi="Times New Roman"/>
          <w:color w:val="000000"/>
          <w:sz w:val="24"/>
        </w:rPr>
        <w:t xml:space="preserve"> prisiimtų įsipareigojimų, </w:t>
      </w:r>
      <w:r w:rsidR="00E47FEA" w:rsidRPr="00105F37">
        <w:rPr>
          <w:rFonts w:ascii="Times New Roman" w:hAnsi="Times New Roman"/>
          <w:color w:val="000000"/>
          <w:sz w:val="24"/>
        </w:rPr>
        <w:t>pareiškėjas</w:t>
      </w:r>
      <w:r w:rsidRPr="00105F37">
        <w:rPr>
          <w:rFonts w:ascii="Times New Roman" w:hAnsi="Times New Roman"/>
          <w:sz w:val="24"/>
        </w:rPr>
        <w:t xml:space="preserve"> </w:t>
      </w:r>
      <w:r w:rsidRPr="00105F37">
        <w:rPr>
          <w:rFonts w:ascii="Times New Roman" w:hAnsi="Times New Roman"/>
          <w:color w:val="000000"/>
          <w:sz w:val="24"/>
        </w:rPr>
        <w:t>grąžina lėšas, kurių dydis atitinka neįvykdytų įsipareigojimų dalį.</w:t>
      </w:r>
    </w:p>
    <w:p w:rsidR="00D7413B" w:rsidRDefault="00D7413B" w:rsidP="00105F37">
      <w:pPr>
        <w:numPr>
          <w:ilvl w:val="0"/>
          <w:numId w:val="3"/>
        </w:numPr>
        <w:tabs>
          <w:tab w:val="left" w:pos="1134"/>
        </w:tabs>
        <w:spacing w:line="360" w:lineRule="auto"/>
        <w:ind w:left="0" w:firstLine="709"/>
        <w:jc w:val="both"/>
        <w:rPr>
          <w:rFonts w:ascii="Times New Roman" w:hAnsi="Times New Roman" w:cs="Times New Roman"/>
          <w:color w:val="000000"/>
          <w:sz w:val="24"/>
        </w:rPr>
      </w:pPr>
      <w:r w:rsidRPr="00105F37">
        <w:rPr>
          <w:rFonts w:ascii="Times New Roman" w:hAnsi="Times New Roman" w:cs="Times New Roman"/>
          <w:color w:val="000000"/>
          <w:sz w:val="24"/>
        </w:rPr>
        <w:t>Neįgaliųjų reikalų departamentas kontroliuoja finansuojamų projektų įgyvendinimą ir valstybės biudžeto lėšų tikslinį naudojimą, tai yra tikrina einamaisiais kalendoriniais metais (įgyvendinant projektą) ir (arba) pasibaigus kalendoriniams metams (baigus įgyvendinti projektą):</w:t>
      </w:r>
    </w:p>
    <w:p w:rsidR="00105F37" w:rsidRDefault="00EE4655" w:rsidP="00105F37">
      <w:pPr>
        <w:tabs>
          <w:tab w:val="left" w:pos="1134"/>
        </w:tabs>
        <w:spacing w:line="360" w:lineRule="auto"/>
        <w:jc w:val="both"/>
        <w:rPr>
          <w:rFonts w:ascii="Times New Roman" w:hAnsi="Times New Roman" w:cs="Times New Roman"/>
          <w:color w:val="000000"/>
          <w:sz w:val="24"/>
        </w:rPr>
      </w:pPr>
      <w:r>
        <w:rPr>
          <w:rFonts w:ascii="Times New Roman" w:hAnsi="Times New Roman" w:cs="Times New Roman"/>
          <w:color w:val="000000"/>
          <w:sz w:val="24"/>
        </w:rPr>
        <w:t>49</w:t>
      </w:r>
      <w:r w:rsidR="00105F37">
        <w:rPr>
          <w:rFonts w:ascii="Times New Roman" w:hAnsi="Times New Roman" w:cs="Times New Roman"/>
          <w:color w:val="000000"/>
          <w:sz w:val="24"/>
        </w:rPr>
        <w:t xml:space="preserve">.1. </w:t>
      </w:r>
      <w:r w:rsidR="00105F37" w:rsidRPr="00CA4CCA">
        <w:rPr>
          <w:rFonts w:ascii="Times New Roman" w:hAnsi="Times New Roman" w:cs="Times New Roman"/>
          <w:color w:val="000000"/>
          <w:sz w:val="24"/>
        </w:rPr>
        <w:t>ar vykdomos priemonės atitinka ši</w:t>
      </w:r>
      <w:r w:rsidR="00105F37">
        <w:rPr>
          <w:rFonts w:ascii="Times New Roman" w:hAnsi="Times New Roman" w:cs="Times New Roman"/>
          <w:color w:val="000000"/>
          <w:sz w:val="24"/>
        </w:rPr>
        <w:t>ų</w:t>
      </w:r>
      <w:r w:rsidR="00105F37" w:rsidRPr="00CA4CCA">
        <w:rPr>
          <w:rFonts w:ascii="Times New Roman" w:hAnsi="Times New Roman" w:cs="Times New Roman"/>
          <w:color w:val="000000"/>
          <w:sz w:val="24"/>
        </w:rPr>
        <w:t xml:space="preserve"> </w:t>
      </w:r>
      <w:r w:rsidR="00105F37">
        <w:rPr>
          <w:rFonts w:ascii="Times New Roman" w:hAnsi="Times New Roman" w:cs="Times New Roman"/>
          <w:color w:val="000000"/>
          <w:sz w:val="24"/>
        </w:rPr>
        <w:t>nuostatų</w:t>
      </w:r>
      <w:r w:rsidR="00105F37" w:rsidRPr="00CA4CCA">
        <w:rPr>
          <w:rFonts w:ascii="Times New Roman" w:hAnsi="Times New Roman" w:cs="Times New Roman"/>
          <w:color w:val="000000"/>
          <w:sz w:val="24"/>
        </w:rPr>
        <w:t xml:space="preserve"> reikalavimus;</w:t>
      </w:r>
    </w:p>
    <w:p w:rsidR="00105F37" w:rsidRDefault="00EE4655" w:rsidP="00105F37">
      <w:pPr>
        <w:tabs>
          <w:tab w:val="left" w:pos="1134"/>
        </w:tabs>
        <w:spacing w:line="360" w:lineRule="auto"/>
        <w:jc w:val="both"/>
        <w:rPr>
          <w:rFonts w:ascii="Times New Roman" w:hAnsi="Times New Roman" w:cs="Times New Roman"/>
          <w:color w:val="000000"/>
          <w:sz w:val="24"/>
        </w:rPr>
      </w:pPr>
      <w:r>
        <w:rPr>
          <w:rFonts w:ascii="Times New Roman" w:hAnsi="Times New Roman" w:cs="Times New Roman"/>
          <w:color w:val="000000"/>
          <w:sz w:val="24"/>
        </w:rPr>
        <w:t>49</w:t>
      </w:r>
      <w:r w:rsidR="00105F37">
        <w:rPr>
          <w:rFonts w:ascii="Times New Roman" w:hAnsi="Times New Roman" w:cs="Times New Roman"/>
          <w:color w:val="000000"/>
          <w:sz w:val="24"/>
        </w:rPr>
        <w:t xml:space="preserve">.2. </w:t>
      </w:r>
      <w:r w:rsidR="00105F37" w:rsidRPr="00CA4CCA">
        <w:rPr>
          <w:rFonts w:ascii="Times New Roman" w:hAnsi="Times New Roman" w:cs="Times New Roman"/>
          <w:color w:val="000000"/>
          <w:sz w:val="24"/>
        </w:rPr>
        <w:t xml:space="preserve">kaip tikslingai </w:t>
      </w:r>
      <w:r w:rsidR="00105F37">
        <w:rPr>
          <w:rFonts w:ascii="Times New Roman" w:hAnsi="Times New Roman" w:cs="Times New Roman"/>
          <w:color w:val="000000"/>
          <w:sz w:val="24"/>
        </w:rPr>
        <w:t>pareiškėjas</w:t>
      </w:r>
      <w:r w:rsidR="00105F37" w:rsidRPr="00CA4CCA">
        <w:rPr>
          <w:rFonts w:ascii="Times New Roman" w:hAnsi="Times New Roman" w:cs="Times New Roman"/>
          <w:color w:val="000000"/>
          <w:sz w:val="24"/>
        </w:rPr>
        <w:t xml:space="preserve"> naudoja projektui finansuoti skirtas lėšas, ar faktinės išlaidos atitinka sąmatose planuotas, ar teisingi ataskaitose teikiami duomenys, ar teisingai </w:t>
      </w:r>
      <w:r w:rsidR="00105F37">
        <w:rPr>
          <w:rFonts w:ascii="Times New Roman" w:hAnsi="Times New Roman" w:cs="Times New Roman"/>
          <w:color w:val="000000"/>
          <w:sz w:val="24"/>
        </w:rPr>
        <w:t>įtraukiamos į apskaitą</w:t>
      </w:r>
      <w:r w:rsidR="00105F37" w:rsidRPr="00CA4CCA">
        <w:rPr>
          <w:rFonts w:ascii="Times New Roman" w:hAnsi="Times New Roman" w:cs="Times New Roman"/>
          <w:color w:val="000000"/>
          <w:sz w:val="24"/>
        </w:rPr>
        <w:t xml:space="preserve"> valstybės biudžeto lėšomis dengiamos išlaidos, ar valstybės biudžeto lėšos naudojamos efektyviai ir pasiekiamas planuotas rezultatas;</w:t>
      </w:r>
    </w:p>
    <w:p w:rsidR="00105F37" w:rsidRDefault="00EE4655" w:rsidP="00105F37">
      <w:pPr>
        <w:tabs>
          <w:tab w:val="left" w:pos="1134"/>
        </w:tabs>
        <w:spacing w:line="360" w:lineRule="auto"/>
        <w:jc w:val="both"/>
        <w:rPr>
          <w:rFonts w:ascii="Times New Roman" w:hAnsi="Times New Roman" w:cs="Times New Roman"/>
          <w:color w:val="000000"/>
          <w:sz w:val="24"/>
        </w:rPr>
      </w:pPr>
      <w:r>
        <w:rPr>
          <w:rFonts w:ascii="Times New Roman" w:hAnsi="Times New Roman" w:cs="Times New Roman"/>
          <w:color w:val="000000"/>
          <w:sz w:val="24"/>
        </w:rPr>
        <w:t>49</w:t>
      </w:r>
      <w:r w:rsidR="00105F37">
        <w:rPr>
          <w:rFonts w:ascii="Times New Roman" w:hAnsi="Times New Roman" w:cs="Times New Roman"/>
          <w:color w:val="000000"/>
          <w:sz w:val="24"/>
        </w:rPr>
        <w:t xml:space="preserve">.3. </w:t>
      </w:r>
      <w:r w:rsidR="00105F37" w:rsidRPr="00CA4CCA">
        <w:rPr>
          <w:rFonts w:ascii="Times New Roman" w:hAnsi="Times New Roman" w:cs="Times New Roman"/>
          <w:color w:val="000000"/>
          <w:sz w:val="24"/>
        </w:rPr>
        <w:t>ar laikomasi teisės aktų ir projekto finansavimo sutarties nuostatų.</w:t>
      </w:r>
    </w:p>
    <w:p w:rsidR="00667B46" w:rsidRPr="00667B46" w:rsidRDefault="00667B46" w:rsidP="00667B46">
      <w:pPr>
        <w:pStyle w:val="CommentText"/>
        <w:numPr>
          <w:ilvl w:val="0"/>
          <w:numId w:val="3"/>
        </w:numPr>
        <w:tabs>
          <w:tab w:val="left" w:pos="1134"/>
        </w:tabs>
        <w:spacing w:line="360" w:lineRule="auto"/>
        <w:ind w:left="0" w:firstLine="709"/>
        <w:jc w:val="both"/>
        <w:rPr>
          <w:rFonts w:ascii="Times New Roman" w:hAnsi="Times New Roman" w:cs="Times New Roman"/>
          <w:sz w:val="24"/>
          <w:szCs w:val="24"/>
        </w:rPr>
      </w:pPr>
      <w:r w:rsidRPr="00667B46">
        <w:rPr>
          <w:rFonts w:ascii="Times New Roman" w:hAnsi="Times New Roman" w:cs="Times New Roman"/>
          <w:sz w:val="24"/>
          <w:szCs w:val="24"/>
        </w:rPr>
        <w:t xml:space="preserve">Neįgaliųjų reikalų departamentas nutraukia projekto finansavimo sutartį su pareiškėju, ir </w:t>
      </w:r>
      <w:r w:rsidRPr="00667B46">
        <w:rPr>
          <w:rFonts w:ascii="Times New Roman" w:hAnsi="Times New Roman" w:cs="Times New Roman"/>
          <w:sz w:val="24"/>
          <w:szCs w:val="24"/>
        </w:rPr>
        <w:lastRenderedPageBreak/>
        <w:t>skirtos lėšos turi būti grąžinamos, kai:</w:t>
      </w:r>
    </w:p>
    <w:p w:rsidR="00667B46" w:rsidRPr="00667B46" w:rsidRDefault="00667B46" w:rsidP="00667B46">
      <w:pPr>
        <w:pStyle w:val="CommentText"/>
        <w:tabs>
          <w:tab w:val="left" w:pos="1134"/>
        </w:tabs>
        <w:spacing w:line="360" w:lineRule="auto"/>
        <w:jc w:val="both"/>
        <w:rPr>
          <w:rFonts w:ascii="Times New Roman" w:hAnsi="Times New Roman" w:cs="Times New Roman"/>
          <w:sz w:val="24"/>
          <w:szCs w:val="24"/>
        </w:rPr>
      </w:pPr>
      <w:r w:rsidRPr="00667B46">
        <w:rPr>
          <w:rFonts w:ascii="Times New Roman" w:hAnsi="Times New Roman" w:cs="Times New Roman"/>
          <w:sz w:val="24"/>
          <w:szCs w:val="24"/>
        </w:rPr>
        <w:t>5</w:t>
      </w:r>
      <w:r w:rsidR="00EE4655">
        <w:rPr>
          <w:rFonts w:ascii="Times New Roman" w:hAnsi="Times New Roman" w:cs="Times New Roman"/>
          <w:sz w:val="24"/>
          <w:szCs w:val="24"/>
        </w:rPr>
        <w:t>0</w:t>
      </w:r>
      <w:r w:rsidRPr="00667B46">
        <w:rPr>
          <w:rFonts w:ascii="Times New Roman" w:hAnsi="Times New Roman" w:cs="Times New Roman"/>
          <w:sz w:val="24"/>
          <w:szCs w:val="24"/>
        </w:rPr>
        <w:t>.1. Neįgaliųjų reikalų departamentas nustato, kad skirtos lėšos naudojamos ne pagal paskirtį;</w:t>
      </w:r>
    </w:p>
    <w:p w:rsidR="00667B46" w:rsidRPr="00667B46" w:rsidRDefault="00667B46" w:rsidP="00667B46">
      <w:pPr>
        <w:pStyle w:val="CommentText"/>
        <w:spacing w:line="360" w:lineRule="auto"/>
        <w:ind w:firstLine="709"/>
        <w:jc w:val="both"/>
        <w:rPr>
          <w:rFonts w:ascii="Times New Roman" w:hAnsi="Times New Roman" w:cs="Times New Roman"/>
          <w:sz w:val="24"/>
          <w:szCs w:val="24"/>
        </w:rPr>
      </w:pPr>
      <w:r w:rsidRPr="00667B46">
        <w:rPr>
          <w:rFonts w:ascii="Times New Roman" w:hAnsi="Times New Roman" w:cs="Times New Roman"/>
          <w:sz w:val="24"/>
          <w:szCs w:val="24"/>
        </w:rPr>
        <w:t>5</w:t>
      </w:r>
      <w:r w:rsidR="00EE4655">
        <w:rPr>
          <w:rFonts w:ascii="Times New Roman" w:hAnsi="Times New Roman" w:cs="Times New Roman"/>
          <w:sz w:val="24"/>
          <w:szCs w:val="24"/>
        </w:rPr>
        <w:t>0</w:t>
      </w:r>
      <w:r w:rsidRPr="00667B46">
        <w:rPr>
          <w:rFonts w:ascii="Times New Roman" w:hAnsi="Times New Roman" w:cs="Times New Roman"/>
          <w:sz w:val="24"/>
          <w:szCs w:val="24"/>
        </w:rPr>
        <w:t>.2. Neįgaliųjų reikalų departamentas nustato esminių sutarties pažeidimų;</w:t>
      </w:r>
    </w:p>
    <w:p w:rsidR="00667B46" w:rsidRPr="00667B46" w:rsidRDefault="00667B46" w:rsidP="00667B46">
      <w:pPr>
        <w:spacing w:line="360" w:lineRule="auto"/>
        <w:ind w:firstLine="709"/>
        <w:jc w:val="both"/>
        <w:rPr>
          <w:rFonts w:ascii="Times New Roman" w:hAnsi="Times New Roman" w:cs="Times New Roman"/>
          <w:sz w:val="24"/>
        </w:rPr>
      </w:pPr>
      <w:r w:rsidRPr="00667B46">
        <w:rPr>
          <w:rFonts w:ascii="Times New Roman" w:hAnsi="Times New Roman" w:cs="Times New Roman"/>
          <w:sz w:val="24"/>
        </w:rPr>
        <w:t>5</w:t>
      </w:r>
      <w:r w:rsidR="00EE4655">
        <w:rPr>
          <w:rFonts w:ascii="Times New Roman" w:hAnsi="Times New Roman" w:cs="Times New Roman"/>
          <w:sz w:val="24"/>
        </w:rPr>
        <w:t>0</w:t>
      </w:r>
      <w:r w:rsidRPr="00667B46">
        <w:rPr>
          <w:rFonts w:ascii="Times New Roman" w:hAnsi="Times New Roman" w:cs="Times New Roman"/>
          <w:sz w:val="24"/>
        </w:rPr>
        <w:t xml:space="preserve">.3. paaiškėja, kad šių </w:t>
      </w:r>
      <w:r>
        <w:rPr>
          <w:rFonts w:ascii="Times New Roman" w:hAnsi="Times New Roman" w:cs="Times New Roman"/>
          <w:sz w:val="24"/>
        </w:rPr>
        <w:t>n</w:t>
      </w:r>
      <w:r w:rsidRPr="00667B46">
        <w:rPr>
          <w:rFonts w:ascii="Times New Roman" w:hAnsi="Times New Roman" w:cs="Times New Roman"/>
          <w:sz w:val="24"/>
        </w:rPr>
        <w:t xml:space="preserve">uostatų </w:t>
      </w:r>
      <w:r w:rsidRPr="00C467AF">
        <w:rPr>
          <w:rFonts w:ascii="Times New Roman" w:hAnsi="Times New Roman" w:cs="Times New Roman"/>
          <w:sz w:val="24"/>
        </w:rPr>
        <w:t>1</w:t>
      </w:r>
      <w:r w:rsidR="00C467AF" w:rsidRPr="00C467AF">
        <w:rPr>
          <w:rFonts w:ascii="Times New Roman" w:hAnsi="Times New Roman" w:cs="Times New Roman"/>
          <w:sz w:val="24"/>
        </w:rPr>
        <w:t>7</w:t>
      </w:r>
      <w:r w:rsidRPr="00C467AF">
        <w:rPr>
          <w:rFonts w:ascii="Times New Roman" w:hAnsi="Times New Roman" w:cs="Times New Roman"/>
          <w:sz w:val="24"/>
        </w:rPr>
        <w:t>.2.2 papunktyje</w:t>
      </w:r>
      <w:r w:rsidRPr="00667B46">
        <w:rPr>
          <w:rFonts w:ascii="Times New Roman" w:hAnsi="Times New Roman" w:cs="Times New Roman"/>
          <w:sz w:val="24"/>
        </w:rPr>
        <w:t xml:space="preserve"> nurodytoje pažymoje buvo pateikta klaidinama ar melaginga informacija.</w:t>
      </w:r>
    </w:p>
    <w:p w:rsidR="00D7413B" w:rsidRDefault="00D7413B" w:rsidP="00667B46">
      <w:pPr>
        <w:numPr>
          <w:ilvl w:val="0"/>
          <w:numId w:val="3"/>
        </w:numPr>
        <w:tabs>
          <w:tab w:val="left" w:pos="1134"/>
        </w:tabs>
        <w:spacing w:line="360" w:lineRule="auto"/>
        <w:ind w:left="0" w:firstLine="709"/>
        <w:jc w:val="both"/>
        <w:rPr>
          <w:rFonts w:ascii="Times New Roman" w:hAnsi="Times New Roman" w:cs="Times New Roman"/>
          <w:color w:val="000000"/>
          <w:sz w:val="24"/>
        </w:rPr>
      </w:pPr>
      <w:r w:rsidRPr="00667B46">
        <w:rPr>
          <w:rFonts w:ascii="Times New Roman" w:hAnsi="Times New Roman" w:cs="Times New Roman"/>
          <w:color w:val="000000"/>
          <w:sz w:val="24"/>
        </w:rPr>
        <w:t xml:space="preserve">Neįgaliųjų reikalų departamentas kasmet iki birželio 1 d. teikia </w:t>
      </w:r>
      <w:r w:rsidR="00A255F7" w:rsidRPr="00667B46">
        <w:rPr>
          <w:rFonts w:ascii="Times New Roman" w:hAnsi="Times New Roman" w:cs="Times New Roman"/>
          <w:color w:val="000000"/>
          <w:sz w:val="24"/>
        </w:rPr>
        <w:t>Lietuvos Respublikos s</w:t>
      </w:r>
      <w:r w:rsidRPr="00667B46">
        <w:rPr>
          <w:rFonts w:ascii="Times New Roman" w:hAnsi="Times New Roman" w:cs="Times New Roman"/>
          <w:color w:val="000000"/>
          <w:sz w:val="24"/>
        </w:rPr>
        <w:t>ocialinės apsaugos ir darbo ministerijai informaciją apie tikslinį valstybės biudžeto lėšų panaudojimą įgyvendinant projektus.</w:t>
      </w:r>
    </w:p>
    <w:p w:rsidR="00667B46" w:rsidRDefault="00667B46" w:rsidP="00667B46">
      <w:pPr>
        <w:tabs>
          <w:tab w:val="left" w:pos="1134"/>
        </w:tabs>
        <w:spacing w:line="360" w:lineRule="auto"/>
        <w:jc w:val="both"/>
        <w:rPr>
          <w:rFonts w:ascii="Times New Roman" w:hAnsi="Times New Roman" w:cs="Times New Roman"/>
          <w:color w:val="000000"/>
          <w:sz w:val="24"/>
        </w:rPr>
      </w:pPr>
    </w:p>
    <w:p w:rsidR="00667B46" w:rsidRDefault="00667B46" w:rsidP="00667B46">
      <w:pPr>
        <w:spacing w:line="360" w:lineRule="auto"/>
        <w:ind w:firstLine="0"/>
        <w:jc w:val="center"/>
        <w:rPr>
          <w:rFonts w:ascii="Times New Roman" w:hAnsi="Times New Roman" w:cs="Times New Roman"/>
          <w:b/>
          <w:bCs/>
          <w:color w:val="000000"/>
          <w:sz w:val="24"/>
        </w:rPr>
      </w:pPr>
      <w:r w:rsidRPr="00CA4CCA">
        <w:rPr>
          <w:rFonts w:ascii="Times New Roman" w:hAnsi="Times New Roman" w:cs="Times New Roman"/>
          <w:b/>
          <w:bCs/>
          <w:color w:val="000000"/>
          <w:sz w:val="24"/>
        </w:rPr>
        <w:t xml:space="preserve">XI </w:t>
      </w:r>
      <w:r>
        <w:rPr>
          <w:rFonts w:ascii="Times New Roman" w:hAnsi="Times New Roman" w:cs="Times New Roman"/>
          <w:b/>
          <w:bCs/>
          <w:color w:val="000000"/>
          <w:sz w:val="24"/>
        </w:rPr>
        <w:t>SKYRIUS</w:t>
      </w:r>
    </w:p>
    <w:p w:rsidR="00667B46" w:rsidRPr="00CA4CCA" w:rsidRDefault="00667B46" w:rsidP="00667B46">
      <w:pPr>
        <w:spacing w:line="360" w:lineRule="auto"/>
        <w:ind w:firstLine="0"/>
        <w:jc w:val="center"/>
        <w:rPr>
          <w:rFonts w:ascii="Times New Roman" w:hAnsi="Times New Roman" w:cs="Times New Roman"/>
          <w:b/>
          <w:bCs/>
          <w:caps/>
          <w:color w:val="000000"/>
          <w:sz w:val="24"/>
        </w:rPr>
      </w:pPr>
      <w:r w:rsidRPr="00CA4CCA">
        <w:rPr>
          <w:rFonts w:ascii="Times New Roman" w:hAnsi="Times New Roman" w:cs="Times New Roman"/>
          <w:b/>
          <w:bCs/>
          <w:color w:val="000000"/>
          <w:sz w:val="24"/>
        </w:rPr>
        <w:t>BAIGIAMOSIOS NUOSTATOS</w:t>
      </w:r>
    </w:p>
    <w:p w:rsidR="00667B46" w:rsidRDefault="00667B46" w:rsidP="00667B46">
      <w:pPr>
        <w:tabs>
          <w:tab w:val="left" w:pos="1134"/>
        </w:tabs>
        <w:spacing w:line="360" w:lineRule="auto"/>
        <w:jc w:val="both"/>
        <w:rPr>
          <w:rFonts w:ascii="Times New Roman" w:hAnsi="Times New Roman" w:cs="Times New Roman"/>
          <w:color w:val="000000"/>
          <w:sz w:val="24"/>
        </w:rPr>
      </w:pPr>
    </w:p>
    <w:p w:rsidR="00667B46" w:rsidRDefault="00667B46" w:rsidP="00667B46">
      <w:pPr>
        <w:numPr>
          <w:ilvl w:val="0"/>
          <w:numId w:val="3"/>
        </w:numPr>
        <w:tabs>
          <w:tab w:val="left" w:pos="1134"/>
        </w:tabs>
        <w:spacing w:line="360" w:lineRule="auto"/>
        <w:ind w:left="0" w:firstLine="709"/>
        <w:jc w:val="both"/>
        <w:rPr>
          <w:rFonts w:ascii="Times New Roman" w:hAnsi="Times New Roman" w:cs="Times New Roman"/>
          <w:color w:val="000000"/>
          <w:sz w:val="24"/>
        </w:rPr>
      </w:pPr>
      <w:r>
        <w:rPr>
          <w:rFonts w:ascii="Times New Roman" w:hAnsi="Times New Roman" w:cs="Times New Roman"/>
          <w:color w:val="000000"/>
          <w:sz w:val="24"/>
        </w:rPr>
        <w:t>Pareiškėjai</w:t>
      </w:r>
      <w:r w:rsidRPr="00CA4CCA">
        <w:rPr>
          <w:rFonts w:ascii="Times New Roman" w:hAnsi="Times New Roman" w:cs="Times New Roman"/>
          <w:color w:val="000000"/>
          <w:sz w:val="24"/>
        </w:rPr>
        <w:t xml:space="preserve"> turi skleisti inf</w:t>
      </w:r>
      <w:r>
        <w:rPr>
          <w:rFonts w:ascii="Times New Roman" w:hAnsi="Times New Roman" w:cs="Times New Roman"/>
          <w:color w:val="000000"/>
          <w:sz w:val="24"/>
        </w:rPr>
        <w:t>ormaciją (vietinėje spaudoje ir pagal galimybes</w:t>
      </w:r>
      <w:r w:rsidRPr="00CA4CCA">
        <w:rPr>
          <w:rFonts w:ascii="Times New Roman" w:hAnsi="Times New Roman" w:cs="Times New Roman"/>
          <w:color w:val="000000"/>
          <w:sz w:val="24"/>
        </w:rPr>
        <w:t xml:space="preserve"> kitose viešosios informacijos ir visuomenės informavimo</w:t>
      </w:r>
      <w:r w:rsidRPr="00CA4CCA">
        <w:rPr>
          <w:rFonts w:ascii="Times New Roman" w:hAnsi="Times New Roman" w:cs="Times New Roman"/>
          <w:b/>
          <w:i/>
          <w:color w:val="000000"/>
          <w:sz w:val="24"/>
        </w:rPr>
        <w:t xml:space="preserve"> </w:t>
      </w:r>
      <w:r w:rsidRPr="00CA4CCA">
        <w:rPr>
          <w:rFonts w:ascii="Times New Roman" w:hAnsi="Times New Roman" w:cs="Times New Roman"/>
          <w:color w:val="000000"/>
          <w:sz w:val="24"/>
        </w:rPr>
        <w:t>priemo</w:t>
      </w:r>
      <w:r>
        <w:rPr>
          <w:rFonts w:ascii="Times New Roman" w:hAnsi="Times New Roman" w:cs="Times New Roman"/>
          <w:color w:val="000000"/>
          <w:sz w:val="24"/>
        </w:rPr>
        <w:t>nėse</w:t>
      </w:r>
      <w:r w:rsidRPr="00CA4CCA">
        <w:rPr>
          <w:rFonts w:ascii="Times New Roman" w:hAnsi="Times New Roman" w:cs="Times New Roman"/>
          <w:color w:val="000000"/>
          <w:sz w:val="24"/>
        </w:rPr>
        <w:t>) apie įgyvendinamus projektus. Skelbdam</w:t>
      </w:r>
      <w:r>
        <w:rPr>
          <w:rFonts w:ascii="Times New Roman" w:hAnsi="Times New Roman" w:cs="Times New Roman"/>
          <w:color w:val="000000"/>
          <w:sz w:val="24"/>
        </w:rPr>
        <w:t>i</w:t>
      </w:r>
      <w:r w:rsidRPr="00CA4CCA">
        <w:rPr>
          <w:rFonts w:ascii="Times New Roman" w:hAnsi="Times New Roman" w:cs="Times New Roman"/>
          <w:color w:val="000000"/>
          <w:sz w:val="24"/>
        </w:rPr>
        <w:t xml:space="preserve"> ir skleisdam</w:t>
      </w:r>
      <w:r>
        <w:rPr>
          <w:rFonts w:ascii="Times New Roman" w:hAnsi="Times New Roman" w:cs="Times New Roman"/>
          <w:color w:val="000000"/>
          <w:sz w:val="24"/>
        </w:rPr>
        <w:t>i</w:t>
      </w:r>
      <w:r w:rsidRPr="00CA4CCA">
        <w:rPr>
          <w:rFonts w:ascii="Times New Roman" w:hAnsi="Times New Roman" w:cs="Times New Roman"/>
          <w:color w:val="000000"/>
          <w:sz w:val="24"/>
        </w:rPr>
        <w:t xml:space="preserve"> informaciją apie projektą, </w:t>
      </w:r>
      <w:r>
        <w:rPr>
          <w:rFonts w:ascii="Times New Roman" w:hAnsi="Times New Roman" w:cs="Times New Roman"/>
          <w:color w:val="000000"/>
          <w:sz w:val="24"/>
        </w:rPr>
        <w:t xml:space="preserve">pareiškėjai </w:t>
      </w:r>
      <w:r w:rsidRPr="00CA4CCA">
        <w:rPr>
          <w:rFonts w:ascii="Times New Roman" w:hAnsi="Times New Roman" w:cs="Times New Roman"/>
          <w:color w:val="000000"/>
          <w:sz w:val="24"/>
        </w:rPr>
        <w:t xml:space="preserve">turi nepažeisti Lietuvos Respublikos įstatymų ir kitų teisės aktų reikalavimų, laikytis viešosios tvarkos ir nurodyti, kad projektui lėšų skyrė </w:t>
      </w:r>
      <w:r>
        <w:rPr>
          <w:rFonts w:ascii="Times New Roman" w:hAnsi="Times New Roman" w:cs="Times New Roman"/>
          <w:color w:val="000000"/>
          <w:sz w:val="24"/>
        </w:rPr>
        <w:t>Lietuvos Respublikos s</w:t>
      </w:r>
      <w:r w:rsidRPr="00CA4CCA">
        <w:rPr>
          <w:rFonts w:ascii="Times New Roman" w:hAnsi="Times New Roman" w:cs="Times New Roman"/>
          <w:color w:val="000000"/>
          <w:sz w:val="24"/>
        </w:rPr>
        <w:t>ocialinės apsaugos ir darbo ministerija.</w:t>
      </w:r>
    </w:p>
    <w:p w:rsidR="00667B46" w:rsidRDefault="00667B46" w:rsidP="00667B46">
      <w:pPr>
        <w:numPr>
          <w:ilvl w:val="0"/>
          <w:numId w:val="3"/>
        </w:numPr>
        <w:tabs>
          <w:tab w:val="left" w:pos="1134"/>
        </w:tabs>
        <w:spacing w:line="360" w:lineRule="auto"/>
        <w:ind w:left="0" w:firstLine="709"/>
        <w:jc w:val="both"/>
        <w:rPr>
          <w:rFonts w:ascii="Times New Roman" w:hAnsi="Times New Roman" w:cs="Times New Roman"/>
          <w:color w:val="000000"/>
          <w:sz w:val="24"/>
        </w:rPr>
      </w:pPr>
      <w:r w:rsidRPr="00CA4CCA">
        <w:rPr>
          <w:rFonts w:ascii="Times New Roman" w:hAnsi="Times New Roman" w:cs="Times New Roman"/>
          <w:color w:val="000000"/>
          <w:sz w:val="24"/>
        </w:rPr>
        <w:t>Projektai finansuojami iš Lietuvos Respublikos valstybės biudžete Lietuvos Respublikos socialinės apsaugos ir darbo ministerijai patvirtintų asignavimų pagal programas.</w:t>
      </w:r>
    </w:p>
    <w:p w:rsidR="00667B46" w:rsidRDefault="00667B46" w:rsidP="00667B46">
      <w:pPr>
        <w:numPr>
          <w:ilvl w:val="0"/>
          <w:numId w:val="3"/>
        </w:numPr>
        <w:tabs>
          <w:tab w:val="left" w:pos="1134"/>
        </w:tabs>
        <w:spacing w:line="360" w:lineRule="auto"/>
        <w:ind w:left="0" w:firstLine="709"/>
        <w:jc w:val="both"/>
        <w:rPr>
          <w:rFonts w:ascii="Times New Roman" w:hAnsi="Times New Roman" w:cs="Times New Roman"/>
          <w:color w:val="000000"/>
          <w:sz w:val="24"/>
        </w:rPr>
      </w:pPr>
      <w:r w:rsidRPr="00CA4CCA">
        <w:rPr>
          <w:rFonts w:ascii="Times New Roman" w:hAnsi="Times New Roman" w:cs="Times New Roman"/>
          <w:color w:val="000000"/>
          <w:sz w:val="24"/>
        </w:rPr>
        <w:t>Sprendimai dėl finansavimo gali būti skundžiami Lietuvos Respublikos administracinių bylų teisenos įstatymo nustatyta tvarka.</w:t>
      </w:r>
    </w:p>
    <w:p w:rsidR="00667B46" w:rsidRDefault="00667B46" w:rsidP="00667B46">
      <w:pPr>
        <w:numPr>
          <w:ilvl w:val="0"/>
          <w:numId w:val="3"/>
        </w:numPr>
        <w:tabs>
          <w:tab w:val="left" w:pos="1134"/>
        </w:tabs>
        <w:spacing w:line="360" w:lineRule="auto"/>
        <w:ind w:left="0" w:firstLine="709"/>
        <w:jc w:val="both"/>
        <w:rPr>
          <w:rFonts w:ascii="Times New Roman" w:hAnsi="Times New Roman" w:cs="Times New Roman"/>
          <w:color w:val="000000"/>
          <w:sz w:val="24"/>
        </w:rPr>
      </w:pPr>
      <w:r w:rsidRPr="00CA4CCA">
        <w:rPr>
          <w:rFonts w:ascii="Times New Roman" w:hAnsi="Times New Roman" w:cs="Times New Roman"/>
          <w:color w:val="000000"/>
          <w:sz w:val="24"/>
        </w:rPr>
        <w:t xml:space="preserve">Už pateiktos informacijos ir duomenų tikslumą, gautų lėšų buhalterinės apskaitos tvarkymą </w:t>
      </w:r>
      <w:r>
        <w:rPr>
          <w:rFonts w:ascii="Times New Roman" w:hAnsi="Times New Roman" w:cs="Times New Roman"/>
          <w:color w:val="000000"/>
          <w:sz w:val="24"/>
        </w:rPr>
        <w:t>pareiškėjas</w:t>
      </w:r>
      <w:r w:rsidRPr="00CA4CCA">
        <w:rPr>
          <w:rFonts w:ascii="Times New Roman" w:hAnsi="Times New Roman" w:cs="Times New Roman"/>
          <w:color w:val="000000"/>
          <w:sz w:val="24"/>
        </w:rPr>
        <w:t xml:space="preserve"> atsako Lietuvos Respublikos įstatymų nustatyta tvarka.</w:t>
      </w:r>
    </w:p>
    <w:p w:rsidR="00667B46" w:rsidRPr="00667B46" w:rsidRDefault="00667B46" w:rsidP="00667B46">
      <w:pPr>
        <w:numPr>
          <w:ilvl w:val="0"/>
          <w:numId w:val="3"/>
        </w:numPr>
        <w:tabs>
          <w:tab w:val="left" w:pos="1134"/>
        </w:tabs>
        <w:spacing w:line="360" w:lineRule="auto"/>
        <w:ind w:left="0" w:firstLine="709"/>
        <w:jc w:val="both"/>
        <w:rPr>
          <w:rFonts w:ascii="Times New Roman" w:hAnsi="Times New Roman" w:cs="Times New Roman"/>
          <w:color w:val="000000"/>
          <w:sz w:val="24"/>
        </w:rPr>
      </w:pPr>
      <w:r w:rsidRPr="009C3FB0">
        <w:rPr>
          <w:rFonts w:ascii="Times New Roman" w:hAnsi="Times New Roman" w:cs="Times New Roman"/>
          <w:sz w:val="24"/>
        </w:rPr>
        <w:t xml:space="preserve">Informacija, susijusi su projektų paraiškų atranka ir projektų finansavimu, pateikiama Neįgaliųjų reikalų departamento interneto svetainėje adresu </w:t>
      </w:r>
      <w:proofErr w:type="spellStart"/>
      <w:r w:rsidRPr="009C3FB0">
        <w:rPr>
          <w:rFonts w:ascii="Times New Roman" w:hAnsi="Times New Roman" w:cs="Times New Roman"/>
          <w:sz w:val="24"/>
        </w:rPr>
        <w:t>www.ndt.lt</w:t>
      </w:r>
      <w:proofErr w:type="spellEnd"/>
      <w:r w:rsidRPr="009C3FB0">
        <w:rPr>
          <w:rFonts w:ascii="Times New Roman" w:hAnsi="Times New Roman" w:cs="Times New Roman"/>
          <w:sz w:val="24"/>
        </w:rPr>
        <w:t>.</w:t>
      </w:r>
    </w:p>
    <w:p w:rsidR="0055545B" w:rsidRPr="00CA4CCA" w:rsidRDefault="0055545B" w:rsidP="00667B46">
      <w:pPr>
        <w:spacing w:line="360" w:lineRule="auto"/>
        <w:jc w:val="center"/>
        <w:rPr>
          <w:rFonts w:ascii="Times New Roman" w:hAnsi="Times New Roman" w:cs="Times New Roman"/>
          <w:color w:val="000000"/>
          <w:sz w:val="24"/>
        </w:rPr>
      </w:pPr>
      <w:r w:rsidRPr="00CA4CCA">
        <w:rPr>
          <w:rFonts w:ascii="Times New Roman" w:hAnsi="Times New Roman" w:cs="Times New Roman"/>
          <w:color w:val="000000"/>
          <w:sz w:val="24"/>
        </w:rPr>
        <w:t>_____________________________________</w:t>
      </w:r>
    </w:p>
    <w:sectPr w:rsidR="0055545B" w:rsidRPr="00CA4CCA" w:rsidSect="007951DE">
      <w:headerReference w:type="even" r:id="rId8"/>
      <w:headerReference w:type="default" r:id="rId9"/>
      <w:footerReference w:type="default" r:id="rId10"/>
      <w:pgSz w:w="11907" w:h="16839"/>
      <w:pgMar w:top="1134" w:right="567"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CBB" w:rsidRDefault="00381CBB">
      <w:r>
        <w:separator/>
      </w:r>
    </w:p>
  </w:endnote>
  <w:endnote w:type="continuationSeparator" w:id="0">
    <w:p w:rsidR="00381CBB" w:rsidRDefault="00381CBB">
      <w:r>
        <w:continuationSeparator/>
      </w:r>
    </w:p>
  </w:endnote>
  <w:endnote w:type="continuationNotice" w:id="1">
    <w:p w:rsidR="00381CBB" w:rsidRDefault="00381CB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CBB" w:rsidRDefault="00381C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CBB" w:rsidRDefault="00381CBB">
      <w:r>
        <w:separator/>
      </w:r>
    </w:p>
  </w:footnote>
  <w:footnote w:type="continuationSeparator" w:id="0">
    <w:p w:rsidR="00381CBB" w:rsidRDefault="00381CBB">
      <w:r>
        <w:continuationSeparator/>
      </w:r>
    </w:p>
  </w:footnote>
  <w:footnote w:type="continuationNotice" w:id="1">
    <w:p w:rsidR="00381CBB" w:rsidRDefault="00381CB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CBB" w:rsidRDefault="0019342B" w:rsidP="006A3733">
    <w:pPr>
      <w:pStyle w:val="Header"/>
      <w:framePr w:wrap="around" w:vAnchor="text" w:hAnchor="margin" w:xAlign="center" w:y="1"/>
      <w:rPr>
        <w:rStyle w:val="PageNumber"/>
      </w:rPr>
    </w:pPr>
    <w:r>
      <w:rPr>
        <w:rStyle w:val="PageNumber"/>
      </w:rPr>
      <w:fldChar w:fldCharType="begin"/>
    </w:r>
    <w:r w:rsidR="00381CBB">
      <w:rPr>
        <w:rStyle w:val="PageNumber"/>
      </w:rPr>
      <w:instrText xml:space="preserve">PAGE  </w:instrText>
    </w:r>
    <w:r>
      <w:rPr>
        <w:rStyle w:val="PageNumber"/>
      </w:rPr>
      <w:fldChar w:fldCharType="separate"/>
    </w:r>
    <w:r w:rsidR="00CF633C">
      <w:rPr>
        <w:rStyle w:val="PageNumber"/>
        <w:noProof/>
      </w:rPr>
      <w:t>12</w:t>
    </w:r>
    <w:r>
      <w:rPr>
        <w:rStyle w:val="PageNumber"/>
      </w:rPr>
      <w:fldChar w:fldCharType="end"/>
    </w:r>
  </w:p>
  <w:p w:rsidR="00381CBB" w:rsidRPr="00D7413B" w:rsidRDefault="00381CBB" w:rsidP="00D741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CBB" w:rsidRPr="00D7413B" w:rsidRDefault="0019342B" w:rsidP="00D7413B">
    <w:pPr>
      <w:pStyle w:val="Header"/>
      <w:framePr w:wrap="around" w:vAnchor="text" w:hAnchor="margin" w:xAlign="center" w:y="1"/>
      <w:ind w:firstLine="0"/>
      <w:rPr>
        <w:rStyle w:val="PageNumber"/>
      </w:rPr>
    </w:pPr>
    <w:r w:rsidRPr="00D7413B">
      <w:rPr>
        <w:rStyle w:val="PageNumber"/>
      </w:rPr>
      <w:fldChar w:fldCharType="begin"/>
    </w:r>
    <w:r w:rsidR="00381CBB" w:rsidRPr="00D7413B">
      <w:rPr>
        <w:rStyle w:val="PageNumber"/>
      </w:rPr>
      <w:instrText xml:space="preserve">PAGE  </w:instrText>
    </w:r>
    <w:r w:rsidRPr="00D7413B">
      <w:rPr>
        <w:rStyle w:val="PageNumber"/>
      </w:rPr>
      <w:fldChar w:fldCharType="separate"/>
    </w:r>
    <w:r w:rsidR="00CF633C">
      <w:rPr>
        <w:rStyle w:val="PageNumber"/>
        <w:noProof/>
      </w:rPr>
      <w:t>11</w:t>
    </w:r>
    <w:r w:rsidRPr="00D7413B">
      <w:rPr>
        <w:rStyle w:val="PageNumber"/>
      </w:rPr>
      <w:fldChar w:fldCharType="end"/>
    </w:r>
  </w:p>
  <w:p w:rsidR="00381CBB" w:rsidRPr="00D7413B" w:rsidRDefault="00381CBB" w:rsidP="00D7413B">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20B54"/>
    <w:multiLevelType w:val="hybridMultilevel"/>
    <w:tmpl w:val="AF386B3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nsid w:val="45447FE3"/>
    <w:multiLevelType w:val="hybridMultilevel"/>
    <w:tmpl w:val="E6EA398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5BE769C4"/>
    <w:multiLevelType w:val="hybridMultilevel"/>
    <w:tmpl w:val="C74C25DC"/>
    <w:lvl w:ilvl="0" w:tplc="0427000F">
      <w:start w:val="1"/>
      <w:numFmt w:val="decimal"/>
      <w:lvlText w:val="%1."/>
      <w:lvlJc w:val="left"/>
      <w:pPr>
        <w:ind w:left="1211"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GrammaticalErrors/>
  <w:proofState w:spelling="clean" w:grammar="clean"/>
  <w:stylePaneFormatFilter w:val="3F01"/>
  <w:doNotTrackMoves/>
  <w:defaultTabStop w:val="720"/>
  <w:hyphenationZone w:val="396"/>
  <w:doNotHyphenateCaps/>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0F54"/>
    <w:rsid w:val="00010765"/>
    <w:rsid w:val="0001511F"/>
    <w:rsid w:val="00016C75"/>
    <w:rsid w:val="0002157F"/>
    <w:rsid w:val="00023D03"/>
    <w:rsid w:val="00026215"/>
    <w:rsid w:val="0003303C"/>
    <w:rsid w:val="00055C3A"/>
    <w:rsid w:val="000616C3"/>
    <w:rsid w:val="00064E83"/>
    <w:rsid w:val="00072606"/>
    <w:rsid w:val="00072614"/>
    <w:rsid w:val="000876A7"/>
    <w:rsid w:val="00096D8C"/>
    <w:rsid w:val="000A09EE"/>
    <w:rsid w:val="000B5120"/>
    <w:rsid w:val="000C285A"/>
    <w:rsid w:val="000C41AB"/>
    <w:rsid w:val="000C54C1"/>
    <w:rsid w:val="000D17DE"/>
    <w:rsid w:val="000D2C85"/>
    <w:rsid w:val="000E4214"/>
    <w:rsid w:val="000F142C"/>
    <w:rsid w:val="000F3B3E"/>
    <w:rsid w:val="00102133"/>
    <w:rsid w:val="001053C9"/>
    <w:rsid w:val="00105F37"/>
    <w:rsid w:val="00141A3A"/>
    <w:rsid w:val="00141D29"/>
    <w:rsid w:val="001443F3"/>
    <w:rsid w:val="001468C4"/>
    <w:rsid w:val="00153783"/>
    <w:rsid w:val="00173941"/>
    <w:rsid w:val="001846BB"/>
    <w:rsid w:val="001923F9"/>
    <w:rsid w:val="0019342B"/>
    <w:rsid w:val="00195045"/>
    <w:rsid w:val="001A2F55"/>
    <w:rsid w:val="001B72FD"/>
    <w:rsid w:val="001C0851"/>
    <w:rsid w:val="001E3869"/>
    <w:rsid w:val="001F146E"/>
    <w:rsid w:val="00205E95"/>
    <w:rsid w:val="00210C3C"/>
    <w:rsid w:val="00225362"/>
    <w:rsid w:val="00242182"/>
    <w:rsid w:val="002716B7"/>
    <w:rsid w:val="002732F4"/>
    <w:rsid w:val="00277101"/>
    <w:rsid w:val="002806CB"/>
    <w:rsid w:val="00280E19"/>
    <w:rsid w:val="00283796"/>
    <w:rsid w:val="0028730E"/>
    <w:rsid w:val="0029289B"/>
    <w:rsid w:val="002A54E6"/>
    <w:rsid w:val="002B6B14"/>
    <w:rsid w:val="002C40C4"/>
    <w:rsid w:val="002D691E"/>
    <w:rsid w:val="002F0C8B"/>
    <w:rsid w:val="0030018B"/>
    <w:rsid w:val="003038B1"/>
    <w:rsid w:val="00312D19"/>
    <w:rsid w:val="00312E42"/>
    <w:rsid w:val="0031490F"/>
    <w:rsid w:val="00335086"/>
    <w:rsid w:val="003507D4"/>
    <w:rsid w:val="00354F65"/>
    <w:rsid w:val="0036275C"/>
    <w:rsid w:val="00362C3F"/>
    <w:rsid w:val="00367EF0"/>
    <w:rsid w:val="00381CBB"/>
    <w:rsid w:val="003849DF"/>
    <w:rsid w:val="003860BC"/>
    <w:rsid w:val="00392C6D"/>
    <w:rsid w:val="003A215F"/>
    <w:rsid w:val="003A2294"/>
    <w:rsid w:val="003A3441"/>
    <w:rsid w:val="003A796D"/>
    <w:rsid w:val="003B10D9"/>
    <w:rsid w:val="003B706B"/>
    <w:rsid w:val="003C340E"/>
    <w:rsid w:val="003F0F8F"/>
    <w:rsid w:val="003F24A1"/>
    <w:rsid w:val="003F591A"/>
    <w:rsid w:val="00403FC3"/>
    <w:rsid w:val="00406284"/>
    <w:rsid w:val="00406D0E"/>
    <w:rsid w:val="00411A02"/>
    <w:rsid w:val="00415535"/>
    <w:rsid w:val="004206B6"/>
    <w:rsid w:val="00422B4F"/>
    <w:rsid w:val="00435AC3"/>
    <w:rsid w:val="004367F4"/>
    <w:rsid w:val="00437EE6"/>
    <w:rsid w:val="0044181F"/>
    <w:rsid w:val="00445A16"/>
    <w:rsid w:val="0045593E"/>
    <w:rsid w:val="00461CC5"/>
    <w:rsid w:val="004643FC"/>
    <w:rsid w:val="00464FA6"/>
    <w:rsid w:val="004839F1"/>
    <w:rsid w:val="0049068A"/>
    <w:rsid w:val="0049400F"/>
    <w:rsid w:val="00497062"/>
    <w:rsid w:val="004A7229"/>
    <w:rsid w:val="004B04DA"/>
    <w:rsid w:val="004B33A7"/>
    <w:rsid w:val="004B64E6"/>
    <w:rsid w:val="004D546A"/>
    <w:rsid w:val="004D6BAA"/>
    <w:rsid w:val="00513E0C"/>
    <w:rsid w:val="0053051C"/>
    <w:rsid w:val="0053584A"/>
    <w:rsid w:val="00540335"/>
    <w:rsid w:val="00541C9D"/>
    <w:rsid w:val="0055545B"/>
    <w:rsid w:val="005557F0"/>
    <w:rsid w:val="005828A5"/>
    <w:rsid w:val="005850F7"/>
    <w:rsid w:val="00587742"/>
    <w:rsid w:val="005968D7"/>
    <w:rsid w:val="005A092D"/>
    <w:rsid w:val="005A7653"/>
    <w:rsid w:val="005C529E"/>
    <w:rsid w:val="005D05E3"/>
    <w:rsid w:val="005D2AF5"/>
    <w:rsid w:val="005E5300"/>
    <w:rsid w:val="005E617D"/>
    <w:rsid w:val="005E7476"/>
    <w:rsid w:val="00603A83"/>
    <w:rsid w:val="00610B46"/>
    <w:rsid w:val="00611AE5"/>
    <w:rsid w:val="00626519"/>
    <w:rsid w:val="00636D00"/>
    <w:rsid w:val="006648BE"/>
    <w:rsid w:val="00665F76"/>
    <w:rsid w:val="00667B46"/>
    <w:rsid w:val="006742EB"/>
    <w:rsid w:val="006869EC"/>
    <w:rsid w:val="006A3733"/>
    <w:rsid w:val="006A5DF9"/>
    <w:rsid w:val="006B568D"/>
    <w:rsid w:val="006C2BB4"/>
    <w:rsid w:val="006C558D"/>
    <w:rsid w:val="006D00CF"/>
    <w:rsid w:val="006D605C"/>
    <w:rsid w:val="006D618D"/>
    <w:rsid w:val="006D68CE"/>
    <w:rsid w:val="006D7214"/>
    <w:rsid w:val="006E6718"/>
    <w:rsid w:val="00703CCD"/>
    <w:rsid w:val="00707C2F"/>
    <w:rsid w:val="0072276E"/>
    <w:rsid w:val="00724FB4"/>
    <w:rsid w:val="0073417D"/>
    <w:rsid w:val="007576D2"/>
    <w:rsid w:val="00787130"/>
    <w:rsid w:val="007951DE"/>
    <w:rsid w:val="007A03C0"/>
    <w:rsid w:val="007A1928"/>
    <w:rsid w:val="007A4EB8"/>
    <w:rsid w:val="007C45B3"/>
    <w:rsid w:val="007D0D5A"/>
    <w:rsid w:val="007E43DF"/>
    <w:rsid w:val="00800273"/>
    <w:rsid w:val="00811B24"/>
    <w:rsid w:val="00833C78"/>
    <w:rsid w:val="00840E84"/>
    <w:rsid w:val="0084505C"/>
    <w:rsid w:val="00870DCD"/>
    <w:rsid w:val="008811FA"/>
    <w:rsid w:val="008944D0"/>
    <w:rsid w:val="0089682F"/>
    <w:rsid w:val="00896A17"/>
    <w:rsid w:val="008A0F05"/>
    <w:rsid w:val="008A36F1"/>
    <w:rsid w:val="008D2037"/>
    <w:rsid w:val="008E7E0C"/>
    <w:rsid w:val="008F6975"/>
    <w:rsid w:val="008F7350"/>
    <w:rsid w:val="0091735C"/>
    <w:rsid w:val="0092213A"/>
    <w:rsid w:val="009238FE"/>
    <w:rsid w:val="00923BF0"/>
    <w:rsid w:val="009260A9"/>
    <w:rsid w:val="0093215E"/>
    <w:rsid w:val="00937F4F"/>
    <w:rsid w:val="00945F10"/>
    <w:rsid w:val="00956B43"/>
    <w:rsid w:val="0096149A"/>
    <w:rsid w:val="0096205E"/>
    <w:rsid w:val="009620D1"/>
    <w:rsid w:val="00962544"/>
    <w:rsid w:val="00974317"/>
    <w:rsid w:val="00975FEE"/>
    <w:rsid w:val="0097607D"/>
    <w:rsid w:val="009775EA"/>
    <w:rsid w:val="009822F2"/>
    <w:rsid w:val="00982466"/>
    <w:rsid w:val="00983E6B"/>
    <w:rsid w:val="009870C3"/>
    <w:rsid w:val="009970C9"/>
    <w:rsid w:val="009B5B72"/>
    <w:rsid w:val="009C0D0C"/>
    <w:rsid w:val="009C3FB0"/>
    <w:rsid w:val="009E2FC2"/>
    <w:rsid w:val="009F31EF"/>
    <w:rsid w:val="00A21840"/>
    <w:rsid w:val="00A21932"/>
    <w:rsid w:val="00A255F7"/>
    <w:rsid w:val="00A3006A"/>
    <w:rsid w:val="00A35929"/>
    <w:rsid w:val="00A36EF0"/>
    <w:rsid w:val="00A5143A"/>
    <w:rsid w:val="00A51D72"/>
    <w:rsid w:val="00A52428"/>
    <w:rsid w:val="00A60F4C"/>
    <w:rsid w:val="00AB2288"/>
    <w:rsid w:val="00AB4306"/>
    <w:rsid w:val="00AC21E9"/>
    <w:rsid w:val="00AC42D4"/>
    <w:rsid w:val="00AD413B"/>
    <w:rsid w:val="00AE387A"/>
    <w:rsid w:val="00AE3ED9"/>
    <w:rsid w:val="00AE5120"/>
    <w:rsid w:val="00AF09AF"/>
    <w:rsid w:val="00AF5050"/>
    <w:rsid w:val="00B127F4"/>
    <w:rsid w:val="00B2224E"/>
    <w:rsid w:val="00B25F3A"/>
    <w:rsid w:val="00B30F8E"/>
    <w:rsid w:val="00B31054"/>
    <w:rsid w:val="00B36ED6"/>
    <w:rsid w:val="00B43CE4"/>
    <w:rsid w:val="00B453F2"/>
    <w:rsid w:val="00B51AC2"/>
    <w:rsid w:val="00B668AC"/>
    <w:rsid w:val="00B70F54"/>
    <w:rsid w:val="00B7154C"/>
    <w:rsid w:val="00B86E14"/>
    <w:rsid w:val="00BA11F4"/>
    <w:rsid w:val="00BA79DB"/>
    <w:rsid w:val="00BB5CF9"/>
    <w:rsid w:val="00BC4D94"/>
    <w:rsid w:val="00BD0C06"/>
    <w:rsid w:val="00BD615A"/>
    <w:rsid w:val="00BE5295"/>
    <w:rsid w:val="00BF7A22"/>
    <w:rsid w:val="00C042C6"/>
    <w:rsid w:val="00C11730"/>
    <w:rsid w:val="00C12B4A"/>
    <w:rsid w:val="00C31770"/>
    <w:rsid w:val="00C32911"/>
    <w:rsid w:val="00C33C9D"/>
    <w:rsid w:val="00C467AF"/>
    <w:rsid w:val="00C54820"/>
    <w:rsid w:val="00C57727"/>
    <w:rsid w:val="00C61645"/>
    <w:rsid w:val="00C62338"/>
    <w:rsid w:val="00C670A3"/>
    <w:rsid w:val="00C80C5D"/>
    <w:rsid w:val="00C8477C"/>
    <w:rsid w:val="00C85FF8"/>
    <w:rsid w:val="00C9453B"/>
    <w:rsid w:val="00C9796E"/>
    <w:rsid w:val="00CA4CCA"/>
    <w:rsid w:val="00CA53C1"/>
    <w:rsid w:val="00CB2643"/>
    <w:rsid w:val="00CC7B46"/>
    <w:rsid w:val="00CD7226"/>
    <w:rsid w:val="00CE1B46"/>
    <w:rsid w:val="00CE32A0"/>
    <w:rsid w:val="00CE6B79"/>
    <w:rsid w:val="00CE6CEF"/>
    <w:rsid w:val="00CE7E86"/>
    <w:rsid w:val="00CF2215"/>
    <w:rsid w:val="00CF4ADD"/>
    <w:rsid w:val="00CF633C"/>
    <w:rsid w:val="00D01B9C"/>
    <w:rsid w:val="00D23636"/>
    <w:rsid w:val="00D23A96"/>
    <w:rsid w:val="00D25875"/>
    <w:rsid w:val="00D35353"/>
    <w:rsid w:val="00D41F31"/>
    <w:rsid w:val="00D45E20"/>
    <w:rsid w:val="00D46B96"/>
    <w:rsid w:val="00D4703D"/>
    <w:rsid w:val="00D47177"/>
    <w:rsid w:val="00D5525C"/>
    <w:rsid w:val="00D67CB1"/>
    <w:rsid w:val="00D73A76"/>
    <w:rsid w:val="00D7413B"/>
    <w:rsid w:val="00D82E58"/>
    <w:rsid w:val="00D872BE"/>
    <w:rsid w:val="00D874A2"/>
    <w:rsid w:val="00DA1354"/>
    <w:rsid w:val="00DB0608"/>
    <w:rsid w:val="00DC7924"/>
    <w:rsid w:val="00DD1ED3"/>
    <w:rsid w:val="00DD4A6A"/>
    <w:rsid w:val="00DE3013"/>
    <w:rsid w:val="00DE4241"/>
    <w:rsid w:val="00DE4FA3"/>
    <w:rsid w:val="00DE702B"/>
    <w:rsid w:val="00DF2F80"/>
    <w:rsid w:val="00DF4B26"/>
    <w:rsid w:val="00E0155E"/>
    <w:rsid w:val="00E04A68"/>
    <w:rsid w:val="00E24236"/>
    <w:rsid w:val="00E25F0A"/>
    <w:rsid w:val="00E30E59"/>
    <w:rsid w:val="00E446A9"/>
    <w:rsid w:val="00E47FEA"/>
    <w:rsid w:val="00E61BF2"/>
    <w:rsid w:val="00E71AF9"/>
    <w:rsid w:val="00E825DD"/>
    <w:rsid w:val="00E915DE"/>
    <w:rsid w:val="00EB7417"/>
    <w:rsid w:val="00EC1DA6"/>
    <w:rsid w:val="00EC44B3"/>
    <w:rsid w:val="00EC763D"/>
    <w:rsid w:val="00ED2AF6"/>
    <w:rsid w:val="00EE4655"/>
    <w:rsid w:val="00EF196A"/>
    <w:rsid w:val="00EF6108"/>
    <w:rsid w:val="00F0354E"/>
    <w:rsid w:val="00F110E0"/>
    <w:rsid w:val="00F124E3"/>
    <w:rsid w:val="00F139D7"/>
    <w:rsid w:val="00F143F3"/>
    <w:rsid w:val="00F163CB"/>
    <w:rsid w:val="00F2323E"/>
    <w:rsid w:val="00F3292F"/>
    <w:rsid w:val="00F6597B"/>
    <w:rsid w:val="00F823DB"/>
    <w:rsid w:val="00F92B50"/>
    <w:rsid w:val="00F957F8"/>
    <w:rsid w:val="00F97854"/>
    <w:rsid w:val="00FA312D"/>
    <w:rsid w:val="00FA3CEF"/>
    <w:rsid w:val="00FA3D61"/>
    <w:rsid w:val="00FA600C"/>
    <w:rsid w:val="00FB2812"/>
    <w:rsid w:val="00FB772A"/>
    <w:rsid w:val="00FD0E9C"/>
    <w:rsid w:val="00FD2E56"/>
    <w:rsid w:val="00FD3DC8"/>
    <w:rsid w:val="00FF35D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8FE"/>
    <w:pPr>
      <w:widowControl w:val="0"/>
      <w:autoSpaceDE w:val="0"/>
      <w:autoSpaceDN w:val="0"/>
      <w:adjustRightInd w:val="0"/>
      <w:ind w:firstLine="720"/>
    </w:pPr>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7413B"/>
    <w:pPr>
      <w:tabs>
        <w:tab w:val="center" w:pos="4819"/>
        <w:tab w:val="right" w:pos="9638"/>
      </w:tabs>
    </w:pPr>
  </w:style>
  <w:style w:type="character" w:styleId="PageNumber">
    <w:name w:val="page number"/>
    <w:basedOn w:val="DefaultParagraphFont"/>
    <w:rsid w:val="00D7413B"/>
  </w:style>
  <w:style w:type="character" w:styleId="Hyperlink">
    <w:name w:val="Hyperlink"/>
    <w:rsid w:val="009238FE"/>
    <w:rPr>
      <w:color w:val="0066CC"/>
      <w:u w:val="single"/>
    </w:rPr>
  </w:style>
  <w:style w:type="paragraph" w:customStyle="1" w:styleId="Pagrindinistekstas1">
    <w:name w:val="Pagrindinis tekstas1"/>
    <w:basedOn w:val="Normal"/>
    <w:rsid w:val="00D7413B"/>
    <w:pPr>
      <w:widowControl/>
      <w:suppressAutoHyphens/>
      <w:spacing w:line="297" w:lineRule="auto"/>
      <w:ind w:firstLine="312"/>
      <w:jc w:val="both"/>
    </w:pPr>
    <w:rPr>
      <w:color w:val="000000"/>
      <w:szCs w:val="20"/>
      <w:lang w:val="en-US"/>
    </w:rPr>
  </w:style>
  <w:style w:type="paragraph" w:customStyle="1" w:styleId="ISTATYMAS">
    <w:name w:val="ISTATYMAS"/>
    <w:basedOn w:val="Normal"/>
    <w:rsid w:val="00D7413B"/>
    <w:pPr>
      <w:keepLines/>
      <w:widowControl/>
      <w:suppressAutoHyphens/>
      <w:spacing w:line="288" w:lineRule="auto"/>
      <w:jc w:val="center"/>
    </w:pPr>
    <w:rPr>
      <w:color w:val="000000"/>
      <w:szCs w:val="20"/>
      <w:lang w:val="en-US"/>
    </w:rPr>
  </w:style>
  <w:style w:type="paragraph" w:customStyle="1" w:styleId="Pavadinimas1">
    <w:name w:val="Pavadinimas1"/>
    <w:basedOn w:val="Normal"/>
    <w:rsid w:val="00D7413B"/>
    <w:pPr>
      <w:keepLines/>
      <w:widowControl/>
      <w:suppressAutoHyphens/>
      <w:spacing w:line="288" w:lineRule="auto"/>
      <w:ind w:left="850"/>
    </w:pPr>
    <w:rPr>
      <w:b/>
      <w:bCs/>
      <w:caps/>
      <w:color w:val="000000"/>
      <w:sz w:val="22"/>
      <w:szCs w:val="22"/>
      <w:lang w:val="en-US"/>
    </w:rPr>
  </w:style>
  <w:style w:type="paragraph" w:customStyle="1" w:styleId="Prezidentas">
    <w:name w:val="Prezidentas"/>
    <w:basedOn w:val="Normal"/>
    <w:rsid w:val="00D7413B"/>
    <w:pPr>
      <w:widowControl/>
      <w:tabs>
        <w:tab w:val="right" w:pos="9808"/>
      </w:tabs>
      <w:suppressAutoHyphens/>
      <w:spacing w:line="288" w:lineRule="auto"/>
    </w:pPr>
    <w:rPr>
      <w:caps/>
      <w:color w:val="000000"/>
      <w:szCs w:val="20"/>
      <w:lang w:val="en-US"/>
    </w:rPr>
  </w:style>
  <w:style w:type="paragraph" w:customStyle="1" w:styleId="Linija">
    <w:name w:val="Linija"/>
    <w:basedOn w:val="Normal"/>
    <w:rsid w:val="00D7413B"/>
    <w:pPr>
      <w:widowControl/>
      <w:suppressAutoHyphens/>
      <w:spacing w:line="297" w:lineRule="auto"/>
      <w:jc w:val="center"/>
    </w:pPr>
    <w:rPr>
      <w:color w:val="000000"/>
      <w:sz w:val="12"/>
      <w:szCs w:val="12"/>
      <w:lang w:val="en-US"/>
    </w:rPr>
  </w:style>
  <w:style w:type="paragraph" w:customStyle="1" w:styleId="Patvirtinta">
    <w:name w:val="Patvirtinta"/>
    <w:basedOn w:val="Normal"/>
    <w:rsid w:val="00D7413B"/>
    <w:pPr>
      <w:keepLines/>
      <w:widowControl/>
      <w:tabs>
        <w:tab w:val="left" w:pos="1304"/>
        <w:tab w:val="left" w:pos="1457"/>
        <w:tab w:val="left" w:pos="1604"/>
        <w:tab w:val="left" w:pos="1757"/>
      </w:tabs>
      <w:suppressAutoHyphens/>
      <w:spacing w:line="288" w:lineRule="auto"/>
      <w:ind w:left="5953"/>
    </w:pPr>
    <w:rPr>
      <w:color w:val="000000"/>
      <w:szCs w:val="20"/>
      <w:lang w:val="en-US"/>
    </w:rPr>
  </w:style>
  <w:style w:type="paragraph" w:customStyle="1" w:styleId="CentrBold">
    <w:name w:val="CentrBold"/>
    <w:basedOn w:val="Normal"/>
    <w:rsid w:val="00D7413B"/>
    <w:pPr>
      <w:keepLines/>
      <w:widowControl/>
      <w:suppressAutoHyphens/>
      <w:spacing w:line="288" w:lineRule="auto"/>
      <w:jc w:val="center"/>
    </w:pPr>
    <w:rPr>
      <w:b/>
      <w:bCs/>
      <w:caps/>
      <w:color w:val="000000"/>
      <w:szCs w:val="20"/>
      <w:lang w:val="en-US"/>
    </w:rPr>
  </w:style>
  <w:style w:type="paragraph" w:customStyle="1" w:styleId="Hyperlink3">
    <w:name w:val="Hyperlink3"/>
    <w:rsid w:val="00D7413B"/>
    <w:pPr>
      <w:autoSpaceDE w:val="0"/>
      <w:autoSpaceDN w:val="0"/>
      <w:adjustRightInd w:val="0"/>
      <w:ind w:firstLine="312"/>
      <w:jc w:val="both"/>
    </w:pPr>
    <w:rPr>
      <w:rFonts w:ascii="TimesLT" w:hAnsi="TimesLT"/>
      <w:lang w:val="en-US" w:eastAsia="en-US"/>
    </w:rPr>
  </w:style>
  <w:style w:type="character" w:customStyle="1" w:styleId="HeaderChar">
    <w:name w:val="Header Char"/>
    <w:link w:val="Header"/>
    <w:semiHidden/>
    <w:locked/>
    <w:rsid w:val="00D7413B"/>
    <w:rPr>
      <w:sz w:val="24"/>
      <w:szCs w:val="24"/>
      <w:lang w:val="lt-LT" w:eastAsia="ar-SA" w:bidi="ar-SA"/>
    </w:rPr>
  </w:style>
  <w:style w:type="paragraph" w:styleId="Header">
    <w:name w:val="header"/>
    <w:basedOn w:val="Normal"/>
    <w:link w:val="HeaderChar"/>
    <w:rsid w:val="00D7413B"/>
    <w:pPr>
      <w:widowControl/>
      <w:tabs>
        <w:tab w:val="center" w:pos="4819"/>
        <w:tab w:val="right" w:pos="9638"/>
      </w:tabs>
      <w:suppressAutoHyphens/>
      <w:autoSpaceDE/>
      <w:autoSpaceDN/>
      <w:adjustRightInd/>
      <w:jc w:val="both"/>
    </w:pPr>
    <w:rPr>
      <w:rFonts w:ascii="Times New Roman" w:hAnsi="Times New Roman" w:cs="Times New Roman"/>
      <w:sz w:val="24"/>
      <w:lang w:eastAsia="ar-SA"/>
    </w:rPr>
  </w:style>
  <w:style w:type="character" w:customStyle="1" w:styleId="TitleChar">
    <w:name w:val="Title Char"/>
    <w:link w:val="Title"/>
    <w:locked/>
    <w:rsid w:val="00D7413B"/>
    <w:rPr>
      <w:sz w:val="24"/>
      <w:lang w:val="en-GB" w:eastAsia="ar-SA" w:bidi="ar-SA"/>
    </w:rPr>
  </w:style>
  <w:style w:type="paragraph" w:styleId="Title">
    <w:name w:val="Title"/>
    <w:basedOn w:val="Normal"/>
    <w:next w:val="Subtitle"/>
    <w:link w:val="TitleChar"/>
    <w:qFormat/>
    <w:rsid w:val="00D7413B"/>
    <w:pPr>
      <w:widowControl/>
      <w:suppressAutoHyphens/>
      <w:autoSpaceDE/>
      <w:autoSpaceDN/>
      <w:adjustRightInd/>
      <w:jc w:val="center"/>
    </w:pPr>
    <w:rPr>
      <w:rFonts w:ascii="Times New Roman" w:hAnsi="Times New Roman" w:cs="Times New Roman"/>
      <w:sz w:val="24"/>
      <w:szCs w:val="20"/>
      <w:lang w:val="en-GB" w:eastAsia="ar-SA"/>
    </w:rPr>
  </w:style>
  <w:style w:type="character" w:customStyle="1" w:styleId="BodyTextChar">
    <w:name w:val="Body Text Char"/>
    <w:link w:val="BodyText"/>
    <w:semiHidden/>
    <w:locked/>
    <w:rsid w:val="00D7413B"/>
    <w:rPr>
      <w:sz w:val="24"/>
      <w:szCs w:val="24"/>
      <w:lang w:val="lt-LT" w:eastAsia="ar-SA" w:bidi="ar-SA"/>
    </w:rPr>
  </w:style>
  <w:style w:type="paragraph" w:styleId="BodyText">
    <w:name w:val="Body Text"/>
    <w:basedOn w:val="Normal"/>
    <w:link w:val="BodyTextChar"/>
    <w:rsid w:val="00D7413B"/>
    <w:pPr>
      <w:widowControl/>
      <w:suppressAutoHyphens/>
      <w:autoSpaceDE/>
      <w:autoSpaceDN/>
      <w:adjustRightInd/>
      <w:jc w:val="both"/>
    </w:pPr>
    <w:rPr>
      <w:rFonts w:ascii="Times New Roman" w:hAnsi="Times New Roman" w:cs="Times New Roman"/>
      <w:sz w:val="24"/>
      <w:lang w:eastAsia="ar-SA"/>
    </w:rPr>
  </w:style>
  <w:style w:type="character" w:customStyle="1" w:styleId="BodyTextIndentChar">
    <w:name w:val="Body Text Indent Char"/>
    <w:link w:val="BodyTextIndent"/>
    <w:semiHidden/>
    <w:locked/>
    <w:rsid w:val="00D7413B"/>
    <w:rPr>
      <w:sz w:val="22"/>
      <w:lang w:val="en-US" w:eastAsia="ar-SA" w:bidi="ar-SA"/>
    </w:rPr>
  </w:style>
  <w:style w:type="paragraph" w:styleId="BodyTextIndent">
    <w:name w:val="Body Text Indent"/>
    <w:basedOn w:val="Normal"/>
    <w:link w:val="BodyTextIndentChar"/>
    <w:rsid w:val="00D7413B"/>
    <w:pPr>
      <w:widowControl/>
      <w:suppressAutoHyphens/>
      <w:autoSpaceDE/>
      <w:autoSpaceDN/>
      <w:adjustRightInd/>
      <w:jc w:val="both"/>
    </w:pPr>
    <w:rPr>
      <w:rFonts w:ascii="Times New Roman" w:hAnsi="Times New Roman" w:cs="Times New Roman"/>
      <w:sz w:val="22"/>
      <w:szCs w:val="20"/>
      <w:lang w:val="en-US" w:eastAsia="ar-SA"/>
    </w:rPr>
  </w:style>
  <w:style w:type="paragraph" w:styleId="Subtitle">
    <w:name w:val="Subtitle"/>
    <w:basedOn w:val="Normal"/>
    <w:qFormat/>
    <w:rsid w:val="00D7413B"/>
    <w:pPr>
      <w:spacing w:after="60"/>
      <w:jc w:val="center"/>
      <w:outlineLvl w:val="1"/>
    </w:pPr>
  </w:style>
  <w:style w:type="paragraph" w:styleId="BalloonText">
    <w:name w:val="Balloon Text"/>
    <w:basedOn w:val="Normal"/>
    <w:link w:val="BalloonTextChar"/>
    <w:rsid w:val="00C9796E"/>
    <w:rPr>
      <w:rFonts w:ascii="Segoe UI" w:hAnsi="Segoe UI" w:cs="Times New Roman"/>
      <w:sz w:val="18"/>
      <w:szCs w:val="18"/>
    </w:rPr>
  </w:style>
  <w:style w:type="character" w:customStyle="1" w:styleId="BalloonTextChar">
    <w:name w:val="Balloon Text Char"/>
    <w:link w:val="BalloonText"/>
    <w:rsid w:val="00C9796E"/>
    <w:rPr>
      <w:rFonts w:ascii="Segoe UI" w:hAnsi="Segoe UI" w:cs="Segoe UI"/>
      <w:sz w:val="18"/>
      <w:szCs w:val="18"/>
    </w:rPr>
  </w:style>
  <w:style w:type="paragraph" w:styleId="Revision">
    <w:name w:val="Revision"/>
    <w:hidden/>
    <w:uiPriority w:val="99"/>
    <w:semiHidden/>
    <w:rsid w:val="004B33A7"/>
    <w:rPr>
      <w:rFonts w:ascii="Arial" w:hAnsi="Arial" w:cs="Arial"/>
      <w:szCs w:val="24"/>
    </w:rPr>
  </w:style>
  <w:style w:type="paragraph" w:customStyle="1" w:styleId="Pagrindinistekstas2">
    <w:name w:val="Pagrindinis tekstas2"/>
    <w:rsid w:val="0072276E"/>
    <w:pPr>
      <w:autoSpaceDE w:val="0"/>
      <w:autoSpaceDN w:val="0"/>
      <w:adjustRightInd w:val="0"/>
      <w:ind w:firstLine="312"/>
      <w:jc w:val="both"/>
    </w:pPr>
    <w:rPr>
      <w:rFonts w:ascii="TimesLT" w:hAnsi="TimesLT"/>
      <w:lang w:val="en-US" w:eastAsia="en-US"/>
    </w:rPr>
  </w:style>
  <w:style w:type="character" w:styleId="CommentReference">
    <w:name w:val="annotation reference"/>
    <w:basedOn w:val="DefaultParagraphFont"/>
    <w:rsid w:val="000F142C"/>
    <w:rPr>
      <w:sz w:val="16"/>
      <w:szCs w:val="16"/>
    </w:rPr>
  </w:style>
  <w:style w:type="paragraph" w:styleId="CommentText">
    <w:name w:val="annotation text"/>
    <w:basedOn w:val="Normal"/>
    <w:link w:val="CommentTextChar"/>
    <w:rsid w:val="000F142C"/>
    <w:rPr>
      <w:szCs w:val="20"/>
    </w:rPr>
  </w:style>
  <w:style w:type="character" w:customStyle="1" w:styleId="CommentTextChar">
    <w:name w:val="Comment Text Char"/>
    <w:basedOn w:val="DefaultParagraphFont"/>
    <w:link w:val="CommentText"/>
    <w:rsid w:val="000F142C"/>
    <w:rPr>
      <w:rFonts w:ascii="Arial" w:hAnsi="Arial" w:cs="Arial"/>
    </w:rPr>
  </w:style>
  <w:style w:type="paragraph" w:styleId="CommentSubject">
    <w:name w:val="annotation subject"/>
    <w:basedOn w:val="CommentText"/>
    <w:next w:val="CommentText"/>
    <w:link w:val="CommentSubjectChar"/>
    <w:rsid w:val="000F142C"/>
    <w:rPr>
      <w:b/>
      <w:bCs/>
    </w:rPr>
  </w:style>
  <w:style w:type="character" w:customStyle="1" w:styleId="CommentSubjectChar">
    <w:name w:val="Comment Subject Char"/>
    <w:basedOn w:val="CommentTextChar"/>
    <w:link w:val="CommentSubject"/>
    <w:rsid w:val="000F142C"/>
    <w:rPr>
      <w:rFonts w:ascii="Arial" w:hAnsi="Arial" w:cs="Arial"/>
      <w:b/>
      <w:bCs/>
    </w:rPr>
  </w:style>
  <w:style w:type="character" w:customStyle="1" w:styleId="clear">
    <w:name w:val="clear"/>
    <w:basedOn w:val="DefaultParagraphFont"/>
    <w:rsid w:val="002421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238FE"/>
    <w:pPr>
      <w:widowControl w:val="0"/>
      <w:autoSpaceDE w:val="0"/>
      <w:autoSpaceDN w:val="0"/>
      <w:adjustRightInd w:val="0"/>
      <w:ind w:firstLine="720"/>
    </w:pPr>
    <w:rPr>
      <w:rFonts w:ascii="Arial" w:hAnsi="Arial" w:cs="Arial"/>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D7413B"/>
    <w:pPr>
      <w:tabs>
        <w:tab w:val="center" w:pos="4819"/>
        <w:tab w:val="right" w:pos="9638"/>
      </w:tabs>
    </w:pPr>
  </w:style>
  <w:style w:type="character" w:styleId="Puslapionumeris">
    <w:name w:val="page number"/>
    <w:basedOn w:val="Numatytasispastraiposriftas"/>
    <w:rsid w:val="00D7413B"/>
  </w:style>
  <w:style w:type="character" w:styleId="Hipersaitas">
    <w:name w:val="Hyperlink"/>
    <w:rsid w:val="009238FE"/>
    <w:rPr>
      <w:color w:val="0066CC"/>
      <w:u w:val="single"/>
    </w:rPr>
  </w:style>
  <w:style w:type="paragraph" w:customStyle="1" w:styleId="Pagrindinistekstas1">
    <w:name w:val="Pagrindinis tekstas1"/>
    <w:basedOn w:val="prastasis"/>
    <w:rsid w:val="00D7413B"/>
    <w:pPr>
      <w:widowControl/>
      <w:suppressAutoHyphens/>
      <w:spacing w:line="297" w:lineRule="auto"/>
      <w:ind w:firstLine="312"/>
      <w:jc w:val="both"/>
    </w:pPr>
    <w:rPr>
      <w:color w:val="000000"/>
      <w:szCs w:val="20"/>
      <w:lang w:val="en-US"/>
    </w:rPr>
  </w:style>
  <w:style w:type="paragraph" w:customStyle="1" w:styleId="ISTATYMAS">
    <w:name w:val="ISTATYMAS"/>
    <w:basedOn w:val="prastasis"/>
    <w:rsid w:val="00D7413B"/>
    <w:pPr>
      <w:keepLines/>
      <w:widowControl/>
      <w:suppressAutoHyphens/>
      <w:spacing w:line="288" w:lineRule="auto"/>
      <w:jc w:val="center"/>
    </w:pPr>
    <w:rPr>
      <w:color w:val="000000"/>
      <w:szCs w:val="20"/>
      <w:lang w:val="en-US"/>
    </w:rPr>
  </w:style>
  <w:style w:type="paragraph" w:customStyle="1" w:styleId="Pavadinimas1">
    <w:name w:val="Pavadinimas1"/>
    <w:basedOn w:val="prastasis"/>
    <w:rsid w:val="00D7413B"/>
    <w:pPr>
      <w:keepLines/>
      <w:widowControl/>
      <w:suppressAutoHyphens/>
      <w:spacing w:line="288" w:lineRule="auto"/>
      <w:ind w:left="850"/>
    </w:pPr>
    <w:rPr>
      <w:b/>
      <w:bCs/>
      <w:caps/>
      <w:color w:val="000000"/>
      <w:sz w:val="22"/>
      <w:szCs w:val="22"/>
      <w:lang w:val="en-US"/>
    </w:rPr>
  </w:style>
  <w:style w:type="paragraph" w:customStyle="1" w:styleId="Prezidentas">
    <w:name w:val="Prezidentas"/>
    <w:basedOn w:val="prastasis"/>
    <w:rsid w:val="00D7413B"/>
    <w:pPr>
      <w:widowControl/>
      <w:tabs>
        <w:tab w:val="right" w:pos="9808"/>
      </w:tabs>
      <w:suppressAutoHyphens/>
      <w:spacing w:line="288" w:lineRule="auto"/>
    </w:pPr>
    <w:rPr>
      <w:caps/>
      <w:color w:val="000000"/>
      <w:szCs w:val="20"/>
      <w:lang w:val="en-US"/>
    </w:rPr>
  </w:style>
  <w:style w:type="paragraph" w:customStyle="1" w:styleId="Linija">
    <w:name w:val="Linija"/>
    <w:basedOn w:val="prastasis"/>
    <w:rsid w:val="00D7413B"/>
    <w:pPr>
      <w:widowControl/>
      <w:suppressAutoHyphens/>
      <w:spacing w:line="297" w:lineRule="auto"/>
      <w:jc w:val="center"/>
    </w:pPr>
    <w:rPr>
      <w:color w:val="000000"/>
      <w:sz w:val="12"/>
      <w:szCs w:val="12"/>
      <w:lang w:val="en-US"/>
    </w:rPr>
  </w:style>
  <w:style w:type="paragraph" w:customStyle="1" w:styleId="Patvirtinta">
    <w:name w:val="Patvirtinta"/>
    <w:basedOn w:val="prastasis"/>
    <w:rsid w:val="00D7413B"/>
    <w:pPr>
      <w:keepLines/>
      <w:widowControl/>
      <w:tabs>
        <w:tab w:val="left" w:pos="1304"/>
        <w:tab w:val="left" w:pos="1457"/>
        <w:tab w:val="left" w:pos="1604"/>
        <w:tab w:val="left" w:pos="1757"/>
      </w:tabs>
      <w:suppressAutoHyphens/>
      <w:spacing w:line="288" w:lineRule="auto"/>
      <w:ind w:left="5953"/>
    </w:pPr>
    <w:rPr>
      <w:color w:val="000000"/>
      <w:szCs w:val="20"/>
      <w:lang w:val="en-US"/>
    </w:rPr>
  </w:style>
  <w:style w:type="paragraph" w:customStyle="1" w:styleId="CentrBold">
    <w:name w:val="CentrBold"/>
    <w:basedOn w:val="prastasis"/>
    <w:rsid w:val="00D7413B"/>
    <w:pPr>
      <w:keepLines/>
      <w:widowControl/>
      <w:suppressAutoHyphens/>
      <w:spacing w:line="288" w:lineRule="auto"/>
      <w:jc w:val="center"/>
    </w:pPr>
    <w:rPr>
      <w:b/>
      <w:bCs/>
      <w:caps/>
      <w:color w:val="000000"/>
      <w:szCs w:val="20"/>
      <w:lang w:val="en-US"/>
    </w:rPr>
  </w:style>
  <w:style w:type="paragraph" w:customStyle="1" w:styleId="Hyperlink3">
    <w:name w:val="Hyperlink3"/>
    <w:rsid w:val="00D7413B"/>
    <w:pPr>
      <w:autoSpaceDE w:val="0"/>
      <w:autoSpaceDN w:val="0"/>
      <w:adjustRightInd w:val="0"/>
      <w:ind w:firstLine="312"/>
      <w:jc w:val="both"/>
    </w:pPr>
    <w:rPr>
      <w:rFonts w:ascii="TimesLT" w:hAnsi="TimesLT"/>
      <w:lang w:val="en-US" w:eastAsia="en-US"/>
    </w:rPr>
  </w:style>
  <w:style w:type="character" w:customStyle="1" w:styleId="AntratsDiagrama">
    <w:name w:val="Antraštės Diagrama"/>
    <w:link w:val="Antrats"/>
    <w:semiHidden/>
    <w:locked/>
    <w:rsid w:val="00D7413B"/>
    <w:rPr>
      <w:sz w:val="24"/>
      <w:szCs w:val="24"/>
      <w:lang w:val="lt-LT" w:eastAsia="ar-SA" w:bidi="ar-SA"/>
    </w:rPr>
  </w:style>
  <w:style w:type="paragraph" w:styleId="Antrats">
    <w:name w:val="header"/>
    <w:basedOn w:val="prastasis"/>
    <w:link w:val="AntratsDiagrama"/>
    <w:rsid w:val="00D7413B"/>
    <w:pPr>
      <w:widowControl/>
      <w:tabs>
        <w:tab w:val="center" w:pos="4819"/>
        <w:tab w:val="right" w:pos="9638"/>
      </w:tabs>
      <w:suppressAutoHyphens/>
      <w:autoSpaceDE/>
      <w:autoSpaceDN/>
      <w:adjustRightInd/>
      <w:jc w:val="both"/>
    </w:pPr>
    <w:rPr>
      <w:rFonts w:ascii="Times New Roman" w:hAnsi="Times New Roman" w:cs="Times New Roman"/>
      <w:sz w:val="24"/>
      <w:lang w:eastAsia="ar-SA"/>
    </w:rPr>
  </w:style>
  <w:style w:type="character" w:customStyle="1" w:styleId="PavadinimasDiagrama">
    <w:name w:val="Pavadinimas Diagrama"/>
    <w:link w:val="Pavadinimas"/>
    <w:locked/>
    <w:rsid w:val="00D7413B"/>
    <w:rPr>
      <w:sz w:val="24"/>
      <w:lang w:val="en-GB" w:eastAsia="ar-SA" w:bidi="ar-SA"/>
    </w:rPr>
  </w:style>
  <w:style w:type="paragraph" w:styleId="Pavadinimas">
    <w:name w:val="Title"/>
    <w:basedOn w:val="prastasis"/>
    <w:next w:val="Antrinispavadinimas"/>
    <w:link w:val="PavadinimasDiagrama"/>
    <w:qFormat/>
    <w:rsid w:val="00D7413B"/>
    <w:pPr>
      <w:widowControl/>
      <w:suppressAutoHyphens/>
      <w:autoSpaceDE/>
      <w:autoSpaceDN/>
      <w:adjustRightInd/>
      <w:jc w:val="center"/>
    </w:pPr>
    <w:rPr>
      <w:rFonts w:ascii="Times New Roman" w:hAnsi="Times New Roman" w:cs="Times New Roman"/>
      <w:sz w:val="24"/>
      <w:szCs w:val="20"/>
      <w:lang w:val="en-GB" w:eastAsia="ar-SA"/>
    </w:rPr>
  </w:style>
  <w:style w:type="character" w:customStyle="1" w:styleId="PagrindinistekstasDiagrama">
    <w:name w:val="Pagrindinis tekstas Diagrama"/>
    <w:link w:val="Pagrindinistekstas"/>
    <w:semiHidden/>
    <w:locked/>
    <w:rsid w:val="00D7413B"/>
    <w:rPr>
      <w:sz w:val="24"/>
      <w:szCs w:val="24"/>
      <w:lang w:val="lt-LT" w:eastAsia="ar-SA" w:bidi="ar-SA"/>
    </w:rPr>
  </w:style>
  <w:style w:type="paragraph" w:styleId="Pagrindinistekstas">
    <w:name w:val="Body Text"/>
    <w:basedOn w:val="prastasis"/>
    <w:link w:val="PagrindinistekstasDiagrama"/>
    <w:rsid w:val="00D7413B"/>
    <w:pPr>
      <w:widowControl/>
      <w:suppressAutoHyphens/>
      <w:autoSpaceDE/>
      <w:autoSpaceDN/>
      <w:adjustRightInd/>
      <w:jc w:val="both"/>
    </w:pPr>
    <w:rPr>
      <w:rFonts w:ascii="Times New Roman" w:hAnsi="Times New Roman" w:cs="Times New Roman"/>
      <w:sz w:val="24"/>
      <w:lang w:eastAsia="ar-SA"/>
    </w:rPr>
  </w:style>
  <w:style w:type="character" w:customStyle="1" w:styleId="PagrindiniotekstotraukaDiagrama">
    <w:name w:val="Pagrindinio teksto įtrauka Diagrama"/>
    <w:link w:val="Pagrindiniotekstotrauka"/>
    <w:semiHidden/>
    <w:locked/>
    <w:rsid w:val="00D7413B"/>
    <w:rPr>
      <w:sz w:val="22"/>
      <w:lang w:val="en-US" w:eastAsia="ar-SA" w:bidi="ar-SA"/>
    </w:rPr>
  </w:style>
  <w:style w:type="paragraph" w:styleId="Pagrindiniotekstotrauka">
    <w:name w:val="Body Text Indent"/>
    <w:basedOn w:val="prastasis"/>
    <w:link w:val="PagrindiniotekstotraukaDiagrama"/>
    <w:rsid w:val="00D7413B"/>
    <w:pPr>
      <w:widowControl/>
      <w:suppressAutoHyphens/>
      <w:autoSpaceDE/>
      <w:autoSpaceDN/>
      <w:adjustRightInd/>
      <w:jc w:val="both"/>
    </w:pPr>
    <w:rPr>
      <w:rFonts w:ascii="Times New Roman" w:hAnsi="Times New Roman" w:cs="Times New Roman"/>
      <w:sz w:val="22"/>
      <w:szCs w:val="20"/>
      <w:lang w:val="en-US" w:eastAsia="ar-SA"/>
    </w:rPr>
  </w:style>
  <w:style w:type="paragraph" w:styleId="Antrinispavadinimas">
    <w:name w:val="Subtitle"/>
    <w:basedOn w:val="prastasis"/>
    <w:qFormat/>
    <w:rsid w:val="00D7413B"/>
    <w:pPr>
      <w:spacing w:after="60"/>
      <w:jc w:val="center"/>
      <w:outlineLvl w:val="1"/>
    </w:pPr>
  </w:style>
  <w:style w:type="paragraph" w:styleId="Debesliotekstas">
    <w:name w:val="Balloon Text"/>
    <w:basedOn w:val="prastasis"/>
    <w:link w:val="DebesliotekstasDiagrama"/>
    <w:rsid w:val="00C9796E"/>
    <w:rPr>
      <w:rFonts w:ascii="Segoe UI" w:hAnsi="Segoe UI" w:cs="Times New Roman"/>
      <w:sz w:val="18"/>
      <w:szCs w:val="18"/>
      <w:lang w:val="x-none" w:eastAsia="x-none"/>
    </w:rPr>
  </w:style>
  <w:style w:type="character" w:customStyle="1" w:styleId="DebesliotekstasDiagrama">
    <w:name w:val="Debesėlio tekstas Diagrama"/>
    <w:link w:val="Debesliotekstas"/>
    <w:rsid w:val="00C9796E"/>
    <w:rPr>
      <w:rFonts w:ascii="Segoe UI" w:hAnsi="Segoe UI" w:cs="Segoe UI"/>
      <w:sz w:val="18"/>
      <w:szCs w:val="18"/>
    </w:rPr>
  </w:style>
  <w:style w:type="paragraph" w:styleId="Pataisymai">
    <w:name w:val="Revision"/>
    <w:hidden/>
    <w:uiPriority w:val="99"/>
    <w:semiHidden/>
    <w:rsid w:val="004B33A7"/>
    <w:rPr>
      <w:rFonts w:ascii="Arial" w:hAnsi="Arial" w:cs="Arial"/>
      <w:szCs w:val="24"/>
    </w:rPr>
  </w:style>
  <w:style w:type="paragraph" w:customStyle="1" w:styleId="Pagrindinistekstas2">
    <w:name w:val="Pagrindinis tekstas2"/>
    <w:rsid w:val="0072276E"/>
    <w:pPr>
      <w:autoSpaceDE w:val="0"/>
      <w:autoSpaceDN w:val="0"/>
      <w:adjustRightInd w:val="0"/>
      <w:ind w:firstLine="312"/>
      <w:jc w:val="both"/>
    </w:pPr>
    <w:rPr>
      <w:rFonts w:ascii="TimesLT" w:hAnsi="TimesLT"/>
      <w:lang w:val="en-US" w:eastAsia="en-US"/>
    </w:rPr>
  </w:style>
  <w:style w:type="character" w:styleId="Komentaronuoroda">
    <w:name w:val="annotation reference"/>
    <w:basedOn w:val="Numatytasispastraiposriftas"/>
    <w:rsid w:val="000F142C"/>
    <w:rPr>
      <w:sz w:val="16"/>
      <w:szCs w:val="16"/>
    </w:rPr>
  </w:style>
  <w:style w:type="paragraph" w:styleId="Komentarotekstas">
    <w:name w:val="annotation text"/>
    <w:basedOn w:val="prastasis"/>
    <w:link w:val="KomentarotekstasDiagrama"/>
    <w:rsid w:val="000F142C"/>
    <w:rPr>
      <w:szCs w:val="20"/>
    </w:rPr>
  </w:style>
  <w:style w:type="character" w:customStyle="1" w:styleId="KomentarotekstasDiagrama">
    <w:name w:val="Komentaro tekstas Diagrama"/>
    <w:basedOn w:val="Numatytasispastraiposriftas"/>
    <w:link w:val="Komentarotekstas"/>
    <w:rsid w:val="000F142C"/>
    <w:rPr>
      <w:rFonts w:ascii="Arial" w:hAnsi="Arial" w:cs="Arial"/>
    </w:rPr>
  </w:style>
  <w:style w:type="paragraph" w:styleId="Komentarotema">
    <w:name w:val="annotation subject"/>
    <w:basedOn w:val="Komentarotekstas"/>
    <w:next w:val="Komentarotekstas"/>
    <w:link w:val="KomentarotemaDiagrama"/>
    <w:rsid w:val="000F142C"/>
    <w:rPr>
      <w:b/>
      <w:bCs/>
    </w:rPr>
  </w:style>
  <w:style w:type="character" w:customStyle="1" w:styleId="KomentarotemaDiagrama">
    <w:name w:val="Komentaro tema Diagrama"/>
    <w:basedOn w:val="KomentarotekstasDiagrama"/>
    <w:link w:val="Komentarotema"/>
    <w:rsid w:val="000F142C"/>
    <w:rPr>
      <w:rFonts w:ascii="Arial" w:hAnsi="Arial" w:cs="Arial"/>
      <w:b/>
      <w:bCs/>
    </w:rPr>
  </w:style>
  <w:style w:type="character" w:customStyle="1" w:styleId="clear">
    <w:name w:val="clear"/>
    <w:basedOn w:val="Numatytasispastraiposriftas"/>
    <w:rsid w:val="00242182"/>
  </w:style>
</w:styles>
</file>

<file path=word/webSettings.xml><?xml version="1.0" encoding="utf-8"?>
<w:webSettings xmlns:r="http://schemas.openxmlformats.org/officeDocument/2006/relationships" xmlns:w="http://schemas.openxmlformats.org/wordprocessingml/2006/main">
  <w:divs>
    <w:div w:id="1015305696">
      <w:bodyDiv w:val="1"/>
      <w:marLeft w:val="0"/>
      <w:marRight w:val="0"/>
      <w:marTop w:val="0"/>
      <w:marBottom w:val="0"/>
      <w:divBdr>
        <w:top w:val="none" w:sz="0" w:space="0" w:color="auto"/>
        <w:left w:val="none" w:sz="0" w:space="0" w:color="auto"/>
        <w:bottom w:val="none" w:sz="0" w:space="0" w:color="auto"/>
        <w:right w:val="none" w:sz="0" w:space="0" w:color="auto"/>
      </w:divBdr>
    </w:div>
    <w:div w:id="1123185560">
      <w:bodyDiv w:val="1"/>
      <w:marLeft w:val="0"/>
      <w:marRight w:val="0"/>
      <w:marTop w:val="0"/>
      <w:marBottom w:val="0"/>
      <w:divBdr>
        <w:top w:val="none" w:sz="0" w:space="0" w:color="auto"/>
        <w:left w:val="none" w:sz="0" w:space="0" w:color="auto"/>
        <w:bottom w:val="none" w:sz="0" w:space="0" w:color="auto"/>
        <w:right w:val="none" w:sz="0" w:space="0" w:color="auto"/>
      </w:divBdr>
    </w:div>
    <w:div w:id="1206991074">
      <w:bodyDiv w:val="1"/>
      <w:marLeft w:val="0"/>
      <w:marRight w:val="0"/>
      <w:marTop w:val="0"/>
      <w:marBottom w:val="0"/>
      <w:divBdr>
        <w:top w:val="none" w:sz="0" w:space="0" w:color="auto"/>
        <w:left w:val="none" w:sz="0" w:space="0" w:color="auto"/>
        <w:bottom w:val="none" w:sz="0" w:space="0" w:color="auto"/>
        <w:right w:val="none" w:sz="0" w:space="0" w:color="auto"/>
      </w:divBdr>
    </w:div>
    <w:div w:id="127455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ED7E0-C51E-4333-B253-B55BBA7E7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12</Pages>
  <Words>18472</Words>
  <Characters>10530</Characters>
  <Application>Microsoft Office Word</Application>
  <DocSecurity>0</DocSecurity>
  <Lines>87</Lines>
  <Paragraphs>57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SOCIALINĖS APSAUGOS IR DARBO MINISTRAS</vt:lpstr>
      <vt:lpstr>LIETUVOS RESPUBLIKOS SOCIALINĖS APSAUGOS IR DARBO MINISTRAS</vt:lpstr>
    </vt:vector>
  </TitlesOfParts>
  <Company>Infolex</Company>
  <LinksUpToDate>false</LinksUpToDate>
  <CharactersWithSpaces>28945</CharactersWithSpaces>
  <SharedDoc>false</SharedDoc>
  <HLinks>
    <vt:vector size="6" baseType="variant">
      <vt:variant>
        <vt:i4>7471214</vt:i4>
      </vt:variant>
      <vt:variant>
        <vt:i4>0</vt:i4>
      </vt:variant>
      <vt:variant>
        <vt:i4>0</vt:i4>
      </vt:variant>
      <vt:variant>
        <vt:i4>5</vt:i4>
      </vt:variant>
      <vt:variant>
        <vt:lpwstr>http://www.ndt.lt/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SOCIALINĖS APSAUGOS IR DARBO MINISTRAS</dc:title>
  <dc:creator>Algirdas</dc:creator>
  <cp:lastModifiedBy>Egidija</cp:lastModifiedBy>
  <cp:revision>10</cp:revision>
  <cp:lastPrinted>2015-09-29T11:35:00Z</cp:lastPrinted>
  <dcterms:created xsi:type="dcterms:W3CDTF">2015-10-06T11:55:00Z</dcterms:created>
  <dcterms:modified xsi:type="dcterms:W3CDTF">2015-10-14T07:59:00Z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