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</w:tblGrid>
      <w:tr w:rsidR="004415C7" w:rsidRPr="00542E7E" w:rsidTr="00415EC3">
        <w:trPr>
          <w:trHeight w:val="820"/>
          <w:jc w:val="right"/>
        </w:trPr>
        <w:tc>
          <w:tcPr>
            <w:tcW w:w="5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C3" w:rsidRDefault="00912CC3" w:rsidP="00415EC3">
            <w:pPr>
              <w:spacing w:after="0" w:line="240" w:lineRule="auto"/>
              <w:ind w:right="-108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415C7" w:rsidRPr="00542E7E" w:rsidRDefault="004415C7" w:rsidP="00415EC3">
            <w:pPr>
              <w:spacing w:after="0" w:line="240" w:lineRule="auto"/>
              <w:ind w:right="-1088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PATVIRTINTA</w:t>
            </w:r>
          </w:p>
          <w:p w:rsidR="004415C7" w:rsidRPr="00542E7E" w:rsidRDefault="004415C7" w:rsidP="00415EC3">
            <w:pPr>
              <w:spacing w:after="0" w:line="240" w:lineRule="auto"/>
              <w:ind w:left="-474" w:firstLine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Neįgaliųjų reikalų tarybos</w:t>
            </w:r>
          </w:p>
          <w:p w:rsidR="004415C7" w:rsidRPr="00542E7E" w:rsidRDefault="004415C7" w:rsidP="008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protokolu Nr. </w:t>
            </w:r>
            <w:r w:rsidR="0081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T-1</w:t>
            </w:r>
          </w:p>
        </w:tc>
      </w:tr>
    </w:tbl>
    <w:p w:rsidR="004415C7" w:rsidRPr="00542E7E" w:rsidRDefault="004415C7" w:rsidP="004415C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15C7" w:rsidRPr="00542E7E" w:rsidRDefault="004415C7" w:rsidP="0044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NEĮGALIŲJŲ REIKALŲ TARYBOS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42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METŲ VEIKLOS PLANAS</w:t>
      </w:r>
    </w:p>
    <w:p w:rsidR="004415C7" w:rsidRPr="00542E7E" w:rsidRDefault="004415C7" w:rsidP="004415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817"/>
        <w:gridCol w:w="4532"/>
        <w:gridCol w:w="3119"/>
        <w:gridCol w:w="1134"/>
        <w:gridCol w:w="3061"/>
      </w:tblGrid>
      <w:tr w:rsidR="004415C7" w:rsidRPr="00542E7E" w:rsidTr="00B347B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41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</w:t>
            </w:r>
          </w:p>
          <w:p w:rsidR="004415C7" w:rsidRPr="00542E7E" w:rsidRDefault="004415C7" w:rsidP="00415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415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415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415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vaidmuo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415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5C7" w:rsidRPr="00542E7E" w:rsidRDefault="004415C7" w:rsidP="001E62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Klausimą pristato</w:t>
            </w:r>
          </w:p>
        </w:tc>
      </w:tr>
      <w:tr w:rsidR="00807852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Įtraukusis</w:t>
            </w:r>
            <w:proofErr w:type="spellEnd"/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ugdymas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5F585B" w:rsidP="00A155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07852"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Dėl rengiamo mokyklų finansavimo modelio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Default="00807852" w:rsidP="00A155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Klausimas NRT nepristatytas 2017 - 2018 m. </w:t>
            </w:r>
          </w:p>
          <w:p w:rsidR="00807852" w:rsidRPr="00542E7E" w:rsidRDefault="00807852" w:rsidP="00A155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pasiūlymai rengiant modelį, taryba susitinka su darbo grupe, kai projektas parengtas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F56683" w:rsidP="00F566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  <w:r w:rsidR="00080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ir mokslo ministerija</w:t>
            </w:r>
          </w:p>
        </w:tc>
      </w:tr>
      <w:tr w:rsidR="00807852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Default="005F585B" w:rsidP="0056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07852"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Dėl neformalaus vaikų švietimo paslaugų neįgaliems vaikams bendrojo ugdymo, ikimokyklinio ugdymo ir neformalaus švietimo įstaigose</w:t>
            </w:r>
          </w:p>
          <w:p w:rsidR="00807852" w:rsidRPr="00542E7E" w:rsidRDefault="00807852" w:rsidP="00562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52" w:rsidRDefault="00807852" w:rsidP="0056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Klausimas NRT nepristatytas 2017 – 2018 m. </w:t>
            </w:r>
          </w:p>
          <w:p w:rsidR="00807852" w:rsidRPr="00542E7E" w:rsidRDefault="00807852" w:rsidP="00562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nariai suformuluoja užsakymą darbo grupei dėl neformalaus neįgaliųjų ugdymo principų.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852" w:rsidRPr="00542E7E" w:rsidRDefault="00F56683" w:rsidP="00F566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  <w:r w:rsidR="00080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852" w:rsidRPr="00542E7E" w:rsidRDefault="00807852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ir mokslo ministerija</w:t>
            </w:r>
          </w:p>
        </w:tc>
      </w:tr>
      <w:tr w:rsidR="002073D3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Pr="00542E7E" w:rsidRDefault="002073D3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Pr="00542E7E" w:rsidRDefault="002073D3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Nacionalinė neįgaliųjų socialinės integracijos programa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Pr="00817C07" w:rsidRDefault="00F76019" w:rsidP="002073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17C07" w:rsidRPr="00817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</w:t>
            </w:r>
            <w:r w:rsidR="00817C07" w:rsidRPr="00817C07">
              <w:rPr>
                <w:rFonts w:ascii="Times New Roman" w:hAnsi="Times New Roman" w:cs="Times New Roman"/>
                <w:sz w:val="24"/>
                <w:szCs w:val="24"/>
              </w:rPr>
              <w:t>Nacionalinės neįgaliųjų socialinės integracijos 2013 – 2020 metų programos 2020 metų veiksmų plano projekto</w:t>
            </w:r>
            <w:r w:rsidR="00817C07">
              <w:rPr>
                <w:rFonts w:ascii="Times New Roman" w:hAnsi="Times New Roman" w:cs="Times New Roman"/>
                <w:sz w:val="24"/>
                <w:szCs w:val="24"/>
              </w:rPr>
              <w:t xml:space="preserve"> rengimo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Default="002073D3" w:rsidP="0056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NRT pozicija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Pr="00542E7E" w:rsidRDefault="002073D3" w:rsidP="00F566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  <w:r w:rsidR="00F5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="00F56683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F56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3D3" w:rsidRDefault="002073D3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415E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410E9C" w:rsidRDefault="00F76019" w:rsidP="002073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17C07" w:rsidRPr="00410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</w:t>
            </w:r>
            <w:r w:rsidR="00817C07" w:rsidRPr="00410E9C">
              <w:rPr>
                <w:rFonts w:ascii="Times New Roman" w:hAnsi="Times New Roman" w:cs="Times New Roman"/>
                <w:sz w:val="24"/>
                <w:szCs w:val="24"/>
              </w:rPr>
              <w:t>Nacionalinės neįgaliųjų socialinės integracijos 2013 – 2020 metų programos 2020 metų veiksmų plano projekto aptarimo</w:t>
            </w:r>
          </w:p>
          <w:p w:rsidR="00817C07" w:rsidRPr="00410E9C" w:rsidRDefault="00817C07" w:rsidP="002073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07" w:rsidRPr="00410E9C" w:rsidRDefault="00817C07" w:rsidP="002073D3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410E9C" w:rsidRDefault="00817C07" w:rsidP="006509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NRT pozicija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410E9C" w:rsidRDefault="00817C07" w:rsidP="000806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9C">
              <w:rPr>
                <w:rFonts w:ascii="Times New Roman" w:eastAsia="Times New Roman" w:hAnsi="Times New Roman" w:cs="Times New Roman"/>
                <w:sz w:val="24"/>
                <w:szCs w:val="24"/>
              </w:rPr>
              <w:t>2019 m. I</w:t>
            </w:r>
            <w:r w:rsidR="00080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1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E9C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410E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650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207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207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Neįgalumo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darbingumo lygio nustatymo pertvarka </w:t>
            </w:r>
          </w:p>
          <w:p w:rsidR="00817C07" w:rsidRDefault="00817C07" w:rsidP="00207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207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Neįgalumo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darbingumo lygio nustatymo reformos aptarimas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2073D3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BA7B6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817C07" w:rsidRDefault="00817C07" w:rsidP="00BA7B6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207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 ir bendruomeninės paslaugos</w:t>
            </w:r>
          </w:p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2126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Išvažiuojamasis posėdis 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Trakų rajono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savivaldybę „Dėl teikiamų paslaugų </w:t>
            </w:r>
            <w:r w:rsidR="0021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žmonėms su negalia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jų šeimos nariams savivaldybėse“.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0806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narių ir ekspertų darbo grupė</w:t>
            </w: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817C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2019-09-17-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Trakų </w:t>
            </w:r>
            <w:r w:rsidR="0081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</w:t>
            </w:r>
            <w:r w:rsidR="00817C07"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savivaldybės administracijos atstovai, NVO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E759C0" w:rsidRDefault="00817C07" w:rsidP="00F5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759C0">
              <w:rPr>
                <w:rFonts w:ascii="Times New Roman" w:hAnsi="Times New Roman" w:cs="Times New Roman"/>
                <w:sz w:val="24"/>
                <w:szCs w:val="24"/>
              </w:rPr>
              <w:t>Dėl rengiamos integruotų (slaugos ir globos) paslaugų koncepcijos ir ateities planų.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817C07" w:rsidRPr="00542E7E" w:rsidRDefault="00817C07" w:rsidP="00E759C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E759C0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Dėl t</w:t>
            </w:r>
            <w:r w:rsidRPr="00E759C0">
              <w:rPr>
                <w:rFonts w:ascii="Times New Roman" w:hAnsi="Times New Roman" w:cs="Times New Roman"/>
                <w:sz w:val="24"/>
                <w:szCs w:val="24"/>
              </w:rPr>
              <w:t xml:space="preserve">echninės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pagalbos priemonių ir paslaugų neįgaliesiems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Naujų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paslaugų neįgaliesiems plėtra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2126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Dėl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būtinų ir k</w:t>
            </w:r>
            <w:r w:rsidRPr="0040050B">
              <w:rPr>
                <w:rFonts w:ascii="Times New Roman" w:hAnsi="Times New Roman" w:cs="Times New Roman"/>
                <w:sz w:val="24"/>
                <w:szCs w:val="24"/>
              </w:rPr>
              <w:t>ompleksinių paslaugų neįgaliesiems ir jų šeimos nariams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2126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212628">
              <w:rPr>
                <w:rFonts w:ascii="Times New Roman" w:eastAsia="Times New Roman" w:hAnsi="Times New Roman" w:cs="Times New Roman"/>
                <w:sz w:val="24"/>
                <w:szCs w:val="24"/>
              </w:rPr>
              <w:t>ungtinių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628">
              <w:rPr>
                <w:rFonts w:ascii="Times New Roman" w:eastAsia="Times New Roman" w:hAnsi="Times New Roman" w:cs="Times New Roman"/>
                <w:sz w:val="24"/>
                <w:szCs w:val="24"/>
              </w:rPr>
              <w:t>Tautų neįgaliųjų teisių komiteto (JT NTK)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rekomendacijos</w:t>
            </w:r>
            <w:r w:rsidR="0021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Default="00817C07" w:rsidP="00E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Dėl JT NTK rekomendacijos „Dalyvavimas politiniame ir visuomenės gyvenime (29 straipsnis)</w:t>
            </w:r>
            <w:r w:rsidRPr="0054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įgyvendinimo</w:t>
            </w:r>
          </w:p>
          <w:p w:rsidR="00817C07" w:rsidRPr="00542E7E" w:rsidRDefault="00817C07" w:rsidP="00E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40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Dėl JT NTK rekomendacijų įgyvendinimo 2016-2020 priemonių plano </w:t>
            </w:r>
          </w:p>
          <w:p w:rsidR="001E62A5" w:rsidRDefault="001E62A5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2A5" w:rsidRPr="00542E7E" w:rsidRDefault="001E62A5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  <w:r w:rsidR="00080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Socialinės apsaugos ir darbo ministerija, darbo grupės nariai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6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6421">
              <w:rPr>
                <w:rFonts w:ascii="Times New Roman" w:eastAsia="Times New Roman" w:hAnsi="Times New Roman" w:cs="Times New Roman"/>
                <w:sz w:val="24"/>
                <w:szCs w:val="24"/>
              </w:rPr>
              <w:t>tatistikos rinkimo konkrečiai išskiriant negalios rūši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(bent į didžiąsias) ir pobūdį</w:t>
            </w:r>
            <w:r w:rsidRPr="008C6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421">
              <w:rPr>
                <w:rFonts w:ascii="Times New Roman" w:eastAsia="Times New Roman" w:hAnsi="Times New Roman" w:cs="Times New Roman"/>
                <w:sz w:val="24"/>
                <w:szCs w:val="24"/>
              </w:rPr>
              <w:t>SADM ir NDNT, Statistikos departamentas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F4061B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JT NT </w:t>
            </w:r>
            <w:r w:rsidRPr="00F4061B">
              <w:rPr>
                <w:rFonts w:ascii="Times New Roman" w:eastAsia="Times New Roman" w:hAnsi="Times New Roman" w:cs="Times New Roman"/>
                <w:sz w:val="24"/>
                <w:szCs w:val="24"/>
              </w:rPr>
              <w:t>Konvencijos vykd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NRD tyrimai. Lygių galimybių kontrolieriaus tarnybos </w:t>
            </w:r>
            <w:r w:rsidRPr="00F4061B">
              <w:rPr>
                <w:rFonts w:ascii="Times New Roman" w:eastAsia="Times New Roman" w:hAnsi="Times New Roman" w:cs="Times New Roman"/>
                <w:sz w:val="24"/>
                <w:szCs w:val="24"/>
              </w:rPr>
              <w:t>planai.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0806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8B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</w:t>
            </w:r>
            <w:r w:rsidR="008B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B465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NRD, Lygių galimybių kontrolieriaus tarnyba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F4061B" w:rsidRDefault="00817C07" w:rsidP="0040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Dėl JT NTK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mechanizmo.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Lygių galimybių kontrolieriaus tarnyba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4061B">
              <w:rPr>
                <w:rFonts w:ascii="Times New Roman" w:eastAsia="Times New Roman" w:hAnsi="Times New Roman" w:cs="Times New Roman"/>
                <w:sz w:val="24"/>
                <w:szCs w:val="24"/>
              </w:rPr>
              <w:t>SADM pasirengimas dėl oficialios ataskaitos dėl Konvencijos ir Komiteto rekomendacijų įgyvendinimo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0806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C6421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8B46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46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Aplinkos prieinamumas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BF0B51" w:rsidRDefault="00817C07" w:rsidP="00DB6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Dėl S</w:t>
            </w:r>
            <w:r w:rsidRPr="00BF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tatybos technin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BF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reglament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F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B5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STR 2.02.10:2018 „Statinių pritaikymas specialiesiems neįgaliųjų poreikiams“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reglamento. </w:t>
            </w:r>
            <w:r w:rsidRPr="00D56090">
              <w:rPr>
                <w:rFonts w:ascii="Times New Roman" w:hAnsi="Times New Roman" w:cs="Times New Roman"/>
                <w:sz w:val="24"/>
                <w:szCs w:val="24"/>
              </w:rPr>
              <w:t>ISO standartas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Aplinkos ministerija, NRD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807852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852">
              <w:rPr>
                <w:rFonts w:ascii="Times New Roman" w:hAnsi="Times New Roman" w:cs="Times New Roman"/>
                <w:sz w:val="24"/>
                <w:szCs w:val="24"/>
              </w:rPr>
              <w:t>Dėl aplinkos prieinamumo tyrimų rezultatų ir priemonių situacijai keisti svarstymas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NRT įvertinimas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B4653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Direktyvos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9E1263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E1263">
              <w:rPr>
                <w:rFonts w:ascii="Times New Roman" w:eastAsia="Times New Roman" w:hAnsi="Times New Roman" w:cs="Times New Roman"/>
                <w:sz w:val="24"/>
                <w:szCs w:val="24"/>
              </w:rPr>
              <w:t>Darnaus vystymosi tikslai ir jų siekimas neįgaliųjų atžvilgiu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apsaugos ir darbo ministerija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B4653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7C07"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 klausimai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Lygių galimybių kontrolieriaus tarnybos 2018 m. veiklos analizė ir įžvalgos JT NTK kontekste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NRT įvertinimas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Lygių galimybių kontrolieriaus tarnyba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7D319D" w:rsidRDefault="00817C07" w:rsidP="00DB6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319D">
              <w:rPr>
                <w:rFonts w:ascii="Times New Roman" w:eastAsia="Times New Roman" w:hAnsi="Times New Roman" w:cs="Times New Roman"/>
                <w:sz w:val="24"/>
                <w:szCs w:val="24"/>
              </w:rPr>
              <w:t>. Dėl rinkimų teisės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Pasirengimas 2020 m. LR Seimo rinkimams.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0806B1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Vyriausioji rinkimų komisija</w:t>
            </w:r>
          </w:p>
        </w:tc>
      </w:tr>
      <w:tr w:rsidR="00817C07" w:rsidRPr="00542E7E" w:rsidTr="00B34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Dėl projektų finansavimo, planuojamo finansavimo modelio ir aprašų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BA7B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m.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C07" w:rsidRPr="00542E7E" w:rsidRDefault="00817C07" w:rsidP="00E759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SADM</w:t>
            </w:r>
          </w:p>
        </w:tc>
      </w:tr>
    </w:tbl>
    <w:p w:rsidR="00D3396A" w:rsidRDefault="00D3396A" w:rsidP="008B4653"/>
    <w:sectPr w:rsidR="00D3396A" w:rsidSect="0044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A" w:rsidRDefault="009E44FA">
      <w:pPr>
        <w:spacing w:after="0" w:line="240" w:lineRule="auto"/>
      </w:pPr>
      <w:r>
        <w:separator/>
      </w:r>
    </w:p>
  </w:endnote>
  <w:endnote w:type="continuationSeparator" w:id="0">
    <w:p w:rsidR="009E44FA" w:rsidRDefault="009E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D" w:rsidRDefault="00DB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D" w:rsidRDefault="00DB6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D" w:rsidRDefault="00DB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A" w:rsidRDefault="009E44FA">
      <w:pPr>
        <w:spacing w:after="0" w:line="240" w:lineRule="auto"/>
      </w:pPr>
      <w:r>
        <w:separator/>
      </w:r>
    </w:p>
  </w:footnote>
  <w:footnote w:type="continuationSeparator" w:id="0">
    <w:p w:rsidR="009E44FA" w:rsidRDefault="009E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D" w:rsidRDefault="00DB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21ED" w:rsidRDefault="00D560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1ED" w:rsidRDefault="00DB6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D" w:rsidRDefault="00DB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7"/>
    <w:rsid w:val="00061C0C"/>
    <w:rsid w:val="000806B1"/>
    <w:rsid w:val="000F05D9"/>
    <w:rsid w:val="00110DC9"/>
    <w:rsid w:val="001E62A5"/>
    <w:rsid w:val="002073D3"/>
    <w:rsid w:val="00212628"/>
    <w:rsid w:val="0040050B"/>
    <w:rsid w:val="00410E9C"/>
    <w:rsid w:val="004415C7"/>
    <w:rsid w:val="00470A7E"/>
    <w:rsid w:val="005F585B"/>
    <w:rsid w:val="00807852"/>
    <w:rsid w:val="00817C07"/>
    <w:rsid w:val="008B4653"/>
    <w:rsid w:val="008C6421"/>
    <w:rsid w:val="00912CC3"/>
    <w:rsid w:val="009E1263"/>
    <w:rsid w:val="009E44FA"/>
    <w:rsid w:val="00A063BB"/>
    <w:rsid w:val="00A37A74"/>
    <w:rsid w:val="00A63692"/>
    <w:rsid w:val="00AE5F1C"/>
    <w:rsid w:val="00AF32C3"/>
    <w:rsid w:val="00B02BAA"/>
    <w:rsid w:val="00B347B4"/>
    <w:rsid w:val="00BA7B64"/>
    <w:rsid w:val="00BD4A37"/>
    <w:rsid w:val="00C848EC"/>
    <w:rsid w:val="00CD2355"/>
    <w:rsid w:val="00D3396A"/>
    <w:rsid w:val="00D56090"/>
    <w:rsid w:val="00DB6649"/>
    <w:rsid w:val="00E759C0"/>
    <w:rsid w:val="00F4061B"/>
    <w:rsid w:val="00F56683"/>
    <w:rsid w:val="00F76019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7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C7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4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C7"/>
    <w:rPr>
      <w:rFonts w:eastAsiaTheme="minorEastAsia"/>
      <w:lang w:eastAsia="lt-LT"/>
    </w:rPr>
  </w:style>
  <w:style w:type="paragraph" w:styleId="NoSpacing">
    <w:name w:val="No Spacing"/>
    <w:uiPriority w:val="1"/>
    <w:qFormat/>
    <w:rsid w:val="00E759C0"/>
    <w:pPr>
      <w:spacing w:after="0" w:line="240" w:lineRule="auto"/>
    </w:pPr>
    <w:rPr>
      <w:rFonts w:eastAsiaTheme="minorEastAsia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7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C7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4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C7"/>
    <w:rPr>
      <w:rFonts w:eastAsiaTheme="minorEastAsia"/>
      <w:lang w:eastAsia="lt-LT"/>
    </w:rPr>
  </w:style>
  <w:style w:type="paragraph" w:styleId="NoSpacing">
    <w:name w:val="No Spacing"/>
    <w:uiPriority w:val="1"/>
    <w:qFormat/>
    <w:rsid w:val="00E759C0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Angelė Charašauskienė</cp:lastModifiedBy>
  <cp:revision>12</cp:revision>
  <dcterms:created xsi:type="dcterms:W3CDTF">2019-04-12T13:46:00Z</dcterms:created>
  <dcterms:modified xsi:type="dcterms:W3CDTF">2019-05-09T08:01:00Z</dcterms:modified>
</cp:coreProperties>
</file>