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DF95" w14:textId="5D8D2035" w:rsidR="00062F2C" w:rsidRPr="00CF3D13" w:rsidRDefault="00062F2C" w:rsidP="00062F2C">
      <w:pPr>
        <w:ind w:right="215"/>
        <w:jc w:val="center"/>
        <w:rPr>
          <w:rFonts w:cs="Arial"/>
          <w:caps/>
        </w:rPr>
      </w:pPr>
      <w:r w:rsidRPr="00CF3D13">
        <w:rPr>
          <w:rFonts w:cs="Arial"/>
          <w:caps/>
          <w:noProof/>
          <w:position w:val="-28"/>
          <w:lang w:eastAsia="lt-LT"/>
        </w:rPr>
        <w:drawing>
          <wp:inline distT="0" distB="0" distL="0" distR="0" wp14:anchorId="6E7DFDBC" wp14:editId="5147253A">
            <wp:extent cx="396240" cy="451412"/>
            <wp:effectExtent l="0" t="0" r="3810" b="6350"/>
            <wp:docPr id="1" name="Picture 1" descr="Lietuvos herbas. Raitelis ant žirgo. Žirgas stoja piestu, raitelis laiko iškeltą kard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etuvos herbas. Raitelis ant žirgo. Žirgas stoja piestu, raitelis laiko iškeltą kardą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DC393" w14:textId="19134606" w:rsidR="00062F2C" w:rsidRDefault="00280F04" w:rsidP="007C789B">
      <w:pPr>
        <w:pStyle w:val="staigospavadinimas"/>
      </w:pPr>
      <w:bookmarkStart w:id="0" w:name="_Hlk125053438"/>
      <w:r>
        <w:t>ASMENS SU NEGALIA TEISIŲ APSAUGOS AGENTŪRA</w:t>
      </w:r>
      <w:r w:rsidR="00062F2C" w:rsidRPr="009029DF">
        <w:t xml:space="preserve"> </w:t>
      </w:r>
      <w:r w:rsidR="00D857D0">
        <w:br/>
      </w:r>
      <w:r w:rsidR="00062F2C" w:rsidRPr="009029DF">
        <w:t xml:space="preserve">PRIE </w:t>
      </w:r>
      <w:r w:rsidR="00872439">
        <w:t xml:space="preserve">LIETUVOS RESPUBLIKOS </w:t>
      </w:r>
      <w:r w:rsidR="00062F2C" w:rsidRPr="009029DF">
        <w:t>SOCIALINĖS APSAUGOS IR DARBO MINISTERIJOS</w:t>
      </w:r>
    </w:p>
    <w:p w14:paraId="30F9C822" w14:textId="77777777" w:rsidR="00EE2341" w:rsidRDefault="00EE2341" w:rsidP="00EE2341">
      <w:pPr>
        <w:rPr>
          <w:rFonts w:cs="Arial"/>
        </w:rPr>
        <w:sectPr w:rsidR="00EE2341" w:rsidSect="00C30545">
          <w:footerReference w:type="default" r:id="rId8"/>
          <w:footerReference w:type="first" r:id="rId9"/>
          <w:pgSz w:w="11906" w:h="16838"/>
          <w:pgMar w:top="993" w:right="1134" w:bottom="1134" w:left="1701" w:header="567" w:footer="567" w:gutter="0"/>
          <w:pgNumType w:chapStyle="1"/>
          <w:cols w:space="1296"/>
          <w:titlePg/>
          <w:docGrid w:linePitch="360"/>
        </w:sectPr>
      </w:pPr>
    </w:p>
    <w:p w14:paraId="1914C9A8" w14:textId="3CD3E832" w:rsidR="00142533" w:rsidRDefault="00EE2341" w:rsidP="00142533">
      <w:pPr>
        <w:spacing w:before="360"/>
        <w:rPr>
          <w:rFonts w:cs="Arial"/>
        </w:rPr>
      </w:pPr>
      <w:r w:rsidRPr="00CF3D13">
        <w:rPr>
          <w:rFonts w:cs="Arial"/>
        </w:rPr>
        <w:t>Adresatas</w:t>
      </w:r>
      <w:r w:rsidR="00142533">
        <w:rPr>
          <w:rFonts w:cs="Arial"/>
        </w:rPr>
        <w:br/>
      </w:r>
      <w:hyperlink r:id="rId10" w:history="1">
        <w:r w:rsidR="00142533" w:rsidRPr="008817CD">
          <w:rPr>
            <w:rStyle w:val="Hyperlink"/>
            <w:rFonts w:cs="Arial"/>
          </w:rPr>
          <w:t>info@klausinetojas.lt</w:t>
        </w:r>
      </w:hyperlink>
    </w:p>
    <w:p w14:paraId="570C69F7" w14:textId="17C5B5A6" w:rsidR="00062F2C" w:rsidRPr="00CF3D13" w:rsidRDefault="00142533" w:rsidP="00142533">
      <w:pPr>
        <w:spacing w:before="360"/>
        <w:rPr>
          <w:rFonts w:cs="Arial"/>
          <w:b/>
        </w:rPr>
      </w:pPr>
      <w:r>
        <w:rPr>
          <w:rFonts w:cs="Arial"/>
        </w:rPr>
        <w:br w:type="column"/>
      </w:r>
      <w:bookmarkStart w:id="1" w:name="_Hlk9512559"/>
      <w:r w:rsidR="00EE2341" w:rsidRPr="00CF3D13">
        <w:rPr>
          <w:rFonts w:cs="Arial"/>
        </w:rPr>
        <w:t>Į Jūsų 202</w:t>
      </w:r>
      <w:r w:rsidR="00280F04">
        <w:rPr>
          <w:rFonts w:cs="Arial"/>
        </w:rPr>
        <w:t>4</w:t>
      </w:r>
      <w:r w:rsidR="00EE2341" w:rsidRPr="00CF3D13">
        <w:rPr>
          <w:rFonts w:cs="Arial"/>
        </w:rPr>
        <w:t xml:space="preserve">-xx-xx el. laišką, </w:t>
      </w:r>
      <w:r>
        <w:rPr>
          <w:rFonts w:cs="Arial"/>
        </w:rPr>
        <w:br/>
      </w:r>
      <w:proofErr w:type="spellStart"/>
      <w:r w:rsidR="00EE2341" w:rsidRPr="00CF3D13">
        <w:rPr>
          <w:rFonts w:cs="Arial"/>
        </w:rPr>
        <w:t>reg</w:t>
      </w:r>
      <w:proofErr w:type="spellEnd"/>
      <w:r w:rsidR="00EE2341" w:rsidRPr="00CF3D13">
        <w:rPr>
          <w:rFonts w:cs="Arial"/>
        </w:rPr>
        <w:t xml:space="preserve">. Nr. </w:t>
      </w:r>
      <w:proofErr w:type="spellStart"/>
      <w:r w:rsidR="00EE2341" w:rsidRPr="00CF3D13">
        <w:rPr>
          <w:rFonts w:cs="Arial"/>
        </w:rPr>
        <w:t>xxxx</w:t>
      </w:r>
      <w:bookmarkEnd w:id="0"/>
      <w:bookmarkEnd w:id="1"/>
      <w:proofErr w:type="spellEnd"/>
    </w:p>
    <w:p w14:paraId="797F8DD3" w14:textId="2C79423A" w:rsidR="00EE2341" w:rsidRDefault="00EE2341" w:rsidP="00142533">
      <w:pPr>
        <w:pStyle w:val="Title"/>
        <w:spacing w:before="360"/>
        <w:rPr>
          <w:sz w:val="24"/>
          <w:szCs w:val="24"/>
        </w:rPr>
        <w:sectPr w:rsidR="00EE2341" w:rsidSect="00142533">
          <w:type w:val="continuous"/>
          <w:pgSz w:w="11906" w:h="16838"/>
          <w:pgMar w:top="426" w:right="1134" w:bottom="1134" w:left="1701" w:header="567" w:footer="567" w:gutter="0"/>
          <w:pgNumType w:chapStyle="1"/>
          <w:cols w:num="2" w:space="1296"/>
          <w:titlePg/>
          <w:docGrid w:linePitch="360"/>
        </w:sectPr>
      </w:pPr>
    </w:p>
    <w:p w14:paraId="3F22EC40" w14:textId="7CFC2A5F" w:rsidR="00062F2C" w:rsidRDefault="00EE2341" w:rsidP="00B96935">
      <w:pPr>
        <w:pStyle w:val="Heading1"/>
        <w:rPr>
          <w:szCs w:val="28"/>
        </w:rPr>
      </w:pPr>
      <w:r w:rsidRPr="009B0E02">
        <w:rPr>
          <w:szCs w:val="28"/>
        </w:rPr>
        <w:t>DĖL KAŽKO, KAS JUMS LABAI RŪPI</w:t>
      </w:r>
    </w:p>
    <w:p w14:paraId="39CE2E10" w14:textId="2A2B48AA" w:rsidR="00062F2C" w:rsidRDefault="00280F04" w:rsidP="00B759CE">
      <w:pPr>
        <w:tabs>
          <w:tab w:val="left" w:pos="4110"/>
        </w:tabs>
        <w:spacing w:line="276" w:lineRule="auto"/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>Asmens su negalia teisių apsaugos agentūra</w:t>
      </w:r>
      <w:r w:rsidR="00CF3D13">
        <w:rPr>
          <w:rFonts w:cs="Arial"/>
          <w:color w:val="000000"/>
        </w:rPr>
        <w:t xml:space="preserve"> prie </w:t>
      </w:r>
      <w:r w:rsidR="00872439">
        <w:rPr>
          <w:rFonts w:cs="Arial"/>
          <w:color w:val="000000"/>
        </w:rPr>
        <w:t>Lietuvos Respublikos  so</w:t>
      </w:r>
      <w:r w:rsidR="00CF3D13">
        <w:rPr>
          <w:rFonts w:cs="Arial"/>
          <w:color w:val="000000"/>
        </w:rPr>
        <w:t>cialinės apsaugos ir darbo m</w:t>
      </w:r>
      <w:r w:rsidR="00354000">
        <w:rPr>
          <w:rFonts w:cs="Arial"/>
          <w:color w:val="000000"/>
        </w:rPr>
        <w:t>i</w:t>
      </w:r>
      <w:r w:rsidR="00CF3D13">
        <w:rPr>
          <w:rFonts w:cs="Arial"/>
          <w:color w:val="000000"/>
        </w:rPr>
        <w:t xml:space="preserve">nisterijos (toliau – </w:t>
      </w:r>
      <w:r>
        <w:rPr>
          <w:rFonts w:cs="Arial"/>
          <w:color w:val="000000"/>
        </w:rPr>
        <w:t>Agentūra</w:t>
      </w:r>
      <w:r w:rsidR="00CF3D13">
        <w:rPr>
          <w:rFonts w:cs="Arial"/>
          <w:color w:val="000000"/>
        </w:rPr>
        <w:t>) …</w:t>
      </w:r>
      <w:r w:rsidR="00062F2C" w:rsidRPr="00CF3D13">
        <w:rPr>
          <w:rFonts w:cs="Arial"/>
          <w:color w:val="000000"/>
        </w:rPr>
        <w:t>.</w:t>
      </w:r>
    </w:p>
    <w:p w14:paraId="7FAB7B6B" w14:textId="1DC6BCC9" w:rsidR="004D4FB1" w:rsidRPr="001E52FA" w:rsidRDefault="004D4FB1" w:rsidP="00B759CE">
      <w:pPr>
        <w:pStyle w:val="Heading2"/>
        <w:spacing w:line="276" w:lineRule="auto"/>
      </w:pPr>
      <w:r w:rsidRPr="001E52FA">
        <w:t>Dėl pirmojo Jūsų klausimo.</w:t>
      </w:r>
    </w:p>
    <w:p w14:paraId="6F49B380" w14:textId="5B8C0104" w:rsidR="001E52FA" w:rsidRPr="00534A1E" w:rsidRDefault="001E52FA" w:rsidP="00534A1E">
      <w:pPr>
        <w:tabs>
          <w:tab w:val="left" w:pos="4110"/>
        </w:tabs>
        <w:spacing w:line="276" w:lineRule="auto"/>
        <w:ind w:firstLine="851"/>
        <w:rPr>
          <w:rFonts w:cs="Arial"/>
          <w:color w:val="000000"/>
          <w:szCs w:val="28"/>
        </w:rPr>
      </w:pPr>
      <w:r w:rsidRPr="00534A1E">
        <w:rPr>
          <w:rFonts w:cs="Arial"/>
          <w:color w:val="000000"/>
          <w:szCs w:val="28"/>
        </w:rPr>
        <w:t xml:space="preserve">Bla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  <w:r w:rsidRPr="00534A1E">
        <w:rPr>
          <w:rFonts w:cs="Arial"/>
          <w:color w:val="000000"/>
          <w:szCs w:val="28"/>
        </w:rPr>
        <w:t xml:space="preserve"> </w:t>
      </w:r>
      <w:proofErr w:type="spellStart"/>
      <w:r w:rsidRPr="00534A1E">
        <w:rPr>
          <w:rFonts w:cs="Arial"/>
          <w:color w:val="000000"/>
          <w:szCs w:val="28"/>
        </w:rPr>
        <w:t>bla</w:t>
      </w:r>
      <w:proofErr w:type="spellEnd"/>
    </w:p>
    <w:p w14:paraId="65DDF9B9" w14:textId="53F559D3" w:rsidR="004D4FB1" w:rsidRDefault="004D4FB1" w:rsidP="00B759CE">
      <w:pPr>
        <w:pStyle w:val="Heading2"/>
        <w:spacing w:line="276" w:lineRule="auto"/>
      </w:pPr>
      <w:r>
        <w:t xml:space="preserve">Dėl </w:t>
      </w:r>
      <w:r w:rsidRPr="00111A87">
        <w:t>antrojo</w:t>
      </w:r>
      <w:r>
        <w:t xml:space="preserve"> Jūsų </w:t>
      </w:r>
      <w:r w:rsidR="0097609B">
        <w:t>klausimo.</w:t>
      </w:r>
    </w:p>
    <w:p w14:paraId="78A20644" w14:textId="045856FC" w:rsidR="001E52FA" w:rsidRDefault="0097609B" w:rsidP="00B759CE">
      <w:pPr>
        <w:tabs>
          <w:tab w:val="left" w:pos="4110"/>
        </w:tabs>
        <w:spacing w:line="276" w:lineRule="auto"/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Bla </w:t>
      </w:r>
      <w:proofErr w:type="spellStart"/>
      <w:r>
        <w:rPr>
          <w:rFonts w:cs="Arial"/>
          <w:color w:val="000000"/>
        </w:rPr>
        <w:t>bla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bla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bla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  <w:r w:rsidR="001E52FA">
        <w:rPr>
          <w:rFonts w:cs="Arial"/>
          <w:color w:val="000000"/>
        </w:rPr>
        <w:t xml:space="preserve"> </w:t>
      </w:r>
      <w:proofErr w:type="spellStart"/>
      <w:r w:rsidR="001E52FA">
        <w:rPr>
          <w:rFonts w:cs="Arial"/>
          <w:color w:val="000000"/>
        </w:rPr>
        <w:t>bla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lentelė"/>
      </w:tblPr>
      <w:tblGrid>
        <w:gridCol w:w="1812"/>
        <w:gridCol w:w="1812"/>
        <w:gridCol w:w="1812"/>
        <w:gridCol w:w="1812"/>
        <w:gridCol w:w="1813"/>
      </w:tblGrid>
      <w:tr w:rsidR="00C5715B" w14:paraId="525C4E69" w14:textId="77777777" w:rsidTr="00C5715B">
        <w:trPr>
          <w:tblHeader/>
        </w:trPr>
        <w:tc>
          <w:tcPr>
            <w:tcW w:w="1812" w:type="dxa"/>
          </w:tcPr>
          <w:p w14:paraId="2001018E" w14:textId="75CE7488" w:rsidR="00C5715B" w:rsidRPr="00C5715B" w:rsidRDefault="00C5715B" w:rsidP="00B759CE">
            <w:pPr>
              <w:tabs>
                <w:tab w:val="left" w:pos="4110"/>
              </w:tabs>
              <w:spacing w:line="276" w:lineRule="auto"/>
              <w:rPr>
                <w:rFonts w:cs="Arial"/>
                <w:b/>
                <w:color w:val="000000"/>
              </w:rPr>
            </w:pPr>
            <w:r w:rsidRPr="00C5715B">
              <w:rPr>
                <w:rFonts w:cs="Arial"/>
                <w:b/>
                <w:color w:val="000000"/>
              </w:rPr>
              <w:t>1 st</w:t>
            </w:r>
            <w:r w:rsidR="00BB3153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1812" w:type="dxa"/>
          </w:tcPr>
          <w:p w14:paraId="61A554EA" w14:textId="0C597C19" w:rsidR="00C5715B" w:rsidRPr="00C5715B" w:rsidRDefault="00C5715B" w:rsidP="00B759CE">
            <w:pPr>
              <w:tabs>
                <w:tab w:val="left" w:pos="4110"/>
              </w:tabs>
              <w:spacing w:line="276" w:lineRule="auto"/>
              <w:rPr>
                <w:rFonts w:cs="Arial"/>
                <w:b/>
                <w:color w:val="000000"/>
              </w:rPr>
            </w:pPr>
            <w:r w:rsidRPr="00C5715B">
              <w:rPr>
                <w:rFonts w:cs="Arial"/>
                <w:b/>
                <w:color w:val="000000"/>
              </w:rPr>
              <w:t>2 st</w:t>
            </w:r>
            <w:r w:rsidR="00BB3153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1812" w:type="dxa"/>
          </w:tcPr>
          <w:p w14:paraId="1EB774EB" w14:textId="5FFA73C4" w:rsidR="00C5715B" w:rsidRPr="00C5715B" w:rsidRDefault="00C5715B" w:rsidP="00B759CE">
            <w:pPr>
              <w:tabs>
                <w:tab w:val="left" w:pos="4110"/>
              </w:tabs>
              <w:spacing w:line="276" w:lineRule="auto"/>
              <w:rPr>
                <w:rFonts w:cs="Arial"/>
                <w:b/>
                <w:color w:val="000000"/>
              </w:rPr>
            </w:pPr>
            <w:r w:rsidRPr="00C5715B">
              <w:rPr>
                <w:rFonts w:cs="Arial"/>
                <w:b/>
                <w:color w:val="000000"/>
              </w:rPr>
              <w:t>3 st</w:t>
            </w:r>
            <w:r w:rsidR="00BB3153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1812" w:type="dxa"/>
          </w:tcPr>
          <w:p w14:paraId="7F0D2206" w14:textId="2638183F" w:rsidR="00C5715B" w:rsidRPr="00C5715B" w:rsidRDefault="00C5715B" w:rsidP="00B759CE">
            <w:pPr>
              <w:tabs>
                <w:tab w:val="left" w:pos="4110"/>
              </w:tabs>
              <w:spacing w:line="276" w:lineRule="auto"/>
              <w:rPr>
                <w:rFonts w:cs="Arial"/>
                <w:b/>
                <w:color w:val="000000"/>
              </w:rPr>
            </w:pPr>
            <w:r w:rsidRPr="00C5715B">
              <w:rPr>
                <w:rFonts w:cs="Arial"/>
                <w:b/>
                <w:color w:val="000000"/>
              </w:rPr>
              <w:t>4 st</w:t>
            </w:r>
            <w:r w:rsidR="00BB3153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1813" w:type="dxa"/>
          </w:tcPr>
          <w:p w14:paraId="35DF4B66" w14:textId="5106EDE5" w:rsidR="00C5715B" w:rsidRPr="00C5715B" w:rsidRDefault="00C5715B" w:rsidP="00B759CE">
            <w:pPr>
              <w:tabs>
                <w:tab w:val="left" w:pos="4110"/>
              </w:tabs>
              <w:spacing w:line="276" w:lineRule="auto"/>
              <w:rPr>
                <w:rFonts w:cs="Arial"/>
                <w:b/>
                <w:color w:val="000000"/>
              </w:rPr>
            </w:pPr>
            <w:r w:rsidRPr="00C5715B">
              <w:rPr>
                <w:rFonts w:cs="Arial"/>
                <w:b/>
                <w:color w:val="000000"/>
              </w:rPr>
              <w:t>5 st</w:t>
            </w:r>
            <w:r w:rsidR="00BB3153">
              <w:rPr>
                <w:rFonts w:cs="Arial"/>
                <w:b/>
                <w:color w:val="000000"/>
              </w:rPr>
              <w:t>.</w:t>
            </w:r>
          </w:p>
        </w:tc>
      </w:tr>
      <w:tr w:rsidR="00C5715B" w14:paraId="1D487F9A" w14:textId="77777777" w:rsidTr="00C5715B">
        <w:tc>
          <w:tcPr>
            <w:tcW w:w="1812" w:type="dxa"/>
          </w:tcPr>
          <w:p w14:paraId="3A39017D" w14:textId="77777777" w:rsidR="00C5715B" w:rsidRDefault="00C5715B" w:rsidP="00B759CE">
            <w:pPr>
              <w:tabs>
                <w:tab w:val="left" w:pos="4110"/>
              </w:tabs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1812" w:type="dxa"/>
          </w:tcPr>
          <w:p w14:paraId="37FAEF1A" w14:textId="77777777" w:rsidR="00C5715B" w:rsidRDefault="00C5715B" w:rsidP="00B759CE">
            <w:pPr>
              <w:tabs>
                <w:tab w:val="left" w:pos="4110"/>
              </w:tabs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1812" w:type="dxa"/>
          </w:tcPr>
          <w:p w14:paraId="30B3985B" w14:textId="77777777" w:rsidR="00C5715B" w:rsidRDefault="00C5715B" w:rsidP="00B759CE">
            <w:pPr>
              <w:tabs>
                <w:tab w:val="left" w:pos="4110"/>
              </w:tabs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1812" w:type="dxa"/>
          </w:tcPr>
          <w:p w14:paraId="74E8A1B7" w14:textId="77777777" w:rsidR="00C5715B" w:rsidRDefault="00C5715B" w:rsidP="00B759CE">
            <w:pPr>
              <w:tabs>
                <w:tab w:val="left" w:pos="4110"/>
              </w:tabs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1813" w:type="dxa"/>
          </w:tcPr>
          <w:p w14:paraId="1B90CE56" w14:textId="77777777" w:rsidR="00C5715B" w:rsidRDefault="00C5715B" w:rsidP="00B759CE">
            <w:pPr>
              <w:tabs>
                <w:tab w:val="left" w:pos="4110"/>
              </w:tabs>
              <w:spacing w:line="276" w:lineRule="auto"/>
              <w:rPr>
                <w:rFonts w:cs="Arial"/>
                <w:color w:val="000000"/>
              </w:rPr>
            </w:pPr>
          </w:p>
        </w:tc>
      </w:tr>
    </w:tbl>
    <w:p w14:paraId="66178973" w14:textId="308C25C8" w:rsidR="00062F2C" w:rsidRDefault="0001621C" w:rsidP="00E65DBF">
      <w:pPr>
        <w:tabs>
          <w:tab w:val="left" w:pos="540"/>
          <w:tab w:val="left" w:pos="5529"/>
        </w:tabs>
        <w:spacing w:before="360" w:after="0" w:line="720" w:lineRule="auto"/>
        <w:rPr>
          <w:rFonts w:cs="Arial"/>
        </w:rPr>
      </w:pPr>
      <w:r>
        <w:rPr>
          <w:rFonts w:cs="Arial"/>
        </w:rPr>
        <w:t>Direktorė</w:t>
      </w:r>
      <w:r w:rsidR="00062F2C" w:rsidRPr="00CF3D13">
        <w:rPr>
          <w:rFonts w:cs="Arial"/>
        </w:rPr>
        <w:tab/>
      </w:r>
      <w:r>
        <w:rPr>
          <w:rFonts w:cs="Arial"/>
        </w:rPr>
        <w:t>Eglė Čaplikienė</w:t>
      </w:r>
    </w:p>
    <w:p w14:paraId="6AB61F09" w14:textId="46139F9F" w:rsidR="001A5D2A" w:rsidRPr="00BC7C38" w:rsidRDefault="00DD2D86" w:rsidP="00A9797F">
      <w:pPr>
        <w:tabs>
          <w:tab w:val="left" w:pos="540"/>
          <w:tab w:val="left" w:pos="5529"/>
        </w:tabs>
        <w:spacing w:after="0" w:line="276" w:lineRule="auto"/>
        <w:rPr>
          <w:rFonts w:cs="Arial"/>
          <w:sz w:val="24"/>
          <w:szCs w:val="24"/>
        </w:rPr>
      </w:pPr>
      <w:r w:rsidRPr="00BC7C38">
        <w:rPr>
          <w:rFonts w:cs="Arial"/>
          <w:sz w:val="24"/>
          <w:szCs w:val="24"/>
        </w:rPr>
        <w:t>Darbuotojo Vardas, Pavardė, tel. +370 322 22 332, el. p. darbuotojo.vardas@</w:t>
      </w:r>
      <w:r w:rsidR="00BC7C38" w:rsidRPr="00BC7C38">
        <w:rPr>
          <w:rFonts w:cs="Arial"/>
          <w:sz w:val="24"/>
          <w:szCs w:val="24"/>
        </w:rPr>
        <w:t>anta</w:t>
      </w:r>
      <w:r w:rsidRPr="00BC7C38">
        <w:rPr>
          <w:rFonts w:cs="Arial"/>
          <w:sz w:val="24"/>
          <w:szCs w:val="24"/>
        </w:rPr>
        <w:t>.lt</w:t>
      </w:r>
    </w:p>
    <w:sectPr w:rsidR="001A5D2A" w:rsidRPr="00BC7C38" w:rsidSect="00EE2341">
      <w:type w:val="continuous"/>
      <w:pgSz w:w="11906" w:h="16838"/>
      <w:pgMar w:top="851" w:right="1134" w:bottom="1134" w:left="1701" w:header="567" w:footer="567" w:gutter="0"/>
      <w:pgNumType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3E30" w14:textId="77777777" w:rsidR="00BB73F8" w:rsidRDefault="00BB73F8" w:rsidP="00062F2C">
      <w:pPr>
        <w:spacing w:before="0" w:after="0"/>
      </w:pPr>
      <w:r>
        <w:separator/>
      </w:r>
    </w:p>
    <w:p w14:paraId="1FD06D17" w14:textId="77777777" w:rsidR="00BB73F8" w:rsidRDefault="00BB73F8"/>
  </w:endnote>
  <w:endnote w:type="continuationSeparator" w:id="0">
    <w:p w14:paraId="03F73F6F" w14:textId="77777777" w:rsidR="00BB73F8" w:rsidRDefault="00BB73F8" w:rsidP="00062F2C">
      <w:pPr>
        <w:spacing w:before="0" w:after="0"/>
      </w:pPr>
      <w:r>
        <w:continuationSeparator/>
      </w:r>
    </w:p>
    <w:p w14:paraId="3F49380D" w14:textId="77777777" w:rsidR="00BB73F8" w:rsidRDefault="00BB7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33099"/>
      <w:docPartObj>
        <w:docPartGallery w:val="Page Numbers (Bottom of Page)"/>
        <w:docPartUnique/>
      </w:docPartObj>
    </w:sdtPr>
    <w:sdtEndPr/>
    <w:sdtContent>
      <w:p w14:paraId="17BFB639" w14:textId="0F10669D" w:rsidR="00062F2C" w:rsidRPr="00CF3D13" w:rsidRDefault="00CF3D13" w:rsidP="00CF3D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960CAD">
          <w:t xml:space="preserve"> psl.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8F87" w14:textId="5F43D079" w:rsidR="00CF3D13" w:rsidRPr="00062F2C" w:rsidRDefault="00CF3D13" w:rsidP="00CF3D13">
    <w:pPr>
      <w:pStyle w:val="Rekvizitai"/>
      <w:spacing w:after="0"/>
    </w:pPr>
    <w:r w:rsidRPr="00062F2C">
      <w:t>Biudžetinė įstaiga, Švitrigailos g. 1</w:t>
    </w:r>
    <w:r w:rsidR="003C6A21">
      <w:t>1E</w:t>
    </w:r>
    <w:r w:rsidRPr="00062F2C">
      <w:t>, LT–0322</w:t>
    </w:r>
    <w:r w:rsidR="001748AF">
      <w:t>8</w:t>
    </w:r>
    <w:r w:rsidRPr="00062F2C">
      <w:t xml:space="preserve"> Vilnius, </w:t>
    </w:r>
  </w:p>
  <w:p w14:paraId="3965E976" w14:textId="7D45ED47" w:rsidR="00CF3D13" w:rsidRPr="00062F2C" w:rsidRDefault="00CF3D13" w:rsidP="00CF3D13">
    <w:pPr>
      <w:pStyle w:val="Rekvizitai"/>
      <w:spacing w:after="0"/>
    </w:pPr>
    <w:r w:rsidRPr="00062F2C">
      <w:t>tel. (8 5) 23</w:t>
    </w:r>
    <w:r w:rsidR="003C6A21">
      <w:t>3</w:t>
    </w:r>
    <w:r w:rsidRPr="00062F2C">
      <w:t xml:space="preserve"> </w:t>
    </w:r>
    <w:r w:rsidR="003C6A21">
      <w:t>3320</w:t>
    </w:r>
    <w:r w:rsidRPr="00062F2C">
      <w:t xml:space="preserve">, el. p. </w:t>
    </w:r>
    <w:r w:rsidR="003C6A21">
      <w:t>info</w:t>
    </w:r>
    <w:r w:rsidRPr="00062F2C">
      <w:t>@</w:t>
    </w:r>
    <w:r w:rsidR="00BC7C38">
      <w:t>anta.lt</w:t>
    </w:r>
  </w:p>
  <w:p w14:paraId="56BC4C2F" w14:textId="22B4A7B6" w:rsidR="00CF3D13" w:rsidRDefault="00CF3D13" w:rsidP="00CF3D13">
    <w:pPr>
      <w:pStyle w:val="Rekvizitai"/>
      <w:spacing w:after="0"/>
    </w:pPr>
    <w:r w:rsidRPr="00062F2C">
      <w:t>Duomenys kaupiami ir saugomi Juridinių asmenų registre, kodas 191676548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65ED" w14:textId="77777777" w:rsidR="00BB73F8" w:rsidRDefault="00BB73F8" w:rsidP="00062F2C">
      <w:pPr>
        <w:spacing w:before="0" w:after="0"/>
      </w:pPr>
      <w:r>
        <w:separator/>
      </w:r>
    </w:p>
    <w:p w14:paraId="2B051E13" w14:textId="77777777" w:rsidR="00BB73F8" w:rsidRDefault="00BB73F8"/>
  </w:footnote>
  <w:footnote w:type="continuationSeparator" w:id="0">
    <w:p w14:paraId="3174053A" w14:textId="77777777" w:rsidR="00BB73F8" w:rsidRDefault="00BB73F8" w:rsidP="00062F2C">
      <w:pPr>
        <w:spacing w:before="0" w:after="0"/>
      </w:pPr>
      <w:r>
        <w:continuationSeparator/>
      </w:r>
    </w:p>
    <w:p w14:paraId="4AF94F52" w14:textId="77777777" w:rsidR="00BB73F8" w:rsidRDefault="00BB73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2C"/>
    <w:rsid w:val="00003835"/>
    <w:rsid w:val="0001621C"/>
    <w:rsid w:val="00040DF6"/>
    <w:rsid w:val="00062F2C"/>
    <w:rsid w:val="00111A87"/>
    <w:rsid w:val="00142533"/>
    <w:rsid w:val="001748AF"/>
    <w:rsid w:val="001A5D2A"/>
    <w:rsid w:val="001E52FA"/>
    <w:rsid w:val="001F1760"/>
    <w:rsid w:val="00280F04"/>
    <w:rsid w:val="002D3406"/>
    <w:rsid w:val="00354000"/>
    <w:rsid w:val="00356C03"/>
    <w:rsid w:val="003C6A21"/>
    <w:rsid w:val="00466C51"/>
    <w:rsid w:val="004D4FB1"/>
    <w:rsid w:val="00534A1E"/>
    <w:rsid w:val="00547B39"/>
    <w:rsid w:val="007713CF"/>
    <w:rsid w:val="007B2DDE"/>
    <w:rsid w:val="007C789B"/>
    <w:rsid w:val="007F78D9"/>
    <w:rsid w:val="00813829"/>
    <w:rsid w:val="00872439"/>
    <w:rsid w:val="0090050A"/>
    <w:rsid w:val="009029DF"/>
    <w:rsid w:val="00943062"/>
    <w:rsid w:val="00960CAD"/>
    <w:rsid w:val="0097609B"/>
    <w:rsid w:val="009B0E02"/>
    <w:rsid w:val="00A422C4"/>
    <w:rsid w:val="00A469B8"/>
    <w:rsid w:val="00A9797F"/>
    <w:rsid w:val="00B23FDF"/>
    <w:rsid w:val="00B759CE"/>
    <w:rsid w:val="00B96935"/>
    <w:rsid w:val="00BB3153"/>
    <w:rsid w:val="00BB73F8"/>
    <w:rsid w:val="00BC7C38"/>
    <w:rsid w:val="00BF3BA6"/>
    <w:rsid w:val="00C30545"/>
    <w:rsid w:val="00C47291"/>
    <w:rsid w:val="00C5715B"/>
    <w:rsid w:val="00CF3D13"/>
    <w:rsid w:val="00D857D0"/>
    <w:rsid w:val="00DD2D86"/>
    <w:rsid w:val="00DE5DBE"/>
    <w:rsid w:val="00E65DBF"/>
    <w:rsid w:val="00E82C17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62D98"/>
  <w15:chartTrackingRefBased/>
  <w15:docId w15:val="{FF5BE1F1-B487-41D0-AC1E-D865DB1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Įprastasis_rastams"/>
    <w:qFormat/>
    <w:rsid w:val="00003835"/>
    <w:pPr>
      <w:spacing w:before="120" w:after="120" w:line="240" w:lineRule="auto"/>
    </w:pPr>
    <w:rPr>
      <w:rFonts w:ascii="Arial" w:eastAsia="Times New Roman" w:hAnsi="Arial" w:cs="Times New Roman"/>
      <w:sz w:val="28"/>
      <w:szCs w:val="20"/>
      <w:lang w:val="lt-LT"/>
    </w:rPr>
  </w:style>
  <w:style w:type="paragraph" w:styleId="Heading1">
    <w:name w:val="heading 1"/>
    <w:basedOn w:val="Normal"/>
    <w:link w:val="Heading1Char"/>
    <w:uiPriority w:val="9"/>
    <w:qFormat/>
    <w:rsid w:val="00B23FDF"/>
    <w:pPr>
      <w:spacing w:before="1080" w:after="480"/>
      <w:outlineLvl w:val="0"/>
    </w:pPr>
    <w:rPr>
      <w:b/>
      <w:bCs/>
    </w:rPr>
  </w:style>
  <w:style w:type="paragraph" w:styleId="Heading2">
    <w:name w:val="heading 2"/>
    <w:basedOn w:val="Heading1"/>
    <w:link w:val="Heading2Char"/>
    <w:uiPriority w:val="9"/>
    <w:unhideWhenUsed/>
    <w:qFormat/>
    <w:rsid w:val="00003835"/>
    <w:pPr>
      <w:spacing w:before="240" w:after="120"/>
      <w:ind w:firstLine="85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F2C"/>
    <w:rPr>
      <w:color w:val="0000FF"/>
      <w:u w:val="single"/>
    </w:rPr>
  </w:style>
  <w:style w:type="paragraph" w:customStyle="1" w:styleId="Default">
    <w:name w:val="Default"/>
    <w:rsid w:val="00062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54000"/>
    <w:pPr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354000"/>
    <w:rPr>
      <w:rFonts w:ascii="Arial" w:eastAsiaTheme="majorEastAsia" w:hAnsi="Arial" w:cstheme="majorBidi"/>
      <w:b/>
      <w:caps/>
      <w:spacing w:val="-10"/>
      <w:kern w:val="28"/>
      <w:sz w:val="28"/>
      <w:szCs w:val="56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062F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2C"/>
    <w:rPr>
      <w:rFonts w:ascii="TimesLT" w:eastAsia="Times New Roman" w:hAnsi="TimesLT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F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2C"/>
    <w:rPr>
      <w:rFonts w:ascii="TimesLT" w:eastAsia="Times New Roman" w:hAnsi="TimesLT" w:cs="Times New Roman"/>
      <w:sz w:val="24"/>
      <w:szCs w:val="20"/>
      <w:lang w:val="en-GB"/>
    </w:rPr>
  </w:style>
  <w:style w:type="paragraph" w:customStyle="1" w:styleId="Rekvizitai">
    <w:name w:val="Rekvizitai"/>
    <w:basedOn w:val="Signature"/>
    <w:qFormat/>
    <w:rsid w:val="00CF3D13"/>
    <w:pPr>
      <w:keepNext/>
      <w:ind w:left="0"/>
    </w:pPr>
    <w:rPr>
      <w:rFonts w:cs="Arial"/>
      <w:sz w:val="20"/>
    </w:rPr>
  </w:style>
  <w:style w:type="paragraph" w:customStyle="1" w:styleId="staigospavadinimas">
    <w:name w:val="Įstaigos pavadinimas"/>
    <w:basedOn w:val="Title"/>
    <w:qFormat/>
    <w:rsid w:val="00DE5DBE"/>
    <w:pPr>
      <w:jc w:val="center"/>
    </w:pPr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62F2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2F2C"/>
    <w:rPr>
      <w:rFonts w:ascii="TimesLT" w:eastAsia="Times New Roman" w:hAnsi="TimesLT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23FDF"/>
    <w:rPr>
      <w:rFonts w:ascii="Arial" w:eastAsia="Times New Roman" w:hAnsi="Arial" w:cs="Times New Roman"/>
      <w:b/>
      <w:bCs/>
      <w:sz w:val="28"/>
      <w:szCs w:val="20"/>
      <w:lang w:val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EE23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03835"/>
    <w:rPr>
      <w:rFonts w:ascii="Arial" w:eastAsia="Times New Roman" w:hAnsi="Arial" w:cs="Times New Roman"/>
      <w:b/>
      <w:bCs/>
      <w:sz w:val="28"/>
      <w:szCs w:val="20"/>
      <w:lang w:val="lt-LT"/>
    </w:rPr>
  </w:style>
  <w:style w:type="table" w:styleId="TableGrid">
    <w:name w:val="Table Grid"/>
    <w:basedOn w:val="TableNormal"/>
    <w:uiPriority w:val="39"/>
    <w:rsid w:val="00A4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lausinetojas.l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E558-DFF7-4BCD-B583-B5E5787F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Gulbinė</dc:creator>
  <cp:keywords/>
  <dc:description/>
  <cp:lastModifiedBy>Rasa Balaišienė</cp:lastModifiedBy>
  <cp:revision>7</cp:revision>
  <dcterms:created xsi:type="dcterms:W3CDTF">2023-12-26T10:22:00Z</dcterms:created>
  <dcterms:modified xsi:type="dcterms:W3CDTF">2024-01-03T13:52:00Z</dcterms:modified>
</cp:coreProperties>
</file>