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B8" w:rsidRPr="00761F74" w:rsidRDefault="000C0FB8" w:rsidP="000C0FB8">
      <w:pPr>
        <w:jc w:val="center"/>
        <w:rPr>
          <w:sz w:val="22"/>
          <w:szCs w:val="22"/>
        </w:rPr>
      </w:pPr>
    </w:p>
    <w:p w:rsidR="000C0FB8" w:rsidRPr="000C0FB8" w:rsidRDefault="000C0FB8" w:rsidP="000C0FB8">
      <w:pPr>
        <w:jc w:val="center"/>
        <w:rPr>
          <w:caps/>
          <w:szCs w:val="24"/>
        </w:rPr>
      </w:pPr>
      <w:r w:rsidRPr="000C0FB8">
        <w:rPr>
          <w:caps/>
          <w:szCs w:val="24"/>
        </w:rPr>
        <w:t>Neįgaliųjų reikalų departamentas prie Socialinės apsaugos ir darbo ministerijos</w:t>
      </w:r>
    </w:p>
    <w:p w:rsidR="000C0FB8" w:rsidRPr="000C0FB8" w:rsidRDefault="000C0FB8" w:rsidP="000C0FB8">
      <w:pPr>
        <w:rPr>
          <w:szCs w:val="24"/>
        </w:rPr>
      </w:pPr>
    </w:p>
    <w:p w:rsidR="000C0FB8" w:rsidRPr="00900ADC" w:rsidRDefault="000C0FB8" w:rsidP="000C0FB8">
      <w:pPr>
        <w:jc w:val="center"/>
        <w:rPr>
          <w:b/>
          <w:szCs w:val="24"/>
        </w:rPr>
      </w:pPr>
      <w:bookmarkStart w:id="0" w:name="_GoBack"/>
      <w:r w:rsidRPr="00900ADC">
        <w:rPr>
          <w:b/>
          <w:caps/>
          <w:szCs w:val="24"/>
        </w:rPr>
        <w:t>direktorės</w:t>
      </w:r>
      <w:bookmarkEnd w:id="0"/>
      <w:r w:rsidRPr="00900ADC">
        <w:rPr>
          <w:b/>
          <w:caps/>
          <w:szCs w:val="24"/>
        </w:rPr>
        <w:t xml:space="preserve"> </w:t>
      </w:r>
    </w:p>
    <w:p w:rsidR="000C0FB8" w:rsidRPr="000C0FB8" w:rsidRDefault="000C0FB8" w:rsidP="000C0FB8">
      <w:pPr>
        <w:jc w:val="center"/>
        <w:rPr>
          <w:b/>
          <w:szCs w:val="24"/>
        </w:rPr>
      </w:pPr>
      <w:r w:rsidRPr="000C0FB8">
        <w:rPr>
          <w:b/>
          <w:szCs w:val="24"/>
        </w:rPr>
        <w:t>ASTOS KANDRATAVIČIENĖS</w:t>
      </w:r>
    </w:p>
    <w:p w:rsidR="000C0FB8" w:rsidRPr="000C0FB8" w:rsidRDefault="000C0FB8" w:rsidP="000C0FB8">
      <w:pPr>
        <w:jc w:val="center"/>
        <w:rPr>
          <w:b/>
          <w:szCs w:val="24"/>
        </w:rPr>
      </w:pPr>
    </w:p>
    <w:p w:rsidR="000C0FB8" w:rsidRPr="000C0FB8" w:rsidRDefault="000C0FB8" w:rsidP="000C0FB8">
      <w:pPr>
        <w:pStyle w:val="TableText"/>
        <w:jc w:val="center"/>
        <w:rPr>
          <w:lang w:val="lt-LT"/>
        </w:rPr>
      </w:pPr>
      <w:r w:rsidRPr="000C0FB8">
        <w:rPr>
          <w:lang w:val="lt-LT"/>
        </w:rPr>
        <w:t>2016 METŲ VEIKLOS UŽDUOTYS</w:t>
      </w:r>
    </w:p>
    <w:p w:rsidR="000C0FB8" w:rsidRDefault="000C0FB8" w:rsidP="000C0FB8">
      <w:pPr>
        <w:pStyle w:val="TableText"/>
        <w:jc w:val="center"/>
        <w:rPr>
          <w:lang w:val="lt-LT"/>
        </w:rPr>
      </w:pPr>
    </w:p>
    <w:p w:rsidR="0089388E" w:rsidRPr="00625BCF" w:rsidRDefault="0089388E" w:rsidP="0089388E">
      <w:pPr>
        <w:pStyle w:val="TableText"/>
        <w:jc w:val="both"/>
        <w:rPr>
          <w:lang w:val="lt-LT"/>
        </w:rPr>
      </w:pPr>
      <w:r w:rsidRPr="00625BCF">
        <w:rPr>
          <w:lang w:val="lt-LT"/>
        </w:rPr>
        <w:t>1. Įgyvendinti programos 4.1. ,,Neįgaliųjų socialinė integracija“ 6 priemones.</w:t>
      </w:r>
    </w:p>
    <w:p w:rsidR="0089388E" w:rsidRPr="00A32DFC" w:rsidRDefault="0089388E" w:rsidP="0089388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szCs w:val="24"/>
        </w:rPr>
        <w:t xml:space="preserve">2. </w:t>
      </w:r>
      <w:r w:rsidRPr="00A32DFC">
        <w:rPr>
          <w:szCs w:val="24"/>
        </w:rPr>
        <w:t xml:space="preserve">Koordinuoti dvi </w:t>
      </w:r>
      <w:proofErr w:type="spellStart"/>
      <w:r w:rsidRPr="00A32DFC">
        <w:rPr>
          <w:szCs w:val="24"/>
        </w:rPr>
        <w:t>tarpinstitucines</w:t>
      </w:r>
      <w:proofErr w:type="spellEnd"/>
      <w:r w:rsidRPr="00A32DFC">
        <w:rPr>
          <w:szCs w:val="24"/>
        </w:rPr>
        <w:t xml:space="preserve"> programas: Nacionalinės neįgaliųjų socialinės integracijos 2013-2019 metų programos įgyvendinimo </w:t>
      </w:r>
      <w:r w:rsidRPr="00A32DFC">
        <w:rPr>
          <w:rFonts w:eastAsiaTheme="minorHAnsi"/>
          <w:szCs w:val="24"/>
        </w:rPr>
        <w:t>2016-2018 metų veiksmų planą</w:t>
      </w:r>
      <w:r w:rsidRPr="00A32DFC">
        <w:rPr>
          <w:szCs w:val="24"/>
        </w:rPr>
        <w:t xml:space="preserve"> </w:t>
      </w:r>
      <w:r w:rsidRPr="00A32DFC">
        <w:rPr>
          <w:rFonts w:eastAsiaTheme="minorHAnsi"/>
          <w:szCs w:val="24"/>
        </w:rPr>
        <w:t>ir Lietuvių gestų kalbos vertėjų paslaugų teikimo 2013-2017 metų priemonių planą.</w:t>
      </w:r>
    </w:p>
    <w:p w:rsidR="0089388E" w:rsidRPr="00A32DFC" w:rsidRDefault="0089388E" w:rsidP="0089388E">
      <w:pPr>
        <w:ind w:right="33"/>
        <w:jc w:val="both"/>
        <w:rPr>
          <w:szCs w:val="24"/>
        </w:rPr>
      </w:pPr>
      <w:r w:rsidRPr="00A32DFC">
        <w:rPr>
          <w:rFonts w:eastAsiaTheme="minorHAnsi"/>
          <w:szCs w:val="24"/>
        </w:rPr>
        <w:t>3. Įgyvendinti investicinio projekto ,,Specialaus transporto, pritaikyto neįgaliesiems įsigijimas“</w:t>
      </w:r>
      <w:r w:rsidRPr="00A32DFC">
        <w:rPr>
          <w:szCs w:val="24"/>
        </w:rPr>
        <w:t xml:space="preserve">) </w:t>
      </w:r>
      <w:r w:rsidRPr="00A32DFC">
        <w:rPr>
          <w:rFonts w:eastAsiaTheme="minorHAnsi"/>
          <w:szCs w:val="24"/>
        </w:rPr>
        <w:t xml:space="preserve">I etapą. </w:t>
      </w:r>
    </w:p>
    <w:p w:rsidR="0089388E" w:rsidRPr="00A32DFC" w:rsidRDefault="0089388E" w:rsidP="0089388E">
      <w:pPr>
        <w:pStyle w:val="TableText"/>
        <w:jc w:val="both"/>
        <w:rPr>
          <w:lang w:val="lt-LT"/>
        </w:rPr>
      </w:pPr>
      <w:r w:rsidRPr="00A32DFC">
        <w:rPr>
          <w:lang w:val="lt-LT"/>
        </w:rPr>
        <w:t>4. Užtikrinti dviejų iš ES lėšų finansuojamų projektų:</w:t>
      </w:r>
    </w:p>
    <w:p w:rsidR="0089388E" w:rsidRPr="00A32DFC" w:rsidRDefault="0089388E" w:rsidP="0089388E">
      <w:pPr>
        <w:pStyle w:val="TableText"/>
        <w:jc w:val="both"/>
        <w:rPr>
          <w:lang w:val="lt-LT"/>
        </w:rPr>
      </w:pPr>
      <w:r w:rsidRPr="00A32DFC">
        <w:rPr>
          <w:lang w:val="lt-LT"/>
        </w:rPr>
        <w:t xml:space="preserve">4.1. </w:t>
      </w:r>
      <w:r w:rsidRPr="00A32DFC">
        <w:rPr>
          <w:rFonts w:eastAsiaTheme="minorHAnsi"/>
          <w:lang w:val="lt-LT"/>
        </w:rPr>
        <w:t>,,</w:t>
      </w:r>
      <w:r w:rsidRPr="00A32DFC">
        <w:rPr>
          <w:lang w:val="lt-LT"/>
        </w:rPr>
        <w:t>Tvaraus perėjimo nuo institucinės globos prie šeimoje ir bendruomenėje teikiamų paslaugų sistemos sąlygų sukūrimas Lietuvoje” veiklų plane 2016 metų partnerio numatytas veiklas;</w:t>
      </w:r>
    </w:p>
    <w:p w:rsidR="006A45FC" w:rsidRDefault="0089388E" w:rsidP="0089388E">
      <w:pPr>
        <w:jc w:val="both"/>
      </w:pPr>
      <w:r w:rsidRPr="00A32DFC">
        <w:t xml:space="preserve">4.2. </w:t>
      </w:r>
      <w:r w:rsidRPr="00A32DFC">
        <w:rPr>
          <w:bCs/>
          <w:lang w:eastAsia="lt-LT"/>
        </w:rPr>
        <w:t>„Socialinių paslaugų teikimas epilepsija sergantiems neįgaliesiems“</w:t>
      </w:r>
      <w:r w:rsidRPr="00A32DFC">
        <w:rPr>
          <w:lang w:eastAsia="lt-LT"/>
        </w:rPr>
        <w:t xml:space="preserve"> </w:t>
      </w:r>
      <w:r w:rsidRPr="00A32DFC">
        <w:t>veiklų plane 2016 metų numatytas veiklas.</w:t>
      </w:r>
    </w:p>
    <w:sectPr w:rsidR="006A45FC" w:rsidSect="0089388E">
      <w:pgSz w:w="11907" w:h="16839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22"/>
    <w:rsid w:val="000C0FB8"/>
    <w:rsid w:val="006A45FC"/>
    <w:rsid w:val="0089388E"/>
    <w:rsid w:val="00900ADC"/>
    <w:rsid w:val="00AB5A22"/>
    <w:rsid w:val="00D8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A457A-B78E-4EAD-B3EF-FFD4EC1F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aliases w:val="Hyperlink"/>
    <w:qFormat/>
    <w:rsid w:val="008938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Text">
    <w:name w:val="Table Text"/>
    <w:basedOn w:val="prastasis"/>
    <w:rsid w:val="0089388E"/>
    <w:pPr>
      <w:autoSpaceDE w:val="0"/>
      <w:autoSpaceDN w:val="0"/>
      <w:adjustRightInd w:val="0"/>
      <w:jc w:val="right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340</Characters>
  <Application>Microsoft Office Word</Application>
  <DocSecurity>0</DocSecurity>
  <Lines>2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Balaišienė</dc:creator>
  <cp:keywords/>
  <dc:description/>
  <cp:lastModifiedBy>Rasa Balaišienė</cp:lastModifiedBy>
  <cp:revision>4</cp:revision>
  <dcterms:created xsi:type="dcterms:W3CDTF">2016-04-18T08:33:00Z</dcterms:created>
  <dcterms:modified xsi:type="dcterms:W3CDTF">2016-04-18T08:37:00Z</dcterms:modified>
</cp:coreProperties>
</file>