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01" w:rsidRPr="00640D9C" w:rsidRDefault="007B4201" w:rsidP="0097383F">
      <w:pPr>
        <w:pStyle w:val="BodyText"/>
        <w:spacing w:before="0" w:beforeAutospacing="0" w:after="0" w:afterAutospacing="0"/>
        <w:ind w:left="5103"/>
        <w:rPr>
          <w:caps/>
        </w:rPr>
      </w:pPr>
      <w:r w:rsidRPr="00640D9C">
        <w:rPr>
          <w:caps/>
        </w:rPr>
        <w:t>Patvirtinta</w:t>
      </w:r>
    </w:p>
    <w:p w:rsidR="0031165F" w:rsidRPr="00640D9C" w:rsidRDefault="0031165F" w:rsidP="0097383F">
      <w:pPr>
        <w:pStyle w:val="BodyText"/>
        <w:spacing w:before="0" w:beforeAutospacing="0" w:after="0" w:afterAutospacing="0"/>
        <w:ind w:left="5103"/>
      </w:pPr>
      <w:r w:rsidRPr="00640D9C">
        <w:t>Lietuvos Respublikos socialinės apsaugos ir darbo ministro</w:t>
      </w:r>
    </w:p>
    <w:p w:rsidR="007B4201" w:rsidRPr="00640D9C" w:rsidRDefault="0031165F" w:rsidP="0097383F">
      <w:pPr>
        <w:pStyle w:val="BodyText"/>
        <w:spacing w:before="0" w:beforeAutospacing="0" w:after="0" w:afterAutospacing="0"/>
        <w:ind w:left="5103"/>
      </w:pPr>
      <w:r w:rsidRPr="00640D9C">
        <w:t xml:space="preserve">2017 m. </w:t>
      </w:r>
      <w:r w:rsidR="00CC46BF">
        <w:t xml:space="preserve">liepos 3 </w:t>
      </w:r>
      <w:r w:rsidRPr="00640D9C">
        <w:t>d. įsakymu Nr.</w:t>
      </w:r>
      <w:r w:rsidR="00477A54" w:rsidRPr="00640D9C">
        <w:t xml:space="preserve"> A1-</w:t>
      </w:r>
      <w:r w:rsidR="00CC46BF">
        <w:t>350</w:t>
      </w:r>
      <w:r w:rsidRPr="00640D9C">
        <w:t xml:space="preserve"> </w:t>
      </w:r>
      <w:r w:rsidR="00B430E4" w:rsidRPr="00640D9C">
        <w:t xml:space="preserve"> </w:t>
      </w:r>
    </w:p>
    <w:p w:rsidR="007B4201" w:rsidRPr="00640D9C" w:rsidRDefault="0031165F" w:rsidP="0097383F">
      <w:pPr>
        <w:pStyle w:val="BodyText"/>
        <w:jc w:val="center"/>
        <w:rPr>
          <w:b/>
          <w:bCs/>
        </w:rPr>
      </w:pPr>
      <w:r w:rsidRPr="00640D9C">
        <w:rPr>
          <w:b/>
          <w:bCs/>
          <w:caps/>
        </w:rPr>
        <w:t xml:space="preserve">Žmonių, TURINČIŲ FIZINĘ NEGALIĄ, mobilumo ir savarankiško gyvenimo įgūdžių ugdymo projektų FINANSAVIMO 2017–2018 METAIS KONKURSO </w:t>
      </w:r>
      <w:r w:rsidR="002D0761" w:rsidRPr="00640D9C">
        <w:rPr>
          <w:b/>
          <w:bCs/>
          <w:caps/>
        </w:rPr>
        <w:t xml:space="preserve">ORGANIZAVIMO </w:t>
      </w:r>
      <w:r w:rsidRPr="00640D9C">
        <w:rPr>
          <w:b/>
          <w:bCs/>
          <w:caps/>
        </w:rPr>
        <w:t>NUOSTATAI</w:t>
      </w:r>
    </w:p>
    <w:p w:rsidR="00982FA9" w:rsidRPr="00640D9C" w:rsidRDefault="00982FA9" w:rsidP="0097383F">
      <w:pPr>
        <w:pStyle w:val="BodyText"/>
        <w:spacing w:before="0" w:beforeAutospacing="0" w:after="0" w:afterAutospacing="0"/>
        <w:jc w:val="center"/>
        <w:rPr>
          <w:b/>
          <w:bCs/>
          <w:kern w:val="36"/>
        </w:rPr>
      </w:pPr>
      <w:r w:rsidRPr="00640D9C">
        <w:rPr>
          <w:b/>
          <w:bCs/>
          <w:kern w:val="36"/>
        </w:rPr>
        <w:t>I SKYRIUS</w:t>
      </w:r>
    </w:p>
    <w:p w:rsidR="007B4201" w:rsidRPr="00640D9C" w:rsidRDefault="007B4201" w:rsidP="0097383F">
      <w:pPr>
        <w:pStyle w:val="BodyText"/>
        <w:spacing w:before="0" w:beforeAutospacing="0" w:after="0" w:afterAutospacing="0"/>
        <w:jc w:val="center"/>
        <w:rPr>
          <w:b/>
          <w:bCs/>
          <w:kern w:val="36"/>
        </w:rPr>
      </w:pPr>
      <w:r w:rsidRPr="00640D9C">
        <w:rPr>
          <w:b/>
          <w:bCs/>
          <w:kern w:val="36"/>
        </w:rPr>
        <w:t>BENDROSIOS NUOSTATOS</w:t>
      </w:r>
    </w:p>
    <w:p w:rsidR="00A53BA8" w:rsidRPr="00640D9C" w:rsidRDefault="00A53BA8" w:rsidP="0097383F">
      <w:pPr>
        <w:pStyle w:val="BodyText"/>
        <w:spacing w:before="0" w:beforeAutospacing="0" w:after="0" w:afterAutospacing="0"/>
        <w:jc w:val="center"/>
        <w:rPr>
          <w:b/>
          <w:bCs/>
          <w:kern w:val="36"/>
        </w:rPr>
      </w:pPr>
    </w:p>
    <w:p w:rsidR="007B4201" w:rsidRPr="00640D9C" w:rsidRDefault="0031165F" w:rsidP="0097383F">
      <w:pPr>
        <w:pStyle w:val="BodyText"/>
        <w:numPr>
          <w:ilvl w:val="0"/>
          <w:numId w:val="5"/>
        </w:numPr>
        <w:spacing w:before="0" w:beforeAutospacing="0" w:after="0" w:afterAutospacing="0"/>
        <w:ind w:left="0" w:firstLine="720"/>
        <w:jc w:val="both"/>
      </w:pPr>
      <w:r w:rsidRPr="00640D9C">
        <w:rPr>
          <w:bCs/>
        </w:rPr>
        <w:t xml:space="preserve">Žmonių, turinčių fizinę negalią, mobilumo ir savarankiško gyvenimo įgūdžių ugdymo projektų finansavimo 2017–2018 metais konkurso </w:t>
      </w:r>
      <w:r w:rsidR="002D0761" w:rsidRPr="00640D9C">
        <w:rPr>
          <w:bCs/>
        </w:rPr>
        <w:t xml:space="preserve">organizavimo </w:t>
      </w:r>
      <w:r w:rsidRPr="00640D9C">
        <w:rPr>
          <w:bCs/>
        </w:rPr>
        <w:t xml:space="preserve">nuostatai (toliau – </w:t>
      </w:r>
      <w:r w:rsidR="00D17BA3" w:rsidRPr="00640D9C">
        <w:rPr>
          <w:bCs/>
        </w:rPr>
        <w:t>N</w:t>
      </w:r>
      <w:r w:rsidRPr="00640D9C">
        <w:rPr>
          <w:bCs/>
        </w:rPr>
        <w:t xml:space="preserve">uostatai) nustato </w:t>
      </w:r>
      <w:r w:rsidR="00E6167C" w:rsidRPr="00640D9C">
        <w:rPr>
          <w:bCs/>
        </w:rPr>
        <w:t>Ž</w:t>
      </w:r>
      <w:r w:rsidRPr="00640D9C">
        <w:rPr>
          <w:bCs/>
        </w:rPr>
        <w:t xml:space="preserve">monių, turinčių fizinę negalią, mobilumo ir savarankiško gyvenimo įgūdžių ugdymo projektų (toliau – projektai) finansavimo iš </w:t>
      </w:r>
      <w:r w:rsidR="0080680B" w:rsidRPr="00640D9C">
        <w:rPr>
          <w:bCs/>
        </w:rPr>
        <w:t xml:space="preserve">Lietuvos Respublikos </w:t>
      </w:r>
      <w:r w:rsidRPr="00640D9C">
        <w:rPr>
          <w:bCs/>
        </w:rPr>
        <w:t xml:space="preserve">valstybės biudžeto </w:t>
      </w:r>
      <w:r w:rsidR="0080680B" w:rsidRPr="00640D9C">
        <w:rPr>
          <w:bCs/>
        </w:rPr>
        <w:t xml:space="preserve">(toliau – valstybės biudžetas) </w:t>
      </w:r>
      <w:r w:rsidRPr="00640D9C">
        <w:rPr>
          <w:bCs/>
        </w:rPr>
        <w:t>lėšų 2017–2018 metais konkurso reikalavimus pareiškėjams, projektų tikslin</w:t>
      </w:r>
      <w:r w:rsidR="002C04EB" w:rsidRPr="00640D9C">
        <w:rPr>
          <w:bCs/>
        </w:rPr>
        <w:t>ę</w:t>
      </w:r>
      <w:r w:rsidRPr="00640D9C">
        <w:rPr>
          <w:bCs/>
        </w:rPr>
        <w:t xml:space="preserve"> asmenų grup</w:t>
      </w:r>
      <w:r w:rsidR="002C04EB" w:rsidRPr="00640D9C">
        <w:rPr>
          <w:bCs/>
        </w:rPr>
        <w:t>ę</w:t>
      </w:r>
      <w:r w:rsidRPr="00640D9C">
        <w:rPr>
          <w:bCs/>
        </w:rPr>
        <w:t xml:space="preserve">, </w:t>
      </w:r>
      <w:r w:rsidR="0080680B" w:rsidRPr="00640D9C">
        <w:rPr>
          <w:bCs/>
        </w:rPr>
        <w:t>finansuojamas veiklas</w:t>
      </w:r>
      <w:r w:rsidRPr="00640D9C">
        <w:rPr>
          <w:bCs/>
        </w:rPr>
        <w:t xml:space="preserve">, tinkamas ir netinkamas finansuoti </w:t>
      </w:r>
      <w:r w:rsidR="0050254B" w:rsidRPr="00640D9C">
        <w:rPr>
          <w:bCs/>
        </w:rPr>
        <w:t xml:space="preserve">projekto </w:t>
      </w:r>
      <w:r w:rsidRPr="00640D9C">
        <w:rPr>
          <w:bCs/>
        </w:rPr>
        <w:t xml:space="preserve">išlaidas, </w:t>
      </w:r>
      <w:r w:rsidR="0050254B" w:rsidRPr="00640D9C">
        <w:rPr>
          <w:bCs/>
        </w:rPr>
        <w:t xml:space="preserve">reikalavimus </w:t>
      </w:r>
      <w:r w:rsidRPr="00640D9C">
        <w:rPr>
          <w:bCs/>
        </w:rPr>
        <w:t>projektų paraišk</w:t>
      </w:r>
      <w:r w:rsidR="0050254B" w:rsidRPr="00640D9C">
        <w:rPr>
          <w:bCs/>
        </w:rPr>
        <w:t>oms</w:t>
      </w:r>
      <w:r w:rsidRPr="00640D9C">
        <w:rPr>
          <w:bCs/>
        </w:rPr>
        <w:t xml:space="preserve">, </w:t>
      </w:r>
      <w:r w:rsidR="0080680B" w:rsidRPr="00640D9C">
        <w:rPr>
          <w:bCs/>
        </w:rPr>
        <w:t>jų</w:t>
      </w:r>
      <w:r w:rsidRPr="00640D9C">
        <w:rPr>
          <w:bCs/>
        </w:rPr>
        <w:t xml:space="preserve"> teikim</w:t>
      </w:r>
      <w:r w:rsidR="00E67B2D" w:rsidRPr="00640D9C">
        <w:rPr>
          <w:bCs/>
        </w:rPr>
        <w:t>o</w:t>
      </w:r>
      <w:r w:rsidRPr="00640D9C">
        <w:rPr>
          <w:bCs/>
        </w:rPr>
        <w:t>, vertinim</w:t>
      </w:r>
      <w:r w:rsidR="00E67B2D" w:rsidRPr="00640D9C">
        <w:rPr>
          <w:bCs/>
        </w:rPr>
        <w:t>o reikalavimus</w:t>
      </w:r>
      <w:r w:rsidRPr="00640D9C">
        <w:rPr>
          <w:bCs/>
        </w:rPr>
        <w:t xml:space="preserve">, </w:t>
      </w:r>
      <w:r w:rsidR="0080680B" w:rsidRPr="00640D9C">
        <w:rPr>
          <w:bCs/>
        </w:rPr>
        <w:t xml:space="preserve">projektų </w:t>
      </w:r>
      <w:r w:rsidRPr="00640D9C">
        <w:rPr>
          <w:bCs/>
        </w:rPr>
        <w:t>atrankos organizavim</w:t>
      </w:r>
      <w:r w:rsidR="00640D9C">
        <w:rPr>
          <w:bCs/>
        </w:rPr>
        <w:t>o</w:t>
      </w:r>
      <w:r w:rsidRPr="00640D9C">
        <w:rPr>
          <w:bCs/>
        </w:rPr>
        <w:t xml:space="preserve"> ir finansavim</w:t>
      </w:r>
      <w:r w:rsidR="00640D9C">
        <w:rPr>
          <w:bCs/>
        </w:rPr>
        <w:t>o tvarką</w:t>
      </w:r>
      <w:r w:rsidRPr="00640D9C">
        <w:rPr>
          <w:bCs/>
        </w:rPr>
        <w:t xml:space="preserve">, projektų </w:t>
      </w:r>
      <w:r w:rsidR="0050254B" w:rsidRPr="00640D9C">
        <w:rPr>
          <w:bCs/>
        </w:rPr>
        <w:t>įgyvendinimo</w:t>
      </w:r>
      <w:r w:rsidRPr="00640D9C">
        <w:rPr>
          <w:bCs/>
        </w:rPr>
        <w:t xml:space="preserve"> kontrolę.</w:t>
      </w:r>
      <w:r w:rsidR="00982FA9" w:rsidRPr="00640D9C">
        <w:t xml:space="preserve"> </w:t>
      </w:r>
    </w:p>
    <w:p w:rsidR="007B4201" w:rsidRPr="00072EC1" w:rsidRDefault="001E54F5" w:rsidP="0097383F">
      <w:pPr>
        <w:pStyle w:val="BodyText"/>
        <w:numPr>
          <w:ilvl w:val="0"/>
          <w:numId w:val="5"/>
        </w:numPr>
        <w:ind w:left="0" w:firstLine="720"/>
        <w:jc w:val="both"/>
      </w:pPr>
      <w:r w:rsidRPr="00072EC1">
        <w:t xml:space="preserve">Projektų finansavimo tikslas – finansuoti konkurso būdu atrinktus projektus, skirtus </w:t>
      </w:r>
      <w:r w:rsidRPr="00072EC1">
        <w:rPr>
          <w:bCs/>
        </w:rPr>
        <w:t>judėjimo sutrikimų turinčių asmenų mobilumo ir savarankiško gyvenimo įgūdžiams</w:t>
      </w:r>
      <w:r w:rsidRPr="00072EC1">
        <w:t xml:space="preserve"> ugdyti ir atkurti</w:t>
      </w:r>
      <w:r w:rsidRPr="00072EC1">
        <w:rPr>
          <w:bCs/>
        </w:rPr>
        <w:t xml:space="preserve">, </w:t>
      </w:r>
      <w:r w:rsidRPr="00072EC1">
        <w:t xml:space="preserve">mokant nurodytus asmenis vairuoti B kategorijos motorinę transporto priemonę ir ruošiant egzaminui vairuotojo teisėms gauti. </w:t>
      </w:r>
    </w:p>
    <w:p w:rsidR="008C3129" w:rsidRPr="00640D9C" w:rsidRDefault="00132A26" w:rsidP="0097383F">
      <w:pPr>
        <w:pStyle w:val="BodyText"/>
        <w:numPr>
          <w:ilvl w:val="0"/>
          <w:numId w:val="5"/>
        </w:numPr>
        <w:ind w:left="0" w:firstLine="720"/>
        <w:jc w:val="both"/>
      </w:pPr>
      <w:r w:rsidRPr="00640D9C">
        <w:t xml:space="preserve">Neįgaliųjų reikalų departamentas prie Socialinės apsaugos ir darbo ministerijos (toliau – Neįgaliųjų reikalų departamentas) </w:t>
      </w:r>
      <w:r w:rsidR="00E67B2D" w:rsidRPr="00640D9C">
        <w:t>N</w:t>
      </w:r>
      <w:r w:rsidRPr="00640D9C">
        <w:t xml:space="preserve">uostatuose nustatyta tvarka skelbia </w:t>
      </w:r>
      <w:r w:rsidR="0054486B" w:rsidRPr="00640D9C">
        <w:rPr>
          <w:bCs/>
        </w:rPr>
        <w:t xml:space="preserve">Žmonių, turinčių fizinę negalią, mobilumo ir savarankiško gyvenimo įgūdžių ugdymo projektų finansavimo 2017–2018 metais </w:t>
      </w:r>
      <w:r w:rsidRPr="00640D9C">
        <w:t xml:space="preserve"> konkursą (toliau – konkursas)</w:t>
      </w:r>
      <w:r w:rsidR="0054486B" w:rsidRPr="00640D9C">
        <w:t>,</w:t>
      </w:r>
      <w:r w:rsidRPr="00640D9C">
        <w:t xml:space="preserve"> priima projektų paraiškas, organizuoja projektų paraiškų vertinimą ir projektų atranką, </w:t>
      </w:r>
      <w:r w:rsidR="00B43746" w:rsidRPr="00640D9C">
        <w:t xml:space="preserve">rengia valstybės biudžeto lėšų projektams finansuoti paskirstymo projektą, </w:t>
      </w:r>
      <w:r w:rsidRPr="00640D9C">
        <w:t xml:space="preserve">kontroliuoja ir vertina valstybės biudžeto lėšų panaudojimo tikslingumą. Visa informacija, susijusi su </w:t>
      </w:r>
      <w:r w:rsidR="003234EC" w:rsidRPr="00640D9C">
        <w:t>projektų paraiškų teikimu, atranka ir finansavimu,</w:t>
      </w:r>
      <w:r w:rsidRPr="00640D9C">
        <w:t xml:space="preserve"> skelbiama Neįgaliųjų reikalų departamento interneto svetainėje </w:t>
      </w:r>
      <w:hyperlink r:id="rId8" w:history="1">
        <w:r w:rsidRPr="00640D9C">
          <w:rPr>
            <w:rStyle w:val="Hyperlink"/>
            <w:u w:val="none"/>
          </w:rPr>
          <w:t>www.ndt.lt</w:t>
        </w:r>
      </w:hyperlink>
      <w:r w:rsidRPr="00640D9C">
        <w:t>.</w:t>
      </w:r>
      <w:r w:rsidR="00EF08B1" w:rsidRPr="00640D9C">
        <w:t xml:space="preserve"> Konkursas laikomas įvykusiu, kai pateikiama bent viena paraiška.</w:t>
      </w:r>
    </w:p>
    <w:p w:rsidR="00553561" w:rsidRPr="00640D9C" w:rsidRDefault="008030EC" w:rsidP="0097383F">
      <w:pPr>
        <w:pStyle w:val="BodyText"/>
        <w:numPr>
          <w:ilvl w:val="0"/>
          <w:numId w:val="5"/>
        </w:numPr>
        <w:ind w:left="0" w:firstLine="720"/>
        <w:jc w:val="both"/>
      </w:pPr>
      <w:r w:rsidRPr="00640D9C">
        <w:t xml:space="preserve">Projektų įgyvendinimo trukmė – nuo projekto finansavimo sutarties sudarymo iki       2017 m. gruodžio 31 d. Projektų įgyvendinimo laikotarpis gali būti pratęstas 2018 metams </w:t>
      </w:r>
      <w:r w:rsidR="00D17BA3" w:rsidRPr="00640D9C">
        <w:t>N</w:t>
      </w:r>
      <w:r w:rsidRPr="00640D9C">
        <w:t xml:space="preserve">uostatų </w:t>
      </w:r>
      <w:r w:rsidR="00E6167C" w:rsidRPr="00640D9C">
        <w:t xml:space="preserve">VIII </w:t>
      </w:r>
      <w:r w:rsidRPr="00640D9C">
        <w:t>skyriuje nustatyta tvarka.</w:t>
      </w:r>
      <w:r w:rsidR="00CF6739" w:rsidRPr="00640D9C">
        <w:t xml:space="preserve"> Projektai, kuriems finansavimas pratęstas</w:t>
      </w:r>
      <w:r w:rsidR="00306862" w:rsidRPr="00640D9C">
        <w:t xml:space="preserve"> arba skirtas</w:t>
      </w:r>
      <w:r w:rsidR="00CF6739" w:rsidRPr="00640D9C">
        <w:t>, turi būti įgyvendinti iki 2018 m. gruodžio 31 d.</w:t>
      </w:r>
    </w:p>
    <w:p w:rsidR="00B43746" w:rsidRPr="00640D9C" w:rsidRDefault="00C93D87" w:rsidP="00B43746">
      <w:pPr>
        <w:pStyle w:val="BodyText"/>
        <w:numPr>
          <w:ilvl w:val="0"/>
          <w:numId w:val="5"/>
        </w:numPr>
        <w:ind w:left="0" w:firstLine="720"/>
        <w:jc w:val="both"/>
      </w:pPr>
      <w:r w:rsidRPr="00640D9C">
        <w:t>Nuostatuose vartojamos sąvokos suprantamos taip, kaip jos apibrėžtos Lietuvos Respublikos civiliniame kodekse, Lietuvos Respublikos neįgaliųjų socialinės integracijos įstatyme, Lietuvos Respublikos viešųjų įstaigų įstatyme, Lietuvos Respublikos asociacijų įstatyme, Lietuvos Respublikos labdaros ir paramos fondų įstatyme, Lietuvos Respublikos religinių bendruomenių bei bendrijų įstatyme</w:t>
      </w:r>
      <w:r w:rsidR="00AC1908" w:rsidRPr="00640D9C">
        <w:t xml:space="preserve">, </w:t>
      </w:r>
      <w:r w:rsidRPr="00640D9C">
        <w:t xml:space="preserve">Reikalavimų vairavimo mokykloms apraše, patvirtintame </w:t>
      </w:r>
      <w:r w:rsidRPr="00640D9C">
        <w:rPr>
          <w:color w:val="000000"/>
          <w:shd w:val="clear" w:color="auto" w:fill="FFFFFF"/>
        </w:rPr>
        <w:t>Valstybinės kelių transporto inspekcijos prie Susisiekimo ministerijos viršininko</w:t>
      </w:r>
      <w:r w:rsidRPr="00640D9C">
        <w:t xml:space="preserve"> 2014 m. balandžio 30 d. įsakymu Nr. 2B-85 „Dėl Reikalavimų vairavimo mokykloms aprašo patvirtinimo“</w:t>
      </w:r>
      <w:r w:rsidR="00500213" w:rsidRPr="00640D9C">
        <w:t xml:space="preserve"> (toliau – Reikalavimų mokykloms aprašas)</w:t>
      </w:r>
      <w:r w:rsidRPr="00640D9C">
        <w:rPr>
          <w:bCs/>
        </w:rPr>
        <w:t>, V</w:t>
      </w:r>
      <w:r w:rsidRPr="00640D9C">
        <w:t xml:space="preserve">airuotojų mokymo tvarkos apraše, patvirtintame </w:t>
      </w:r>
      <w:r w:rsidRPr="00640D9C">
        <w:rPr>
          <w:color w:val="000000"/>
          <w:shd w:val="clear" w:color="auto" w:fill="FFFFFF"/>
        </w:rPr>
        <w:t>Valstybinės kelių transporto inspekcijos prie Susisiekimo ministerijos viršininko</w:t>
      </w:r>
      <w:r w:rsidRPr="00640D9C">
        <w:t xml:space="preserve"> 2014 m. balandžio 30 d. įsakymu Nr. 2B-84 „Dėl Vairuotojų mokymo tvarkos aprašo patvirtinimo“</w:t>
      </w:r>
      <w:r w:rsidR="00CB2800" w:rsidRPr="00640D9C">
        <w:t xml:space="preserve"> (toliau – </w:t>
      </w:r>
      <w:r w:rsidR="00CB2800" w:rsidRPr="00640D9C">
        <w:rPr>
          <w:bCs/>
        </w:rPr>
        <w:t>V</w:t>
      </w:r>
      <w:r w:rsidR="00CB2800" w:rsidRPr="00640D9C">
        <w:t>airuotojų mokymo tvarkos aprašas)</w:t>
      </w:r>
      <w:r w:rsidR="00F66253" w:rsidRPr="00640D9C">
        <w:t>.</w:t>
      </w:r>
    </w:p>
    <w:p w:rsidR="00DC74E7" w:rsidRPr="00640D9C" w:rsidRDefault="00DC74E7" w:rsidP="00DC74E7">
      <w:pPr>
        <w:pStyle w:val="BodyText"/>
        <w:jc w:val="both"/>
      </w:pPr>
    </w:p>
    <w:p w:rsidR="00DC74E7" w:rsidRPr="00640D9C" w:rsidRDefault="00DC74E7" w:rsidP="00DC74E7">
      <w:pPr>
        <w:pStyle w:val="BodyText"/>
        <w:jc w:val="both"/>
      </w:pPr>
    </w:p>
    <w:p w:rsidR="00B43746" w:rsidRPr="00640D9C" w:rsidRDefault="00B43746" w:rsidP="00DC74E7">
      <w:pPr>
        <w:pStyle w:val="BodyText"/>
        <w:spacing w:before="0" w:beforeAutospacing="0" w:after="0" w:afterAutospacing="0"/>
        <w:jc w:val="center"/>
        <w:rPr>
          <w:b/>
        </w:rPr>
      </w:pPr>
      <w:r w:rsidRPr="00640D9C">
        <w:rPr>
          <w:b/>
        </w:rPr>
        <w:lastRenderedPageBreak/>
        <w:t>II SKYRIUS</w:t>
      </w:r>
    </w:p>
    <w:p w:rsidR="00B43746" w:rsidRPr="00640D9C" w:rsidRDefault="00B43746" w:rsidP="00DC74E7">
      <w:pPr>
        <w:pStyle w:val="BodyText"/>
        <w:spacing w:before="0" w:beforeAutospacing="0" w:after="0" w:afterAutospacing="0"/>
        <w:jc w:val="center"/>
        <w:rPr>
          <w:b/>
        </w:rPr>
      </w:pPr>
      <w:r w:rsidRPr="00640D9C">
        <w:rPr>
          <w:b/>
        </w:rPr>
        <w:t>REIKALAVIMAI PAREIŠKĖJAMS</w:t>
      </w:r>
    </w:p>
    <w:p w:rsidR="007B4201" w:rsidRPr="00640D9C" w:rsidRDefault="008030EC" w:rsidP="00B43746">
      <w:pPr>
        <w:pStyle w:val="BodyText"/>
        <w:numPr>
          <w:ilvl w:val="0"/>
          <w:numId w:val="5"/>
        </w:numPr>
        <w:ind w:left="0" w:firstLine="720"/>
        <w:jc w:val="both"/>
      </w:pPr>
      <w:r w:rsidRPr="00640D9C">
        <w:t xml:space="preserve">Projektų paraiškas gali teikti neįgaliųjų socialinės integracijos srityje veikiančios asociacijos, labdaros ir paramos fondai, religinės bendruomenės ir bendrijos, viešosios įstaigos (toliau – pareiškėjai), </w:t>
      </w:r>
      <w:r w:rsidRPr="00640D9C">
        <w:rPr>
          <w:bCs/>
        </w:rPr>
        <w:t xml:space="preserve">turinčios ne mažesnę kaip </w:t>
      </w:r>
      <w:r w:rsidR="0078668D" w:rsidRPr="00640D9C">
        <w:rPr>
          <w:bCs/>
        </w:rPr>
        <w:t xml:space="preserve">vienų </w:t>
      </w:r>
      <w:r w:rsidR="007E5687" w:rsidRPr="00640D9C">
        <w:rPr>
          <w:bCs/>
        </w:rPr>
        <w:t>pas</w:t>
      </w:r>
      <w:r w:rsidR="0078668D" w:rsidRPr="00640D9C">
        <w:rPr>
          <w:bCs/>
        </w:rPr>
        <w:t xml:space="preserve">tarųjų </w:t>
      </w:r>
      <w:r w:rsidRPr="00640D9C">
        <w:rPr>
          <w:bCs/>
        </w:rPr>
        <w:t xml:space="preserve">metų veiklos neįgaliųjų socialinės integracijos srityje patirtį bei ne mažesnę </w:t>
      </w:r>
      <w:r w:rsidRPr="00640D9C">
        <w:t xml:space="preserve">kaip </w:t>
      </w:r>
      <w:r w:rsidR="0078668D" w:rsidRPr="00640D9C">
        <w:t xml:space="preserve">vienų pastarųjų </w:t>
      </w:r>
      <w:r w:rsidRPr="00640D9C">
        <w:t>metų transporto priemonių vairuotojų,</w:t>
      </w:r>
      <w:r w:rsidRPr="00640D9C">
        <w:rPr>
          <w:bCs/>
        </w:rPr>
        <w:t xml:space="preserve"> </w:t>
      </w:r>
      <w:r w:rsidR="009E3A46" w:rsidRPr="00640D9C">
        <w:rPr>
          <w:bCs/>
        </w:rPr>
        <w:t xml:space="preserve">turinčių </w:t>
      </w:r>
      <w:r w:rsidRPr="00640D9C">
        <w:t xml:space="preserve">judėjimo </w:t>
      </w:r>
      <w:r w:rsidRPr="00640D9C">
        <w:rPr>
          <w:bCs/>
        </w:rPr>
        <w:t>negalią</w:t>
      </w:r>
      <w:r w:rsidR="00CB5489" w:rsidRPr="00640D9C">
        <w:rPr>
          <w:bCs/>
        </w:rPr>
        <w:t>,</w:t>
      </w:r>
      <w:r w:rsidRPr="00640D9C">
        <w:t xml:space="preserve"> mokymo arba vairavimo įgūdžių vertinimo ir lavinimo patirtį ir atitinkančios visus </w:t>
      </w:r>
      <w:r w:rsidR="007E5687" w:rsidRPr="00640D9C">
        <w:t>N</w:t>
      </w:r>
      <w:r w:rsidR="007A4B04" w:rsidRPr="00640D9C">
        <w:t>uostatų 7–10</w:t>
      </w:r>
      <w:r w:rsidRPr="00640D9C">
        <w:t xml:space="preserve"> punktuose nustatytus reikalavimus.</w:t>
      </w:r>
    </w:p>
    <w:p w:rsidR="00C06FA6" w:rsidRPr="00640D9C" w:rsidRDefault="00C06FA6" w:rsidP="0097383F">
      <w:pPr>
        <w:pStyle w:val="BodyText"/>
        <w:numPr>
          <w:ilvl w:val="0"/>
          <w:numId w:val="5"/>
        </w:numPr>
        <w:ind w:left="0" w:firstLine="720"/>
        <w:jc w:val="both"/>
      </w:pPr>
      <w:r w:rsidRPr="00640D9C">
        <w:t>Pareiškėjai privalo turėti:</w:t>
      </w:r>
    </w:p>
    <w:p w:rsidR="00C06FA6" w:rsidRPr="00640D9C" w:rsidRDefault="00C06FA6" w:rsidP="0097383F">
      <w:pPr>
        <w:pStyle w:val="BodyText"/>
        <w:numPr>
          <w:ilvl w:val="1"/>
          <w:numId w:val="5"/>
        </w:numPr>
        <w:tabs>
          <w:tab w:val="left" w:pos="993"/>
        </w:tabs>
        <w:ind w:firstLine="720"/>
        <w:jc w:val="both"/>
      </w:pPr>
      <w:r w:rsidRPr="00640D9C">
        <w:t xml:space="preserve">Valstybinės kelių transporto inspekcijos prie Susisiekimo ministerijos </w:t>
      </w:r>
      <w:r w:rsidR="00A0174C" w:rsidRPr="00640D9C">
        <w:t xml:space="preserve">(toliau – Inspekcija) </w:t>
      </w:r>
      <w:r w:rsidRPr="00640D9C">
        <w:t>nustatyta tvarka suteiktą teisę vykdyti B kategorijos motorinių transporto priemonių vairuotojų mokymą</w:t>
      </w:r>
      <w:r w:rsidR="00A0174C" w:rsidRPr="00640D9C">
        <w:t xml:space="preserve"> (pareiškėjas turi būti </w:t>
      </w:r>
      <w:r w:rsidR="009E2EE0" w:rsidRPr="00640D9C">
        <w:t xml:space="preserve">įrašytas </w:t>
      </w:r>
      <w:r w:rsidR="00A0174C" w:rsidRPr="00640D9C">
        <w:t xml:space="preserve">į Inspekcijos interneto svetainėje viešai skelbiamą </w:t>
      </w:r>
      <w:r w:rsidR="00A0174C" w:rsidRPr="00640D9C">
        <w:rPr>
          <w:color w:val="000000"/>
        </w:rPr>
        <w:t>M</w:t>
      </w:r>
      <w:r w:rsidR="00A0174C" w:rsidRPr="00640D9C">
        <w:rPr>
          <w:rStyle w:val="Strong"/>
          <w:b w:val="0"/>
          <w:color w:val="000000"/>
        </w:rPr>
        <w:t>okymo įstaigų (vairavimo mokyklų), kurioms suteikta teisė vykdyti vairuotojų mokymą, sąrašą)</w:t>
      </w:r>
      <w:r w:rsidRPr="00640D9C">
        <w:rPr>
          <w:color w:val="000000"/>
        </w:rPr>
        <w:t>;</w:t>
      </w:r>
    </w:p>
    <w:p w:rsidR="00C06FA6" w:rsidRPr="00640D9C" w:rsidRDefault="00C06FA6" w:rsidP="0097383F">
      <w:pPr>
        <w:pStyle w:val="BodyText"/>
        <w:numPr>
          <w:ilvl w:val="1"/>
          <w:numId w:val="5"/>
        </w:numPr>
        <w:tabs>
          <w:tab w:val="left" w:pos="993"/>
        </w:tabs>
        <w:ind w:firstLine="720"/>
        <w:jc w:val="both"/>
      </w:pPr>
      <w:r w:rsidRPr="00640D9C">
        <w:t>judėjimo sutrikimų</w:t>
      </w:r>
      <w:r w:rsidR="00CC0C36" w:rsidRPr="00640D9C">
        <w:rPr>
          <w:bCs/>
        </w:rPr>
        <w:t xml:space="preserve"> turintiems</w:t>
      </w:r>
      <w:r w:rsidR="00CC0C36" w:rsidRPr="00640D9C">
        <w:t xml:space="preserve"> asmenims</w:t>
      </w:r>
      <w:r w:rsidRPr="00640D9C">
        <w:t xml:space="preserve"> </w:t>
      </w:r>
      <w:r w:rsidR="00CC0C36" w:rsidRPr="00640D9C">
        <w:t xml:space="preserve">pritaikytas </w:t>
      </w:r>
      <w:r w:rsidRPr="00640D9C">
        <w:rPr>
          <w:bCs/>
        </w:rPr>
        <w:t>mokymo p</w:t>
      </w:r>
      <w:r w:rsidRPr="00640D9C">
        <w:t>atalpas ir aplinką</w:t>
      </w:r>
      <w:r w:rsidRPr="00640D9C">
        <w:rPr>
          <w:bCs/>
        </w:rPr>
        <w:t>;</w:t>
      </w:r>
    </w:p>
    <w:p w:rsidR="00C06FA6" w:rsidRPr="00B52BB5" w:rsidRDefault="00C06FA6" w:rsidP="0097383F">
      <w:pPr>
        <w:pStyle w:val="BodyText"/>
        <w:numPr>
          <w:ilvl w:val="1"/>
          <w:numId w:val="5"/>
        </w:numPr>
        <w:tabs>
          <w:tab w:val="left" w:pos="993"/>
        </w:tabs>
        <w:ind w:firstLine="720"/>
        <w:jc w:val="both"/>
        <w:rPr>
          <w:u w:val="single"/>
        </w:rPr>
      </w:pPr>
      <w:r w:rsidRPr="00B52BB5">
        <w:t>pritaikytus automobilius su rankini</w:t>
      </w:r>
      <w:r w:rsidR="00DC43D8" w:rsidRPr="00DC43D8">
        <w:t>o</w:t>
      </w:r>
      <w:r w:rsidRPr="00B52BB5">
        <w:t xml:space="preserve"> valdym</w:t>
      </w:r>
      <w:r w:rsidR="00DC43D8" w:rsidRPr="00DC43D8">
        <w:t>o įranga</w:t>
      </w:r>
      <w:r w:rsidR="00AC1908" w:rsidRPr="00B52BB5">
        <w:t>;</w:t>
      </w:r>
    </w:p>
    <w:p w:rsidR="00C06FA6" w:rsidRPr="00640D9C" w:rsidRDefault="00C06FA6" w:rsidP="0097383F">
      <w:pPr>
        <w:pStyle w:val="BodyText"/>
        <w:numPr>
          <w:ilvl w:val="1"/>
          <w:numId w:val="5"/>
        </w:numPr>
        <w:tabs>
          <w:tab w:val="left" w:pos="993"/>
        </w:tabs>
        <w:ind w:firstLine="720"/>
        <w:jc w:val="both"/>
      </w:pPr>
      <w:r w:rsidRPr="00640D9C">
        <w:rPr>
          <w:bCs/>
        </w:rPr>
        <w:t>funkcinio pajėgumo įvertinimo įrangą bei priemones</w:t>
      </w:r>
      <w:r w:rsidR="00FA7136" w:rsidRPr="00640D9C">
        <w:rPr>
          <w:bCs/>
        </w:rPr>
        <w:t>,</w:t>
      </w:r>
      <w:r w:rsidR="00FA7136" w:rsidRPr="00640D9C">
        <w:t xml:space="preserve"> leidžiančias įvertinti specifinius vairavimui reikalingus įgūdžius ir gauti tikslius bei patikimus </w:t>
      </w:r>
      <w:r w:rsidR="002C04EB" w:rsidRPr="00640D9C">
        <w:t xml:space="preserve">vairavimo </w:t>
      </w:r>
      <w:r w:rsidR="00FA7136" w:rsidRPr="00640D9C">
        <w:t>įgūdžių lavinimo rezultatus</w:t>
      </w:r>
      <w:r w:rsidRPr="00640D9C">
        <w:rPr>
          <w:bCs/>
        </w:rPr>
        <w:t>;</w:t>
      </w:r>
    </w:p>
    <w:p w:rsidR="00FA7136" w:rsidRPr="00640D9C" w:rsidRDefault="00FA7136" w:rsidP="0097383F">
      <w:pPr>
        <w:pStyle w:val="BodyText"/>
        <w:numPr>
          <w:ilvl w:val="1"/>
          <w:numId w:val="5"/>
        </w:numPr>
        <w:tabs>
          <w:tab w:val="left" w:pos="993"/>
        </w:tabs>
        <w:jc w:val="both"/>
      </w:pPr>
      <w:r w:rsidRPr="00640D9C">
        <w:rPr>
          <w:bCs/>
        </w:rPr>
        <w:t>funkcinio pajėgumo lavinimo įrangą bei priemones,</w:t>
      </w:r>
      <w:r w:rsidRPr="00640D9C">
        <w:t xml:space="preserve"> </w:t>
      </w:r>
      <w:r w:rsidRPr="00640D9C">
        <w:rPr>
          <w:bCs/>
        </w:rPr>
        <w:t>leidžiančias lavinti specifinius vairavimui reikalingus įgūdžius, mokyti savarankiškumo (įsėdimo į automobilį ir išlipimo iš jo technikos, neįgaliojo vežimėlio įsidėjimo ir išsiėmimo technikos ir pan.);</w:t>
      </w:r>
    </w:p>
    <w:p w:rsidR="00C06FA6" w:rsidRPr="00640D9C" w:rsidRDefault="00C06FA6" w:rsidP="0097383F">
      <w:pPr>
        <w:pStyle w:val="BodyText"/>
        <w:numPr>
          <w:ilvl w:val="1"/>
          <w:numId w:val="5"/>
        </w:numPr>
        <w:tabs>
          <w:tab w:val="left" w:pos="993"/>
        </w:tabs>
        <w:ind w:firstLine="720"/>
        <w:jc w:val="both"/>
      </w:pPr>
      <w:r w:rsidRPr="00640D9C">
        <w:rPr>
          <w:bCs/>
        </w:rPr>
        <w:t xml:space="preserve">specialistus (ergoterapeutą, kineziterapeutą, psichologą, vairavimo instruktorių), turinčius </w:t>
      </w:r>
      <w:r w:rsidRPr="00640D9C">
        <w:t xml:space="preserve">judėjimo sutrikimų turinčių </w:t>
      </w:r>
      <w:r w:rsidRPr="00640D9C">
        <w:rPr>
          <w:bCs/>
        </w:rPr>
        <w:t xml:space="preserve">asmenų funkcinio pajėgumo, reikalingo saugiai vairuoti automobilį, vertinimo, lavinimo ir </w:t>
      </w:r>
      <w:r w:rsidR="00426995" w:rsidRPr="00640D9C">
        <w:rPr>
          <w:bCs/>
        </w:rPr>
        <w:t xml:space="preserve">(ar) </w:t>
      </w:r>
      <w:r w:rsidRPr="00640D9C">
        <w:rPr>
          <w:bCs/>
        </w:rPr>
        <w:t>mokymo vairuoti patirt</w:t>
      </w:r>
      <w:r w:rsidR="00656469">
        <w:rPr>
          <w:bCs/>
        </w:rPr>
        <w:t>ies</w:t>
      </w:r>
      <w:r w:rsidRPr="00640D9C">
        <w:rPr>
          <w:bCs/>
        </w:rPr>
        <w:t>.</w:t>
      </w:r>
    </w:p>
    <w:p w:rsidR="00C06FA6" w:rsidRPr="00640D9C" w:rsidRDefault="00C06FA6" w:rsidP="0097383F">
      <w:pPr>
        <w:pStyle w:val="BodyText"/>
        <w:numPr>
          <w:ilvl w:val="0"/>
          <w:numId w:val="5"/>
        </w:numPr>
        <w:ind w:left="0" w:firstLine="720"/>
        <w:jc w:val="both"/>
      </w:pPr>
      <w:r w:rsidRPr="00640D9C">
        <w:t>Pareiškėjai</w:t>
      </w:r>
      <w:r w:rsidR="00FA7136" w:rsidRPr="00640D9C">
        <w:t xml:space="preserve"> </w:t>
      </w:r>
      <w:r w:rsidR="000D723A" w:rsidRPr="00640D9C">
        <w:t xml:space="preserve">prireikus </w:t>
      </w:r>
      <w:r w:rsidR="00677BC9" w:rsidRPr="00640D9C">
        <w:t xml:space="preserve">privalo </w:t>
      </w:r>
      <w:r w:rsidRPr="00640D9C">
        <w:rPr>
          <w:bCs/>
        </w:rPr>
        <w:t xml:space="preserve">užtikrinti </w:t>
      </w:r>
      <w:r w:rsidR="007E49AA" w:rsidRPr="00640D9C">
        <w:rPr>
          <w:bCs/>
        </w:rPr>
        <w:t xml:space="preserve">projekto dalyvio </w:t>
      </w:r>
      <w:r w:rsidRPr="00640D9C">
        <w:rPr>
          <w:bCs/>
        </w:rPr>
        <w:t>apgyvendinimą ir atitikti</w:t>
      </w:r>
      <w:r w:rsidRPr="00640D9C">
        <w:t xml:space="preserve"> reikalavimus</w:t>
      </w:r>
      <w:r w:rsidR="00C64554" w:rsidRPr="00640D9C">
        <w:t xml:space="preserve"> vairavimo mokykloms</w:t>
      </w:r>
      <w:r w:rsidRPr="00640D9C">
        <w:t>, nustatytus Reikalavimų vairavimo mokykloms apraše</w:t>
      </w:r>
      <w:r w:rsidRPr="00640D9C">
        <w:rPr>
          <w:bCs/>
        </w:rPr>
        <w:t>.</w:t>
      </w:r>
    </w:p>
    <w:p w:rsidR="00C06FA6" w:rsidRPr="00640D9C" w:rsidRDefault="00350FA3" w:rsidP="0097383F">
      <w:pPr>
        <w:pStyle w:val="BodyText"/>
        <w:numPr>
          <w:ilvl w:val="0"/>
          <w:numId w:val="5"/>
        </w:numPr>
        <w:ind w:left="0" w:firstLine="720"/>
        <w:jc w:val="both"/>
      </w:pPr>
      <w:r w:rsidRPr="00640D9C">
        <w:t>Pareiškėjams keliami bendrieji reikalavimai:</w:t>
      </w:r>
    </w:p>
    <w:p w:rsidR="00350FA3" w:rsidRPr="00640D9C" w:rsidRDefault="00A2777C" w:rsidP="0097383F">
      <w:pPr>
        <w:pStyle w:val="BodyText"/>
        <w:numPr>
          <w:ilvl w:val="1"/>
          <w:numId w:val="5"/>
        </w:numPr>
        <w:ind w:firstLine="720"/>
        <w:jc w:val="both"/>
      </w:pPr>
      <w:r w:rsidRPr="00640D9C">
        <w:rPr>
          <w:color w:val="000000"/>
        </w:rPr>
        <w:t>pareiškėjas nėra likviduojamas, sudaręs taikos sutart</w:t>
      </w:r>
      <w:r w:rsidR="000D723A" w:rsidRPr="00640D9C">
        <w:rPr>
          <w:color w:val="000000"/>
        </w:rPr>
        <w:t>ies</w:t>
      </w:r>
      <w:r w:rsidRPr="00640D9C">
        <w:rPr>
          <w:color w:val="000000"/>
        </w:rPr>
        <w:t xml:space="preserve"> su kreditoriais, sustabdęs ar apribojęs savo veikl</w:t>
      </w:r>
      <w:r w:rsidR="00B52BB5">
        <w:rPr>
          <w:color w:val="000000"/>
        </w:rPr>
        <w:t>os</w:t>
      </w:r>
      <w:r w:rsidR="00350FA3" w:rsidRPr="00640D9C">
        <w:rPr>
          <w:color w:val="000000"/>
        </w:rPr>
        <w:t>;</w:t>
      </w:r>
    </w:p>
    <w:p w:rsidR="00350FA3" w:rsidRPr="00640D9C" w:rsidRDefault="00350FA3" w:rsidP="0097383F">
      <w:pPr>
        <w:pStyle w:val="BodyText"/>
        <w:numPr>
          <w:ilvl w:val="1"/>
          <w:numId w:val="5"/>
        </w:numPr>
        <w:ind w:firstLine="720"/>
        <w:jc w:val="both"/>
      </w:pPr>
      <w:r w:rsidRPr="00640D9C">
        <w:rPr>
          <w:color w:val="000000"/>
        </w:rPr>
        <w:t xml:space="preserve">pareiškėjas yra įvykdęs mokesčių </w:t>
      </w:r>
      <w:r w:rsidR="00D0144B" w:rsidRPr="00640D9C">
        <w:rPr>
          <w:color w:val="000000"/>
        </w:rPr>
        <w:t xml:space="preserve">ir </w:t>
      </w:r>
      <w:r w:rsidR="00700983" w:rsidRPr="00640D9C">
        <w:rPr>
          <w:color w:val="000000"/>
        </w:rPr>
        <w:t xml:space="preserve">valstybinio </w:t>
      </w:r>
      <w:r w:rsidRPr="00640D9C">
        <w:rPr>
          <w:color w:val="000000"/>
        </w:rPr>
        <w:t>socialinio draudimo įmokų mokėjimo įsipareigojimus pagal Lietuvos Respublikos teisės aktus;</w:t>
      </w:r>
    </w:p>
    <w:p w:rsidR="00350FA3" w:rsidRPr="00640D9C" w:rsidRDefault="00D667E8" w:rsidP="0097383F">
      <w:pPr>
        <w:pStyle w:val="BodyText"/>
        <w:numPr>
          <w:ilvl w:val="1"/>
          <w:numId w:val="5"/>
        </w:numPr>
        <w:ind w:firstLine="720"/>
        <w:jc w:val="both"/>
      </w:pPr>
      <w:r w:rsidRPr="00640D9C">
        <w:t>nėra įsiteisėjęs teismo sprendimas, kad pareiškėjas pažeidė kitą sutartį dėl paramos skyrimo iš Europos Sąjungos arba valstybės biudžeto</w:t>
      </w:r>
      <w:r w:rsidR="00EF1FC4" w:rsidRPr="00640D9C">
        <w:t>, savivaldybių biudžetų ar kitų paramos</w:t>
      </w:r>
      <w:r w:rsidRPr="00640D9C">
        <w:t xml:space="preserve"> lėšų;</w:t>
      </w:r>
    </w:p>
    <w:p w:rsidR="00350FA3" w:rsidRPr="00640D9C" w:rsidRDefault="00350FA3" w:rsidP="0097383F">
      <w:pPr>
        <w:pStyle w:val="BodyText"/>
        <w:numPr>
          <w:ilvl w:val="1"/>
          <w:numId w:val="5"/>
        </w:numPr>
        <w:ind w:firstLine="720"/>
        <w:jc w:val="both"/>
      </w:pPr>
      <w:r w:rsidRPr="00640D9C">
        <w:t>asmenys, turintys teisę veikti pareiškėjo vardu, ir asmuo, atsakingas už pareiškėjo finansinę veiklą, neturi neišnykusio ar nepanaikinto teistumo už profesinės veiklos pažeidimus;</w:t>
      </w:r>
    </w:p>
    <w:p w:rsidR="00350FA3" w:rsidRPr="00640D9C" w:rsidRDefault="00D667E8" w:rsidP="0097383F">
      <w:pPr>
        <w:pStyle w:val="BodyText"/>
        <w:numPr>
          <w:ilvl w:val="1"/>
          <w:numId w:val="5"/>
        </w:numPr>
        <w:ind w:firstLine="720"/>
        <w:jc w:val="both"/>
      </w:pPr>
      <w:r w:rsidRPr="00640D9C">
        <w:t>pareiškėjas paraiškoje ir (ar) jos prieduose nepateikė klaidingos arba melagingos informacijos;</w:t>
      </w:r>
    </w:p>
    <w:p w:rsidR="00734F3B" w:rsidRPr="00640D9C" w:rsidRDefault="00734F3B" w:rsidP="0097383F">
      <w:pPr>
        <w:pStyle w:val="BodyText"/>
        <w:numPr>
          <w:ilvl w:val="1"/>
          <w:numId w:val="5"/>
        </w:numPr>
        <w:ind w:firstLine="720"/>
        <w:jc w:val="both"/>
      </w:pPr>
      <w:r w:rsidRPr="00640D9C">
        <w:t>pareiškėjas turi pakankamai žmogiškųjų išteklių ir tinkamų administracinių gebėjimų įgyvendinti</w:t>
      </w:r>
      <w:r w:rsidR="00467FDD" w:rsidRPr="00467FDD">
        <w:t xml:space="preserve"> </w:t>
      </w:r>
      <w:r w:rsidR="00467FDD" w:rsidRPr="00640D9C">
        <w:t>projekt</w:t>
      </w:r>
      <w:r w:rsidR="00467FDD">
        <w:t>ą</w:t>
      </w:r>
      <w:r w:rsidRPr="00640D9C">
        <w:t>;</w:t>
      </w:r>
    </w:p>
    <w:p w:rsidR="00D667E8" w:rsidRPr="00640D9C" w:rsidRDefault="00D667E8" w:rsidP="0097383F">
      <w:pPr>
        <w:pStyle w:val="BodyText"/>
        <w:numPr>
          <w:ilvl w:val="1"/>
          <w:numId w:val="5"/>
        </w:numPr>
        <w:ind w:firstLine="720"/>
        <w:jc w:val="both"/>
      </w:pPr>
      <w:r w:rsidRPr="00640D9C">
        <w:rPr>
          <w:spacing w:val="-4"/>
        </w:rPr>
        <w:t xml:space="preserve">pareiškėjas nebandė gauti konfidencialios informacijos arba daryti įtakos </w:t>
      </w:r>
      <w:r w:rsidR="00EF1FC4" w:rsidRPr="00640D9C">
        <w:rPr>
          <w:spacing w:val="-4"/>
        </w:rPr>
        <w:t>Neįgaliųjų reikalų departamento darbuotojams</w:t>
      </w:r>
      <w:r w:rsidR="000D723A" w:rsidRPr="00640D9C">
        <w:rPr>
          <w:spacing w:val="-4"/>
        </w:rPr>
        <w:t xml:space="preserve"> ir (ar)</w:t>
      </w:r>
      <w:r w:rsidR="00EF1FC4" w:rsidRPr="00640D9C">
        <w:rPr>
          <w:spacing w:val="-4"/>
        </w:rPr>
        <w:t xml:space="preserve"> </w:t>
      </w:r>
      <w:r w:rsidRPr="00640D9C">
        <w:rPr>
          <w:spacing w:val="-4"/>
        </w:rPr>
        <w:t xml:space="preserve">Projektų vertinimo ir atrankos komisijos </w:t>
      </w:r>
      <w:r w:rsidR="000C56A7" w:rsidRPr="00640D9C">
        <w:rPr>
          <w:spacing w:val="-4"/>
        </w:rPr>
        <w:t xml:space="preserve">(toliau – Komisija) </w:t>
      </w:r>
      <w:r w:rsidRPr="00640D9C">
        <w:rPr>
          <w:spacing w:val="-4"/>
        </w:rPr>
        <w:t>nariams;</w:t>
      </w:r>
    </w:p>
    <w:p w:rsidR="00350FA3" w:rsidRPr="00640D9C" w:rsidRDefault="00D667E8" w:rsidP="0097383F">
      <w:pPr>
        <w:pStyle w:val="BodyText"/>
        <w:numPr>
          <w:ilvl w:val="1"/>
          <w:numId w:val="5"/>
        </w:numPr>
        <w:ind w:firstLine="720"/>
        <w:jc w:val="both"/>
      </w:pPr>
      <w:r w:rsidRPr="00640D9C">
        <w:rPr>
          <w:spacing w:val="-4"/>
        </w:rPr>
        <w:t>pareiškėjas yra atsiskaitęs už ankstesniais metais iš Neįgaliųjų reikalų departamento gautų lėšų panaudojimą projekto (-ų) finansavimo sutartyje (-yse) nustatyta tvarka, gautas lėšas panaudojo pagal tikslinę paskirtį.</w:t>
      </w:r>
    </w:p>
    <w:p w:rsidR="00350FA3" w:rsidRPr="00640D9C" w:rsidRDefault="00350FA3" w:rsidP="0097383F">
      <w:pPr>
        <w:pStyle w:val="BodyText"/>
        <w:numPr>
          <w:ilvl w:val="0"/>
          <w:numId w:val="5"/>
        </w:numPr>
        <w:ind w:left="0" w:firstLine="720"/>
        <w:jc w:val="both"/>
      </w:pPr>
      <w:r w:rsidRPr="00640D9C">
        <w:t>Pareiškėjams keliami specialieji reikalavimai:</w:t>
      </w:r>
    </w:p>
    <w:p w:rsidR="00350FA3" w:rsidRPr="00640D9C" w:rsidRDefault="00D667E8" w:rsidP="0097383F">
      <w:pPr>
        <w:pStyle w:val="BodyText"/>
        <w:numPr>
          <w:ilvl w:val="1"/>
          <w:numId w:val="5"/>
        </w:numPr>
        <w:ind w:firstLine="720"/>
        <w:jc w:val="both"/>
      </w:pPr>
      <w:r w:rsidRPr="00640D9C">
        <w:t>pareiškėjo finansininkas turi turėti buhalterio ar auditoriaus, ar apskaitininko kvalifikaciją arba buhalterinę apskaitą turi vesti buhalterines paslaugas teikianti įmonė (įstaiga) ar buhalterinės apskaitos paslaugas savarankiškai teikiantis asmuo</w:t>
      </w:r>
      <w:r w:rsidR="00350FA3" w:rsidRPr="00640D9C">
        <w:t>;</w:t>
      </w:r>
    </w:p>
    <w:p w:rsidR="00350FA3" w:rsidRPr="00640D9C" w:rsidRDefault="00D667E8" w:rsidP="0097383F">
      <w:pPr>
        <w:pStyle w:val="BodyText"/>
        <w:numPr>
          <w:ilvl w:val="1"/>
          <w:numId w:val="5"/>
        </w:numPr>
        <w:ind w:firstLine="720"/>
        <w:jc w:val="both"/>
      </w:pPr>
      <w:r w:rsidRPr="00640D9C">
        <w:t>turėti pakankamai materialinių išteklių (patalpas, reikiamą organizacinę įrangą (kompiu</w:t>
      </w:r>
      <w:r w:rsidR="00661F71" w:rsidRPr="00640D9C">
        <w:t>terius, telefono, interneto ryšį</w:t>
      </w:r>
      <w:r w:rsidRPr="00640D9C">
        <w:t>) ir pan.)</w:t>
      </w:r>
      <w:r w:rsidR="000D723A" w:rsidRPr="00640D9C">
        <w:t>, reikalingų projekto veikloms vykdyti</w:t>
      </w:r>
      <w:r w:rsidR="00350FA3" w:rsidRPr="00640D9C">
        <w:t>;</w:t>
      </w:r>
    </w:p>
    <w:p w:rsidR="00350FA3" w:rsidRPr="00640D9C" w:rsidRDefault="003234EC" w:rsidP="0097383F">
      <w:pPr>
        <w:pStyle w:val="BodyText"/>
        <w:numPr>
          <w:ilvl w:val="1"/>
          <w:numId w:val="5"/>
        </w:numPr>
        <w:ind w:firstLine="720"/>
        <w:jc w:val="both"/>
        <w:rPr>
          <w:b/>
          <w:color w:val="000000"/>
        </w:rPr>
      </w:pPr>
      <w:r w:rsidRPr="00640D9C">
        <w:rPr>
          <w:color w:val="000000"/>
          <w:shd w:val="clear" w:color="auto" w:fill="FFFFFF"/>
        </w:rPr>
        <w:lastRenderedPageBreak/>
        <w:t xml:space="preserve">B kategorijos motorinių transporto priemonių vairuotojų mokymo veiklai </w:t>
      </w:r>
      <w:r w:rsidR="0040293D" w:rsidRPr="00640D9C">
        <w:rPr>
          <w:color w:val="000000"/>
          <w:shd w:val="clear" w:color="auto" w:fill="FFFFFF"/>
        </w:rPr>
        <w:t xml:space="preserve">vykdyti </w:t>
      </w:r>
      <w:r w:rsidR="00350FA3" w:rsidRPr="00640D9C">
        <w:rPr>
          <w:color w:val="000000"/>
          <w:shd w:val="clear" w:color="auto" w:fill="FFFFFF"/>
        </w:rPr>
        <w:t>tur</w:t>
      </w:r>
      <w:r w:rsidR="009F19A0">
        <w:rPr>
          <w:color w:val="000000"/>
          <w:shd w:val="clear" w:color="auto" w:fill="FFFFFF"/>
        </w:rPr>
        <w:t>ėti</w:t>
      </w:r>
      <w:r w:rsidR="00350FA3" w:rsidRPr="00640D9C">
        <w:rPr>
          <w:color w:val="000000"/>
          <w:shd w:val="clear" w:color="auto" w:fill="FFFFFF"/>
        </w:rPr>
        <w:t xml:space="preserve"> specialistus, </w:t>
      </w:r>
      <w:r w:rsidR="00A0174C" w:rsidRPr="00640D9C">
        <w:rPr>
          <w:color w:val="000000"/>
          <w:shd w:val="clear" w:color="auto" w:fill="FFFFFF"/>
        </w:rPr>
        <w:t xml:space="preserve">kurie </w:t>
      </w:r>
      <w:r w:rsidR="00C64554" w:rsidRPr="00640D9C">
        <w:rPr>
          <w:color w:val="000000"/>
          <w:shd w:val="clear" w:color="auto" w:fill="FFFFFF"/>
        </w:rPr>
        <w:t xml:space="preserve">turi teisę </w:t>
      </w:r>
      <w:r w:rsidR="00350FA3" w:rsidRPr="00640D9C">
        <w:rPr>
          <w:color w:val="000000"/>
          <w:shd w:val="clear" w:color="auto" w:fill="FFFFFF"/>
        </w:rPr>
        <w:t>dirbti vairuotojų mokytojais, vairavimo instruktoriais arba vairuotojų mokytojais ir vairavimo instruktoriais</w:t>
      </w:r>
      <w:r w:rsidR="00AE0B2B" w:rsidRPr="00640D9C">
        <w:rPr>
          <w:color w:val="000000"/>
          <w:shd w:val="clear" w:color="auto" w:fill="FFFFFF"/>
        </w:rPr>
        <w:t xml:space="preserve"> (</w:t>
      </w:r>
      <w:r w:rsidR="00AE0B2B" w:rsidRPr="00640D9C">
        <w:t xml:space="preserve">vairuotojų mokytojai ir </w:t>
      </w:r>
      <w:r w:rsidR="009E2EE0" w:rsidRPr="00640D9C">
        <w:t xml:space="preserve">(arba) </w:t>
      </w:r>
      <w:r w:rsidR="00AE0B2B" w:rsidRPr="00640D9C">
        <w:t>vairavimo instruktoriai turi būti į</w:t>
      </w:r>
      <w:r w:rsidR="009E2EE0" w:rsidRPr="00640D9C">
        <w:t>rašyti</w:t>
      </w:r>
      <w:r w:rsidR="00AE0B2B" w:rsidRPr="00640D9C">
        <w:t xml:space="preserve"> į Inspekcijos interneto svetainėje viešai skelbiamą Asmenų, turinčių teisę dirbti vairuotojų mokytojais, vairavimo instruktoriais arba vairuotojų mokytojais ir vairavimo instruktoriais</w:t>
      </w:r>
      <w:r w:rsidR="00AE0B2B" w:rsidRPr="00640D9C">
        <w:rPr>
          <w:color w:val="000000"/>
        </w:rPr>
        <w:t>,</w:t>
      </w:r>
      <w:r w:rsidR="00AE0B2B" w:rsidRPr="00640D9C">
        <w:rPr>
          <w:b/>
          <w:color w:val="000000"/>
        </w:rPr>
        <w:t xml:space="preserve"> </w:t>
      </w:r>
      <w:r w:rsidR="00AE0B2B" w:rsidRPr="00640D9C">
        <w:rPr>
          <w:rStyle w:val="Strong"/>
          <w:b w:val="0"/>
          <w:color w:val="000000"/>
        </w:rPr>
        <w:t>sąrašą)</w:t>
      </w:r>
      <w:r w:rsidR="00350FA3" w:rsidRPr="00640D9C">
        <w:rPr>
          <w:color w:val="000000"/>
          <w:shd w:val="clear" w:color="auto" w:fill="FFFFFF"/>
        </w:rPr>
        <w:t>.</w:t>
      </w:r>
    </w:p>
    <w:p w:rsidR="00350FA3" w:rsidRPr="00640D9C" w:rsidRDefault="00350FA3"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III SKYRIUS</w:t>
      </w:r>
    </w:p>
    <w:p w:rsidR="00960A7D" w:rsidRPr="00640D9C" w:rsidRDefault="00960A7D" w:rsidP="00960A7D">
      <w:pPr>
        <w:pStyle w:val="BodyText"/>
        <w:spacing w:before="0" w:beforeAutospacing="0" w:after="0" w:afterAutospacing="0"/>
        <w:jc w:val="center"/>
        <w:rPr>
          <w:b/>
        </w:rPr>
      </w:pPr>
      <w:r w:rsidRPr="00640D9C">
        <w:rPr>
          <w:b/>
        </w:rPr>
        <w:t xml:space="preserve">PROJEKTŲ TIKSLINĖ ASMENŲ GRUPĖ, </w:t>
      </w:r>
    </w:p>
    <w:p w:rsidR="00960A7D" w:rsidRPr="00640D9C" w:rsidRDefault="00960A7D" w:rsidP="00960A7D">
      <w:pPr>
        <w:pStyle w:val="BodyText"/>
        <w:spacing w:before="0" w:beforeAutospacing="0" w:after="0" w:afterAutospacing="0"/>
        <w:jc w:val="center"/>
        <w:rPr>
          <w:b/>
        </w:rPr>
      </w:pPr>
      <w:r w:rsidRPr="00640D9C">
        <w:rPr>
          <w:b/>
        </w:rPr>
        <w:t>FINANSUOTINOS V</w:t>
      </w:r>
      <w:r w:rsidR="003F2479" w:rsidRPr="00640D9C">
        <w:rPr>
          <w:b/>
        </w:rPr>
        <w:t xml:space="preserve">EIKLOS </w:t>
      </w:r>
      <w:r w:rsidRPr="00640D9C">
        <w:rPr>
          <w:b/>
        </w:rPr>
        <w:t>IR PRIORITETAI</w:t>
      </w:r>
    </w:p>
    <w:p w:rsidR="00A53BA8" w:rsidRPr="00640D9C" w:rsidRDefault="00A53BA8" w:rsidP="0097383F">
      <w:pPr>
        <w:pStyle w:val="BodyText"/>
        <w:spacing w:before="0" w:beforeAutospacing="0" w:after="0" w:afterAutospacing="0"/>
        <w:jc w:val="center"/>
        <w:rPr>
          <w:highlight w:val="yellow"/>
        </w:rPr>
      </w:pPr>
    </w:p>
    <w:p w:rsidR="00107ABE" w:rsidRPr="00640D9C" w:rsidRDefault="00026205" w:rsidP="00960A7D">
      <w:pPr>
        <w:pStyle w:val="BodyText"/>
        <w:numPr>
          <w:ilvl w:val="0"/>
          <w:numId w:val="5"/>
        </w:numPr>
        <w:spacing w:before="0" w:beforeAutospacing="0" w:after="0" w:afterAutospacing="0"/>
        <w:ind w:left="0" w:firstLine="709"/>
        <w:jc w:val="both"/>
      </w:pPr>
      <w:r w:rsidRPr="00640D9C">
        <w:t>Projektų tikslinė asmenų grupė</w:t>
      </w:r>
      <w:r w:rsidR="008E2DE6" w:rsidRPr="00640D9C">
        <w:t xml:space="preserve"> – judėjimo sutrikimų turintys asmenys, kuriems nustatytas 0–45 procentų darbingumo lygis </w:t>
      </w:r>
      <w:r w:rsidR="001E7D67" w:rsidRPr="00640D9C">
        <w:t xml:space="preserve">ir </w:t>
      </w:r>
      <w:r w:rsidR="008E2DE6" w:rsidRPr="00640D9C">
        <w:t>Vairuotojo sveikatos patikrinimo medicininėje pažymoje (Forma Nr. 083-1/a) nurodytas transporto priemonės pritaikymo apribojimas (taikomų apribojimų kodai 10–51</w:t>
      </w:r>
      <w:r w:rsidR="00F54E3B" w:rsidRPr="00640D9C">
        <w:t>)</w:t>
      </w:r>
      <w:r w:rsidR="008E2DE6" w:rsidRPr="00640D9C">
        <w:t>.</w:t>
      </w:r>
    </w:p>
    <w:p w:rsidR="00CA4F96" w:rsidRPr="00072EC1" w:rsidRDefault="001E54F5" w:rsidP="0097383F">
      <w:pPr>
        <w:pStyle w:val="BodyText"/>
        <w:numPr>
          <w:ilvl w:val="0"/>
          <w:numId w:val="5"/>
        </w:numPr>
        <w:spacing w:before="0" w:beforeAutospacing="0" w:after="0" w:afterAutospacing="0"/>
        <w:ind w:left="0" w:firstLine="709"/>
        <w:jc w:val="both"/>
      </w:pPr>
      <w:r w:rsidRPr="00072EC1">
        <w:t>Finansuotinos veiklos – judėjimo sutrikimų turinčių asmenų mokymas vairuoti, kuris gali būti vykdomas skirtinguose Lietuvos miestuose ar miesteliuose, ir ruošimas egzaminui vairuotojo teisėms gauti. Organizuojant šias veiklas, turi būti vykdomos visos šios priemonės:</w:t>
      </w:r>
    </w:p>
    <w:p w:rsidR="007D5F72" w:rsidRPr="00640D9C" w:rsidRDefault="00E635D8" w:rsidP="0097383F">
      <w:pPr>
        <w:pStyle w:val="BodyText"/>
        <w:numPr>
          <w:ilvl w:val="1"/>
          <w:numId w:val="5"/>
        </w:numPr>
        <w:spacing w:before="0" w:beforeAutospacing="0" w:after="0" w:afterAutospacing="0"/>
        <w:jc w:val="both"/>
      </w:pPr>
      <w:r w:rsidRPr="00640D9C">
        <w:t>judėjimo sutrikimų turinčių asmenų funkcinio pajėgumo, reikalingo saugiai vairuoti automobilį, vertinimas</w:t>
      </w:r>
      <w:r w:rsidR="00D74750" w:rsidRPr="00640D9C">
        <w:t>.</w:t>
      </w:r>
      <w:r w:rsidR="00692C73" w:rsidRPr="00640D9C">
        <w:t xml:space="preserve"> </w:t>
      </w:r>
      <w:r w:rsidR="00D74750" w:rsidRPr="00640D9C">
        <w:t>K</w:t>
      </w:r>
      <w:r w:rsidR="0007096C" w:rsidRPr="00640D9C">
        <w:t>ineziterapinėmis,</w:t>
      </w:r>
      <w:r w:rsidR="00692C73" w:rsidRPr="00640D9C">
        <w:t xml:space="preserve"> </w:t>
      </w:r>
      <w:r w:rsidR="0007096C" w:rsidRPr="00640D9C">
        <w:t>ergoterapinėmis priemonėmis ir įranga, leidžiančia įvertinti specifinius vairavimui reikalingus įgūdžius ir gauti tikslius bei patikimus</w:t>
      </w:r>
      <w:r w:rsidR="007452A2" w:rsidRPr="00640D9C">
        <w:t xml:space="preserve"> vairavimo</w:t>
      </w:r>
      <w:r w:rsidR="0007096C" w:rsidRPr="00640D9C">
        <w:t xml:space="preserve"> įgūdžių lavinimo rezultatus</w:t>
      </w:r>
      <w:r w:rsidR="00D74750" w:rsidRPr="00640D9C">
        <w:t xml:space="preserve">, vertinamas asmens funkcinis pajėgumas, reikalingas saugiai vairuoti automobilį, </w:t>
      </w:r>
      <w:r w:rsidR="00E75471">
        <w:t xml:space="preserve">padedant </w:t>
      </w:r>
      <w:r w:rsidR="00D74750" w:rsidRPr="00640D9C">
        <w:t>psicholog</w:t>
      </w:r>
      <w:r w:rsidR="00E75471">
        <w:t>ui</w:t>
      </w:r>
      <w:r w:rsidR="00D74750" w:rsidRPr="00640D9C">
        <w:t xml:space="preserve"> įvertinami asmens </w:t>
      </w:r>
      <w:r w:rsidR="00D74750" w:rsidRPr="00640D9C">
        <w:rPr>
          <w:bCs/>
        </w:rPr>
        <w:t>kognityvini</w:t>
      </w:r>
      <w:r w:rsidR="009F3107" w:rsidRPr="00640D9C">
        <w:rPr>
          <w:bCs/>
        </w:rPr>
        <w:t>ų</w:t>
      </w:r>
      <w:r w:rsidR="00D74750" w:rsidRPr="00640D9C">
        <w:rPr>
          <w:bCs/>
        </w:rPr>
        <w:t xml:space="preserve"> gebėjimų </w:t>
      </w:r>
      <w:r w:rsidR="0066068C" w:rsidRPr="00640D9C">
        <w:rPr>
          <w:bCs/>
        </w:rPr>
        <w:t xml:space="preserve">(reakcijos greitis, atmintis, dėmesys) </w:t>
      </w:r>
      <w:r w:rsidR="00D74750" w:rsidRPr="00640D9C">
        <w:rPr>
          <w:bCs/>
        </w:rPr>
        <w:t xml:space="preserve">ir psichoemocinės būklės </w:t>
      </w:r>
      <w:r w:rsidR="0066068C" w:rsidRPr="00640D9C">
        <w:rPr>
          <w:bCs/>
        </w:rPr>
        <w:t xml:space="preserve">(stabilumo lygis, emocijų kontrolės lygis, emocinės sferos ypatumai) </w:t>
      </w:r>
      <w:r w:rsidR="00D74750" w:rsidRPr="00640D9C">
        <w:rPr>
          <w:bCs/>
        </w:rPr>
        <w:t>sutrikimai</w:t>
      </w:r>
      <w:r w:rsidR="00692C73" w:rsidRPr="00640D9C">
        <w:t>;</w:t>
      </w:r>
    </w:p>
    <w:p w:rsidR="00E635D8" w:rsidRPr="00640D9C" w:rsidRDefault="00E635D8" w:rsidP="0097383F">
      <w:pPr>
        <w:pStyle w:val="BodyText"/>
        <w:numPr>
          <w:ilvl w:val="1"/>
          <w:numId w:val="5"/>
        </w:numPr>
        <w:spacing w:before="0" w:beforeAutospacing="0" w:after="0" w:afterAutospacing="0"/>
        <w:jc w:val="both"/>
      </w:pPr>
      <w:r w:rsidRPr="00640D9C">
        <w:t>judėjimo sutrikimų turinčių asmenų funkcinio pajėgumo, reikalingo saugiai vairuoti automobilį, lavinimas</w:t>
      </w:r>
      <w:r w:rsidR="00D74750" w:rsidRPr="00640D9C">
        <w:t>.</w:t>
      </w:r>
      <w:r w:rsidRPr="00640D9C">
        <w:t xml:space="preserve"> </w:t>
      </w:r>
      <w:r w:rsidR="00D74750" w:rsidRPr="00640D9C">
        <w:t>K</w:t>
      </w:r>
      <w:r w:rsidRPr="00640D9C">
        <w:t>ineziterapinėmis, ergoterapinėmis priemonėmis</w:t>
      </w:r>
      <w:r w:rsidR="0007096C" w:rsidRPr="00640D9C">
        <w:t xml:space="preserve"> ir įranga, leidžiančia lavinti specifinius vairavimui reikalingus įgūdžius</w:t>
      </w:r>
      <w:r w:rsidR="00D74750" w:rsidRPr="00640D9C">
        <w:t xml:space="preserve">, lavinami </w:t>
      </w:r>
      <w:r w:rsidR="00D74750" w:rsidRPr="00640D9C">
        <w:rPr>
          <w:bCs/>
        </w:rPr>
        <w:t>vairavimui reikalingi įgūdžiai, mokoma savarankiškumo</w:t>
      </w:r>
      <w:r w:rsidR="00F83678" w:rsidRPr="00640D9C">
        <w:rPr>
          <w:bCs/>
        </w:rPr>
        <w:t xml:space="preserve"> (praktinės </w:t>
      </w:r>
      <w:r w:rsidR="00D74750" w:rsidRPr="00640D9C">
        <w:rPr>
          <w:bCs/>
        </w:rPr>
        <w:t>įsėdimo į automobilį ir išlipimo iš jo technikos, neįgaliojo vežimėlio įsidėjimo ir išsiėmimo technikos ir pan.</w:t>
      </w:r>
      <w:r w:rsidR="00F83678" w:rsidRPr="00640D9C">
        <w:rPr>
          <w:bCs/>
        </w:rPr>
        <w:t>)</w:t>
      </w:r>
      <w:r w:rsidR="00D74750" w:rsidRPr="00640D9C">
        <w:rPr>
          <w:bCs/>
        </w:rPr>
        <w:t>, lavinami asmens kognityviniai gebėjimai</w:t>
      </w:r>
      <w:r w:rsidR="009F3107" w:rsidRPr="00640D9C">
        <w:rPr>
          <w:bCs/>
        </w:rPr>
        <w:t>,</w:t>
      </w:r>
      <w:r w:rsidR="00D74750" w:rsidRPr="00640D9C">
        <w:rPr>
          <w:bCs/>
        </w:rPr>
        <w:t xml:space="preserve"> psichoemocinė bū</w:t>
      </w:r>
      <w:r w:rsidR="009F3107" w:rsidRPr="00640D9C">
        <w:rPr>
          <w:bCs/>
        </w:rPr>
        <w:t>klė</w:t>
      </w:r>
      <w:r w:rsidR="00D74750" w:rsidRPr="00640D9C">
        <w:rPr>
          <w:bCs/>
        </w:rPr>
        <w:t xml:space="preserve">, siekiant pagerinti </w:t>
      </w:r>
      <w:r w:rsidR="00661F71" w:rsidRPr="00640D9C">
        <w:rPr>
          <w:bCs/>
        </w:rPr>
        <w:t>asmens</w:t>
      </w:r>
      <w:r w:rsidR="00D74750" w:rsidRPr="00640D9C">
        <w:rPr>
          <w:bCs/>
        </w:rPr>
        <w:t xml:space="preserve"> reakcijos greitį, atmintį, dėmesio koncentravimą, emocijų kontrolę ir stabilumą</w:t>
      </w:r>
      <w:r w:rsidRPr="00640D9C">
        <w:t>;</w:t>
      </w:r>
    </w:p>
    <w:p w:rsidR="009B1B9B" w:rsidRPr="00640D9C" w:rsidRDefault="00E635D8" w:rsidP="0097383F">
      <w:pPr>
        <w:pStyle w:val="BodyText"/>
        <w:numPr>
          <w:ilvl w:val="1"/>
          <w:numId w:val="5"/>
        </w:numPr>
        <w:jc w:val="both"/>
      </w:pPr>
      <w:r w:rsidRPr="00640D9C">
        <w:t xml:space="preserve">B kategorijos motorinių transporto priemonių vairuotojų mokymas. </w:t>
      </w:r>
      <w:r w:rsidR="008D5CA5" w:rsidRPr="00640D9C">
        <w:t xml:space="preserve">Organizuojant </w:t>
      </w:r>
      <w:r w:rsidR="003234EC" w:rsidRPr="00640D9C">
        <w:t xml:space="preserve">kelių eismo </w:t>
      </w:r>
      <w:r w:rsidR="008D5CA5" w:rsidRPr="00640D9C">
        <w:t xml:space="preserve">teorijos žinių bei praktinio vairavimo įgūdžių mokymą, </w:t>
      </w:r>
      <w:r w:rsidR="008D5CA5" w:rsidRPr="00640D9C">
        <w:rPr>
          <w:bCs/>
        </w:rPr>
        <w:t xml:space="preserve">judėjimo sutrikimų turintys asmenys </w:t>
      </w:r>
      <w:r w:rsidR="008D5CA5" w:rsidRPr="00640D9C">
        <w:t xml:space="preserve">mokomi vairuoti </w:t>
      </w:r>
      <w:r w:rsidR="007452A2" w:rsidRPr="00640D9C">
        <w:t xml:space="preserve">B kategorijos </w:t>
      </w:r>
      <w:r w:rsidR="008D5CA5" w:rsidRPr="00640D9C">
        <w:t xml:space="preserve">motorinę transporto priemonę ir ruošiami egzaminui vairuotojo </w:t>
      </w:r>
      <w:r w:rsidR="007452A2" w:rsidRPr="00640D9C">
        <w:t>pažymėjimui</w:t>
      </w:r>
      <w:r w:rsidR="008D5CA5" w:rsidRPr="00640D9C">
        <w:t xml:space="preserve"> gauti. </w:t>
      </w:r>
      <w:r w:rsidRPr="00640D9C">
        <w:t xml:space="preserve">Mokymai turi būti organizuojami </w:t>
      </w:r>
      <w:r w:rsidRPr="00640D9C">
        <w:rPr>
          <w:bCs/>
        </w:rPr>
        <w:t>vadovaujantis V</w:t>
      </w:r>
      <w:r w:rsidR="006F6E50">
        <w:t>airuotojų mokymo tvarkos aprašu</w:t>
      </w:r>
      <w:r w:rsidRPr="00640D9C">
        <w:t xml:space="preserve">. </w:t>
      </w:r>
    </w:p>
    <w:p w:rsidR="007D5F72" w:rsidRPr="00640D9C" w:rsidRDefault="00966406" w:rsidP="0097383F">
      <w:pPr>
        <w:pStyle w:val="BodyText"/>
        <w:numPr>
          <w:ilvl w:val="0"/>
          <w:numId w:val="5"/>
        </w:numPr>
        <w:spacing w:before="0" w:beforeAutospacing="0" w:after="0" w:afterAutospacing="0"/>
        <w:ind w:left="0" w:firstLine="709"/>
        <w:jc w:val="both"/>
      </w:pPr>
      <w:bookmarkStart w:id="0" w:name="part_c346b92f0b4c480ea52af8d0860d0f66"/>
      <w:bookmarkEnd w:id="0"/>
      <w:r w:rsidRPr="00640D9C">
        <w:t xml:space="preserve">Pareiškėjas turi užtikrinti mokymų kokybę (ne mažiau kaip 40 procentų </w:t>
      </w:r>
      <w:r w:rsidR="005D16EB" w:rsidRPr="00640D9C">
        <w:t xml:space="preserve">projekto </w:t>
      </w:r>
      <w:r w:rsidRPr="00640D9C">
        <w:t xml:space="preserve">dalyvių turi išlaikyti </w:t>
      </w:r>
      <w:r w:rsidR="007452A2" w:rsidRPr="00640D9C">
        <w:t xml:space="preserve">praktinio </w:t>
      </w:r>
      <w:r w:rsidRPr="00640D9C">
        <w:t xml:space="preserve">vairavimo egzaminą iš pirmo karto, per metus po mokymų baigimo ne mažiau kaip 80 procentų visų </w:t>
      </w:r>
      <w:r w:rsidR="005D16EB" w:rsidRPr="00640D9C">
        <w:t>projekto</w:t>
      </w:r>
      <w:r w:rsidR="007A4B04" w:rsidRPr="00640D9C">
        <w:t xml:space="preserve"> </w:t>
      </w:r>
      <w:r w:rsidRPr="00640D9C">
        <w:t xml:space="preserve">dalyvių turi įgyti teisę vairuoti </w:t>
      </w:r>
      <w:r w:rsidR="007452A2" w:rsidRPr="00640D9C">
        <w:t xml:space="preserve">B kategorijos motorinę </w:t>
      </w:r>
      <w:r w:rsidRPr="00640D9C">
        <w:t>transporto priemonę).</w:t>
      </w:r>
    </w:p>
    <w:p w:rsidR="007D5F72" w:rsidRPr="00640D9C" w:rsidRDefault="00D56572" w:rsidP="0097383F">
      <w:pPr>
        <w:pStyle w:val="BodyText"/>
        <w:numPr>
          <w:ilvl w:val="0"/>
          <w:numId w:val="5"/>
        </w:numPr>
        <w:spacing w:before="0" w:beforeAutospacing="0" w:after="0" w:afterAutospacing="0"/>
        <w:ind w:left="0" w:firstLine="709"/>
        <w:jc w:val="both"/>
      </w:pPr>
      <w:r w:rsidRPr="00640D9C">
        <w:t>Finansavimo p</w:t>
      </w:r>
      <w:r w:rsidR="00272A6E" w:rsidRPr="00640D9C">
        <w:t>rioritetas</w:t>
      </w:r>
      <w:r w:rsidR="00272A6E" w:rsidRPr="00640D9C">
        <w:rPr>
          <w:bCs/>
        </w:rPr>
        <w:t xml:space="preserve"> </w:t>
      </w:r>
      <w:r w:rsidR="00272A6E" w:rsidRPr="00640D9C">
        <w:t xml:space="preserve">teikiamas projektams, </w:t>
      </w:r>
      <w:r w:rsidR="00790400" w:rsidRPr="00640D9C">
        <w:t xml:space="preserve">kuriuos įgyvendinant numatyta skirti </w:t>
      </w:r>
      <w:r w:rsidR="00272A6E" w:rsidRPr="00640D9C">
        <w:t>ne maž</w:t>
      </w:r>
      <w:r w:rsidR="00066C30" w:rsidRPr="00640D9C">
        <w:t>iau</w:t>
      </w:r>
      <w:r w:rsidR="00272A6E" w:rsidRPr="00640D9C">
        <w:t xml:space="preserve"> </w:t>
      </w:r>
      <w:r w:rsidR="0027492B" w:rsidRPr="00640D9C">
        <w:t>kaip</w:t>
      </w:r>
      <w:r w:rsidR="00272A6E" w:rsidRPr="00640D9C">
        <w:t xml:space="preserve"> </w:t>
      </w:r>
      <w:r w:rsidR="00066C30" w:rsidRPr="00640D9C">
        <w:t>1</w:t>
      </w:r>
      <w:r w:rsidR="00272A6E" w:rsidRPr="00640D9C">
        <w:t xml:space="preserve">0 procentų </w:t>
      </w:r>
      <w:r w:rsidR="00066C30" w:rsidRPr="00640D9C">
        <w:t xml:space="preserve">projektui finansuoti reikalingų lėšų iš kitų </w:t>
      </w:r>
      <w:r w:rsidR="00BB34C0" w:rsidRPr="00640D9C">
        <w:t xml:space="preserve">negu valstybės biudžetas </w:t>
      </w:r>
      <w:r w:rsidR="00066C30" w:rsidRPr="00640D9C">
        <w:t>finansavimo šaltinių (</w:t>
      </w:r>
      <w:r w:rsidR="005D16EB" w:rsidRPr="00640D9C">
        <w:t xml:space="preserve">projekto </w:t>
      </w:r>
      <w:r w:rsidR="00066C30" w:rsidRPr="00640D9C">
        <w:t>dalyvių</w:t>
      </w:r>
      <w:r w:rsidR="00B3792E" w:rsidRPr="00640D9C">
        <w:t xml:space="preserve"> finansinis</w:t>
      </w:r>
      <w:r w:rsidR="00066C30" w:rsidRPr="00640D9C">
        <w:t xml:space="preserve"> </w:t>
      </w:r>
      <w:r w:rsidR="00B43746" w:rsidRPr="00640D9C">
        <w:t xml:space="preserve">indėlis </w:t>
      </w:r>
      <w:r w:rsidR="003234EC" w:rsidRPr="00640D9C">
        <w:t xml:space="preserve">į pareiškėjo turimus kitus finansavimo šaltinius </w:t>
      </w:r>
      <w:r w:rsidR="00066C30" w:rsidRPr="00640D9C">
        <w:t>neįskaitom</w:t>
      </w:r>
      <w:r w:rsidR="0043165C" w:rsidRPr="00640D9C">
        <w:t>a</w:t>
      </w:r>
      <w:r w:rsidR="00066C30" w:rsidRPr="00640D9C">
        <w:t>s)</w:t>
      </w:r>
      <w:r w:rsidR="00272A6E" w:rsidRPr="00640D9C">
        <w:t>.</w:t>
      </w:r>
    </w:p>
    <w:p w:rsidR="00967EC1" w:rsidRPr="00640D9C" w:rsidRDefault="00967EC1" w:rsidP="0097383F">
      <w:pPr>
        <w:pStyle w:val="CentrBold"/>
        <w:spacing w:line="240" w:lineRule="auto"/>
        <w:rPr>
          <w:sz w:val="24"/>
          <w:szCs w:val="24"/>
          <w:lang w:val="lt-LT"/>
        </w:rPr>
      </w:pPr>
    </w:p>
    <w:p w:rsidR="007D5F72" w:rsidRPr="00640D9C" w:rsidRDefault="00960A7D" w:rsidP="0097383F">
      <w:pPr>
        <w:pStyle w:val="CentrBold"/>
        <w:spacing w:line="240" w:lineRule="auto"/>
        <w:rPr>
          <w:sz w:val="24"/>
          <w:szCs w:val="24"/>
          <w:lang w:val="lt-LT"/>
        </w:rPr>
      </w:pPr>
      <w:r w:rsidRPr="00640D9C">
        <w:rPr>
          <w:sz w:val="24"/>
          <w:szCs w:val="24"/>
          <w:lang w:val="lt-LT"/>
        </w:rPr>
        <w:t>I</w:t>
      </w:r>
      <w:r w:rsidR="007D5F72" w:rsidRPr="00640D9C">
        <w:rPr>
          <w:sz w:val="24"/>
          <w:szCs w:val="24"/>
          <w:lang w:val="lt-LT"/>
        </w:rPr>
        <w:t>V SKYRIUS</w:t>
      </w:r>
    </w:p>
    <w:p w:rsidR="007D5F72" w:rsidRPr="00640D9C" w:rsidRDefault="007D5F72" w:rsidP="0097383F">
      <w:pPr>
        <w:pStyle w:val="BodyText"/>
        <w:spacing w:before="0" w:beforeAutospacing="0" w:after="0" w:afterAutospacing="0"/>
        <w:jc w:val="center"/>
        <w:rPr>
          <w:b/>
        </w:rPr>
      </w:pPr>
      <w:r w:rsidRPr="00640D9C">
        <w:rPr>
          <w:b/>
        </w:rPr>
        <w:t>TINKAMOS IR NETINKAMOS FINANSUOTI IŠLAIDOS</w:t>
      </w:r>
    </w:p>
    <w:p w:rsidR="00206D6E" w:rsidRPr="00640D9C" w:rsidRDefault="00206D6E" w:rsidP="0097383F">
      <w:pPr>
        <w:pStyle w:val="BodyText"/>
        <w:spacing w:before="0" w:beforeAutospacing="0" w:after="0" w:afterAutospacing="0"/>
        <w:jc w:val="center"/>
        <w:rPr>
          <w:b/>
          <w:bCs/>
        </w:rPr>
      </w:pPr>
    </w:p>
    <w:p w:rsidR="007D5F72" w:rsidRPr="00640D9C" w:rsidRDefault="007D5F72" w:rsidP="0097383F">
      <w:pPr>
        <w:pStyle w:val="BodyText"/>
        <w:numPr>
          <w:ilvl w:val="0"/>
          <w:numId w:val="5"/>
        </w:numPr>
        <w:spacing w:before="0" w:beforeAutospacing="0" w:after="0" w:afterAutospacing="0"/>
        <w:ind w:left="0"/>
        <w:rPr>
          <w:bCs/>
        </w:rPr>
      </w:pPr>
      <w:r w:rsidRPr="00640D9C">
        <w:t xml:space="preserve">Tinkamos finansuoti </w:t>
      </w:r>
      <w:r w:rsidR="00925046" w:rsidRPr="00640D9C">
        <w:t>projekto</w:t>
      </w:r>
      <w:r w:rsidRPr="00640D9C">
        <w:t xml:space="preserve"> išlaidos:</w:t>
      </w:r>
    </w:p>
    <w:p w:rsidR="007D5F72" w:rsidRPr="00640D9C" w:rsidRDefault="00B434CD" w:rsidP="0097383F">
      <w:pPr>
        <w:pStyle w:val="Pagrindinistekstas1"/>
        <w:numPr>
          <w:ilvl w:val="1"/>
          <w:numId w:val="5"/>
        </w:numPr>
        <w:spacing w:line="240" w:lineRule="auto"/>
        <w:rPr>
          <w:sz w:val="24"/>
          <w:szCs w:val="24"/>
          <w:lang w:val="lt-LT"/>
        </w:rPr>
      </w:pPr>
      <w:r w:rsidRPr="00640D9C">
        <w:rPr>
          <w:sz w:val="24"/>
          <w:szCs w:val="24"/>
          <w:lang w:val="lt-LT"/>
        </w:rPr>
        <w:t>tiesiogiai susijusios su projekte numatyta veikla ir būtinos projektui vykdyti,</w:t>
      </w:r>
      <w:r w:rsidR="00FA559E" w:rsidRPr="00640D9C">
        <w:rPr>
          <w:sz w:val="24"/>
          <w:szCs w:val="24"/>
          <w:lang w:val="lt-LT"/>
        </w:rPr>
        <w:t xml:space="preserve"> </w:t>
      </w:r>
      <w:r w:rsidRPr="00640D9C">
        <w:rPr>
          <w:sz w:val="24"/>
          <w:szCs w:val="24"/>
          <w:lang w:val="lt-LT"/>
        </w:rPr>
        <w:t>planuojamos atsižvelgiant į vidutines rinkos kainas</w:t>
      </w:r>
      <w:r w:rsidR="007D5F72" w:rsidRPr="00640D9C">
        <w:rPr>
          <w:sz w:val="24"/>
          <w:szCs w:val="24"/>
          <w:lang w:val="lt-LT"/>
        </w:rPr>
        <w:t>;</w:t>
      </w:r>
    </w:p>
    <w:p w:rsidR="007D5F72" w:rsidRPr="00640D9C" w:rsidRDefault="007D5F72" w:rsidP="0097383F">
      <w:pPr>
        <w:pStyle w:val="Pagrindinistekstas1"/>
        <w:numPr>
          <w:ilvl w:val="1"/>
          <w:numId w:val="5"/>
        </w:numPr>
        <w:spacing w:line="240" w:lineRule="auto"/>
        <w:rPr>
          <w:sz w:val="24"/>
          <w:szCs w:val="24"/>
          <w:lang w:val="lt-LT"/>
        </w:rPr>
      </w:pPr>
      <w:r w:rsidRPr="00640D9C">
        <w:rPr>
          <w:sz w:val="24"/>
          <w:szCs w:val="24"/>
          <w:lang w:val="lt-LT"/>
        </w:rPr>
        <w:t xml:space="preserve">pagrįstos projekto įgyvendinimo eiga ir planu, </w:t>
      </w:r>
      <w:r w:rsidR="00925046" w:rsidRPr="00640D9C">
        <w:rPr>
          <w:sz w:val="24"/>
          <w:szCs w:val="24"/>
          <w:lang w:val="lt-LT"/>
        </w:rPr>
        <w:t xml:space="preserve">savo </w:t>
      </w:r>
      <w:r w:rsidRPr="00640D9C">
        <w:rPr>
          <w:sz w:val="24"/>
          <w:szCs w:val="24"/>
          <w:lang w:val="lt-LT"/>
        </w:rPr>
        <w:t>pobūdžiu ir kiekiu;</w:t>
      </w:r>
    </w:p>
    <w:p w:rsidR="00710CC9" w:rsidRPr="00640D9C" w:rsidRDefault="007D5F72" w:rsidP="0097383F">
      <w:pPr>
        <w:pStyle w:val="Pagrindinistekstas1"/>
        <w:numPr>
          <w:ilvl w:val="1"/>
          <w:numId w:val="5"/>
        </w:numPr>
        <w:spacing w:line="240" w:lineRule="auto"/>
        <w:rPr>
          <w:sz w:val="24"/>
          <w:szCs w:val="24"/>
          <w:lang w:val="lt-LT"/>
        </w:rPr>
      </w:pPr>
      <w:r w:rsidRPr="00640D9C">
        <w:rPr>
          <w:sz w:val="24"/>
          <w:szCs w:val="24"/>
          <w:lang w:val="lt-LT"/>
        </w:rPr>
        <w:t xml:space="preserve">realios ir patiriamos </w:t>
      </w:r>
      <w:r w:rsidR="0058662C">
        <w:rPr>
          <w:sz w:val="24"/>
          <w:szCs w:val="24"/>
          <w:lang w:val="lt-LT"/>
        </w:rPr>
        <w:t>įgyvendinant</w:t>
      </w:r>
      <w:r w:rsidR="0058662C" w:rsidRPr="00640D9C">
        <w:rPr>
          <w:sz w:val="24"/>
          <w:szCs w:val="24"/>
          <w:lang w:val="lt-LT"/>
        </w:rPr>
        <w:t xml:space="preserve"> </w:t>
      </w:r>
      <w:r w:rsidRPr="00640D9C">
        <w:rPr>
          <w:sz w:val="24"/>
          <w:szCs w:val="24"/>
          <w:lang w:val="lt-LT"/>
        </w:rPr>
        <w:t>projekt</w:t>
      </w:r>
      <w:r w:rsidR="0058662C">
        <w:rPr>
          <w:sz w:val="24"/>
          <w:szCs w:val="24"/>
          <w:lang w:val="lt-LT"/>
        </w:rPr>
        <w:t>ą</w:t>
      </w:r>
      <w:r w:rsidR="00710CC9" w:rsidRPr="00640D9C">
        <w:rPr>
          <w:sz w:val="24"/>
          <w:szCs w:val="24"/>
          <w:lang w:val="lt-LT"/>
        </w:rPr>
        <w:t>.</w:t>
      </w:r>
    </w:p>
    <w:p w:rsidR="007D5F72" w:rsidRPr="00640D9C" w:rsidRDefault="00710CC9" w:rsidP="0097383F">
      <w:pPr>
        <w:pStyle w:val="Pagrindinistekstas1"/>
        <w:numPr>
          <w:ilvl w:val="0"/>
          <w:numId w:val="5"/>
        </w:numPr>
        <w:spacing w:line="240" w:lineRule="auto"/>
        <w:ind w:left="0"/>
        <w:rPr>
          <w:sz w:val="24"/>
          <w:szCs w:val="24"/>
          <w:lang w:val="lt-LT"/>
        </w:rPr>
      </w:pPr>
      <w:r w:rsidRPr="00640D9C">
        <w:rPr>
          <w:sz w:val="24"/>
          <w:szCs w:val="24"/>
          <w:lang w:val="lt-LT"/>
        </w:rPr>
        <w:t>Projekto administravimo (ne daugiau kaip 10 procentų projektui skiriamų lėšų) išlaidos</w:t>
      </w:r>
      <w:r w:rsidR="000D723A" w:rsidRPr="00640D9C">
        <w:rPr>
          <w:sz w:val="24"/>
          <w:szCs w:val="24"/>
          <w:lang w:val="lt-LT"/>
        </w:rPr>
        <w:t xml:space="preserve"> gali būti šios</w:t>
      </w:r>
      <w:r w:rsidRPr="00640D9C">
        <w:rPr>
          <w:sz w:val="24"/>
          <w:szCs w:val="24"/>
          <w:lang w:val="lt-LT"/>
        </w:rPr>
        <w:t>:</w:t>
      </w:r>
    </w:p>
    <w:p w:rsidR="00EA3DDF" w:rsidRPr="00640D9C" w:rsidRDefault="00EA3DDF" w:rsidP="0097383F">
      <w:pPr>
        <w:pStyle w:val="Pagrindinistekstas1"/>
        <w:numPr>
          <w:ilvl w:val="1"/>
          <w:numId w:val="5"/>
        </w:numPr>
        <w:spacing w:line="240" w:lineRule="auto"/>
        <w:rPr>
          <w:sz w:val="24"/>
          <w:szCs w:val="24"/>
          <w:lang w:val="lt-LT"/>
        </w:rPr>
      </w:pPr>
      <w:r w:rsidRPr="00640D9C">
        <w:rPr>
          <w:sz w:val="24"/>
          <w:szCs w:val="24"/>
          <w:lang w:val="lt-LT"/>
        </w:rPr>
        <w:t xml:space="preserve">projekto vadovo ir finansininko, kurie tiesiogiai administruoja projekto veiklas, darbo užmokestis, valstybinio socialinio draudimo įmokos, įmokos į Garantinį fondą. Jeigu darbuotojo veikla sudaro tik dalį darbo laiko, į administravimo išlaidas turi būti įskaičiuojamas tik </w:t>
      </w:r>
      <w:r w:rsidR="000D723A" w:rsidRPr="00640D9C">
        <w:rPr>
          <w:sz w:val="24"/>
          <w:szCs w:val="24"/>
          <w:lang w:val="lt-LT"/>
        </w:rPr>
        <w:t xml:space="preserve">darbo </w:t>
      </w:r>
      <w:r w:rsidRPr="00640D9C">
        <w:rPr>
          <w:sz w:val="24"/>
          <w:szCs w:val="24"/>
          <w:lang w:val="lt-LT"/>
        </w:rPr>
        <w:t xml:space="preserve">užmokestis už tą laiką, kuris bus skirtas numatytai projekto administravimo veiklai vykdyti. Projekto išlaidų sąmatoje nurodomas kiekvieno darbuotojo darbo laikas (darbo dienų, valandų skaičius per mėnesį arba </w:t>
      </w:r>
      <w:r w:rsidR="00C54F76" w:rsidRPr="00640D9C">
        <w:rPr>
          <w:sz w:val="24"/>
          <w:szCs w:val="24"/>
          <w:lang w:val="lt-LT"/>
        </w:rPr>
        <w:t>pareigybės dydis</w:t>
      </w:r>
      <w:r w:rsidRPr="00640D9C">
        <w:rPr>
          <w:sz w:val="24"/>
          <w:szCs w:val="24"/>
          <w:lang w:val="lt-LT"/>
        </w:rPr>
        <w:t xml:space="preserve"> ir darbo trukmė mėnesiais);</w:t>
      </w:r>
    </w:p>
    <w:p w:rsidR="00EA3DDF" w:rsidRPr="00640D9C" w:rsidRDefault="00EA3DDF" w:rsidP="0097383F">
      <w:pPr>
        <w:pStyle w:val="Pagrindinistekstas1"/>
        <w:numPr>
          <w:ilvl w:val="1"/>
          <w:numId w:val="5"/>
        </w:numPr>
        <w:spacing w:line="240" w:lineRule="auto"/>
        <w:rPr>
          <w:sz w:val="24"/>
          <w:szCs w:val="24"/>
          <w:lang w:val="lt-LT"/>
        </w:rPr>
      </w:pPr>
      <w:r w:rsidRPr="00640D9C">
        <w:rPr>
          <w:sz w:val="24"/>
          <w:szCs w:val="24"/>
          <w:lang w:val="lt-LT"/>
        </w:rPr>
        <w:t xml:space="preserve">buhalterinių paslaugų </w:t>
      </w:r>
      <w:r w:rsidR="003234EC" w:rsidRPr="00640D9C">
        <w:rPr>
          <w:sz w:val="24"/>
          <w:szCs w:val="24"/>
          <w:lang w:val="lt-LT"/>
        </w:rPr>
        <w:t>(</w:t>
      </w:r>
      <w:r w:rsidR="00ED7A63" w:rsidRPr="00640D9C">
        <w:rPr>
          <w:sz w:val="24"/>
          <w:szCs w:val="24"/>
          <w:lang w:val="lt-LT"/>
        </w:rPr>
        <w:t>buhalterines paslaugas teikiančios įmonės (įstaigos) arba buhalterinės apskaitos paslaugas savarankiškai teikiančio asmens</w:t>
      </w:r>
      <w:r w:rsidR="003234EC" w:rsidRPr="00640D9C">
        <w:rPr>
          <w:sz w:val="24"/>
          <w:szCs w:val="24"/>
          <w:lang w:val="lt-LT"/>
        </w:rPr>
        <w:t xml:space="preserve">) </w:t>
      </w:r>
      <w:r w:rsidRPr="00640D9C">
        <w:rPr>
          <w:sz w:val="24"/>
          <w:szCs w:val="24"/>
          <w:lang w:val="lt-LT"/>
        </w:rPr>
        <w:t>išlaidos, jeigu pareiškėjas neturi finansininko.</w:t>
      </w:r>
    </w:p>
    <w:p w:rsidR="007D5F72" w:rsidRPr="00640D9C" w:rsidRDefault="00D67E66" w:rsidP="0097383F">
      <w:pPr>
        <w:numPr>
          <w:ilvl w:val="0"/>
          <w:numId w:val="5"/>
        </w:numPr>
        <w:ind w:left="0"/>
        <w:jc w:val="both"/>
        <w:rPr>
          <w:bCs/>
          <w:noProof w:val="0"/>
        </w:rPr>
      </w:pPr>
      <w:r w:rsidRPr="00640D9C">
        <w:rPr>
          <w:noProof w:val="0"/>
        </w:rPr>
        <w:t>Projekto vykdymo išlaidos:</w:t>
      </w:r>
    </w:p>
    <w:p w:rsidR="00D67E66" w:rsidRPr="00640D9C" w:rsidRDefault="00C54F76"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projekto veiklų vykdytojų</w:t>
      </w:r>
      <w:r w:rsidR="00EA3DDF" w:rsidRPr="00640D9C">
        <w:rPr>
          <w:rFonts w:ascii="Times New Roman" w:hAnsi="Times New Roman"/>
          <w:sz w:val="24"/>
          <w:szCs w:val="24"/>
          <w:lang w:val="lt-LT"/>
        </w:rPr>
        <w:t xml:space="preserve"> (išskyrus projekto vadovo ir buhalterinę apskaitą tvarkančių asmenų), tiesiogiai vykdančių projektą, darbo užmokestis, valstybinio socialinio draudimo įmokos, įmokos į Garantinį fondą. Jeigu darbuotojo veikla, susijusi su projekto vykdymu, sudaro tik dalį darbo laiko, į projekto vykdymo išlaidas turi būti įskaičiuojamas tik </w:t>
      </w:r>
      <w:r w:rsidR="000D723A" w:rsidRPr="00640D9C">
        <w:rPr>
          <w:rFonts w:ascii="Times New Roman" w:hAnsi="Times New Roman"/>
          <w:sz w:val="24"/>
          <w:szCs w:val="24"/>
          <w:lang w:val="lt-LT"/>
        </w:rPr>
        <w:t xml:space="preserve">darbo </w:t>
      </w:r>
      <w:r w:rsidR="00EA3DDF" w:rsidRPr="00640D9C">
        <w:rPr>
          <w:rFonts w:ascii="Times New Roman" w:hAnsi="Times New Roman"/>
          <w:sz w:val="24"/>
          <w:szCs w:val="24"/>
          <w:lang w:val="lt-LT"/>
        </w:rPr>
        <w:t xml:space="preserve">užmokestis už tą laiką, kuris bus skirtas </w:t>
      </w:r>
      <w:r w:rsidR="000D723A" w:rsidRPr="00640D9C">
        <w:rPr>
          <w:rFonts w:ascii="Times New Roman" w:hAnsi="Times New Roman"/>
          <w:sz w:val="24"/>
          <w:szCs w:val="24"/>
          <w:lang w:val="lt-LT"/>
        </w:rPr>
        <w:t xml:space="preserve">konkrečiai projekto </w:t>
      </w:r>
      <w:r w:rsidR="00EA3DDF" w:rsidRPr="00640D9C">
        <w:rPr>
          <w:rFonts w:ascii="Times New Roman" w:hAnsi="Times New Roman"/>
          <w:sz w:val="24"/>
          <w:szCs w:val="24"/>
          <w:lang w:val="lt-LT"/>
        </w:rPr>
        <w:t>veiklai</w:t>
      </w:r>
      <w:r w:rsidR="000D723A" w:rsidRPr="00640D9C">
        <w:rPr>
          <w:rFonts w:ascii="Times New Roman" w:hAnsi="Times New Roman"/>
          <w:sz w:val="24"/>
          <w:szCs w:val="24"/>
          <w:lang w:val="lt-LT"/>
        </w:rPr>
        <w:t xml:space="preserve"> (-oms)</w:t>
      </w:r>
      <w:r w:rsidR="00EA3DDF" w:rsidRPr="00640D9C">
        <w:rPr>
          <w:rFonts w:ascii="Times New Roman" w:hAnsi="Times New Roman"/>
          <w:sz w:val="24"/>
          <w:szCs w:val="24"/>
          <w:lang w:val="lt-LT"/>
        </w:rPr>
        <w:t xml:space="preserve"> vykdyti. Projekto išlaidų sąmatoje nurodomas kiekvieno darbuotojo darbo laikas (darbo dienų, valandų skaičius per mėnesį arba </w:t>
      </w:r>
      <w:r w:rsidRPr="00640D9C">
        <w:rPr>
          <w:rFonts w:ascii="Times New Roman" w:hAnsi="Times New Roman"/>
          <w:sz w:val="24"/>
          <w:szCs w:val="24"/>
          <w:lang w:val="lt-LT"/>
        </w:rPr>
        <w:t xml:space="preserve">pareigybės dydis </w:t>
      </w:r>
      <w:r w:rsidR="00EA3DDF" w:rsidRPr="00640D9C">
        <w:rPr>
          <w:rFonts w:ascii="Times New Roman" w:hAnsi="Times New Roman"/>
          <w:sz w:val="24"/>
          <w:szCs w:val="24"/>
          <w:lang w:val="lt-LT"/>
        </w:rPr>
        <w:t>ir darbo trukmė mėnesiais);</w:t>
      </w:r>
    </w:p>
    <w:p w:rsidR="00482CE7" w:rsidRPr="00640D9C" w:rsidRDefault="00482CE7"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autorinių atlyginimų (pagal autorines sutartis) ir atlygio už suteiktas paslaugas (pagal atlygintinų paslaugų sutartis) išlaidos, kai autorinius atlyginimus gaunantys asmenys ir (ar) paslaugų teikėjai nėra pareiškėjo darbuotojai;</w:t>
      </w:r>
    </w:p>
    <w:p w:rsidR="00482CE7" w:rsidRPr="00640D9C" w:rsidRDefault="00482CE7"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išlaido</w:t>
      </w:r>
      <w:r w:rsidR="002F549C" w:rsidRPr="00640D9C">
        <w:rPr>
          <w:rFonts w:ascii="Times New Roman" w:hAnsi="Times New Roman"/>
          <w:sz w:val="24"/>
          <w:szCs w:val="24"/>
          <w:lang w:val="lt-LT"/>
        </w:rPr>
        <w:t>s projekt</w:t>
      </w:r>
      <w:r w:rsidR="007B6CAF" w:rsidRPr="00640D9C">
        <w:rPr>
          <w:rFonts w:ascii="Times New Roman" w:hAnsi="Times New Roman"/>
          <w:sz w:val="24"/>
          <w:szCs w:val="24"/>
          <w:lang w:val="lt-LT"/>
        </w:rPr>
        <w:t xml:space="preserve">o veikloms vykdyti reikalingoms prekėms </w:t>
      </w:r>
      <w:r w:rsidRPr="00640D9C">
        <w:rPr>
          <w:rFonts w:ascii="Times New Roman" w:hAnsi="Times New Roman"/>
          <w:sz w:val="24"/>
          <w:szCs w:val="24"/>
          <w:lang w:val="lt-LT"/>
        </w:rPr>
        <w:t>(kanceliarinėms, higienos</w:t>
      </w:r>
      <w:r w:rsidR="00EA3DDF" w:rsidRPr="00640D9C">
        <w:rPr>
          <w:rFonts w:ascii="Times New Roman" w:hAnsi="Times New Roman"/>
          <w:sz w:val="24"/>
          <w:szCs w:val="24"/>
          <w:lang w:val="lt-LT"/>
        </w:rPr>
        <w:t>, ūkinėms prekėms</w:t>
      </w:r>
      <w:r w:rsidRPr="00640D9C">
        <w:rPr>
          <w:rFonts w:ascii="Times New Roman" w:hAnsi="Times New Roman"/>
          <w:sz w:val="24"/>
          <w:szCs w:val="24"/>
          <w:lang w:val="lt-LT"/>
        </w:rPr>
        <w:t>) įsigyti, išskyrus ilgalaikio turto įsigijimo išlaidas;</w:t>
      </w:r>
    </w:p>
    <w:p w:rsidR="00D67E66" w:rsidRPr="00640D9C" w:rsidRDefault="00EA3DDF"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telekomunikacijų (ryšių, interneto), pašto išlaidos;</w:t>
      </w:r>
    </w:p>
    <w:p w:rsidR="00482CE7" w:rsidRPr="00640D9C" w:rsidRDefault="00EA3DDF"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 xml:space="preserve">transporto išlaidos (degalams, transporto priemonių eksploatacijai, draudimui, transporto priemonių nuomai, </w:t>
      </w:r>
      <w:r w:rsidR="009A4C7C" w:rsidRPr="00640D9C">
        <w:rPr>
          <w:rFonts w:ascii="Times New Roman" w:hAnsi="Times New Roman"/>
          <w:sz w:val="24"/>
          <w:szCs w:val="24"/>
          <w:lang w:val="lt-LT"/>
        </w:rPr>
        <w:t xml:space="preserve">visuomeninio </w:t>
      </w:r>
      <w:r w:rsidRPr="00640D9C">
        <w:rPr>
          <w:rFonts w:ascii="Times New Roman" w:hAnsi="Times New Roman"/>
          <w:sz w:val="24"/>
          <w:szCs w:val="24"/>
          <w:lang w:val="lt-LT"/>
        </w:rPr>
        <w:t>transporto bilietams (išskyrus taksi);</w:t>
      </w:r>
    </w:p>
    <w:p w:rsidR="00482CE7" w:rsidRPr="00640D9C" w:rsidRDefault="00EA3DDF"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patalpų, skirtų projekto veiklai vykdyti, eksploatavimo išlaidos (šildymo, elektros energijos, vandens, nuotekų šalinimo, kitos patalpų priežiūros išlaidos)</w:t>
      </w:r>
      <w:r w:rsidR="00482CE7" w:rsidRPr="00640D9C">
        <w:rPr>
          <w:rFonts w:ascii="Times New Roman" w:hAnsi="Times New Roman"/>
          <w:sz w:val="24"/>
          <w:szCs w:val="24"/>
          <w:lang w:val="lt-LT"/>
        </w:rPr>
        <w:t>;</w:t>
      </w:r>
    </w:p>
    <w:p w:rsidR="00482CE7" w:rsidRPr="00640D9C" w:rsidRDefault="00EA3DDF"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projekto dalyvių maitinim</w:t>
      </w:r>
      <w:r w:rsidR="00600F4D">
        <w:rPr>
          <w:rFonts w:ascii="Times New Roman" w:hAnsi="Times New Roman"/>
          <w:sz w:val="24"/>
          <w:szCs w:val="24"/>
          <w:lang w:val="lt-LT"/>
        </w:rPr>
        <w:t>o</w:t>
      </w:r>
      <w:r w:rsidRPr="00640D9C">
        <w:rPr>
          <w:rFonts w:ascii="Times New Roman" w:hAnsi="Times New Roman"/>
          <w:sz w:val="24"/>
          <w:szCs w:val="24"/>
          <w:lang w:val="lt-LT"/>
        </w:rPr>
        <w:t xml:space="preserve"> ir apgyvendinim</w:t>
      </w:r>
      <w:r w:rsidR="00600F4D">
        <w:rPr>
          <w:rFonts w:ascii="Times New Roman" w:hAnsi="Times New Roman"/>
          <w:sz w:val="24"/>
          <w:szCs w:val="24"/>
          <w:lang w:val="lt-LT"/>
        </w:rPr>
        <w:t>o</w:t>
      </w:r>
      <w:r w:rsidRPr="00640D9C">
        <w:rPr>
          <w:rFonts w:ascii="Times New Roman" w:hAnsi="Times New Roman"/>
          <w:sz w:val="24"/>
          <w:szCs w:val="24"/>
          <w:lang w:val="lt-LT"/>
        </w:rPr>
        <w:t xml:space="preserve"> </w:t>
      </w:r>
      <w:r w:rsidR="00600F4D">
        <w:rPr>
          <w:rFonts w:ascii="Times New Roman" w:hAnsi="Times New Roman"/>
          <w:sz w:val="24"/>
          <w:szCs w:val="24"/>
          <w:lang w:val="lt-LT"/>
        </w:rPr>
        <w:t>(</w:t>
      </w:r>
      <w:r w:rsidRPr="00640D9C">
        <w:rPr>
          <w:rFonts w:ascii="Times New Roman" w:hAnsi="Times New Roman"/>
          <w:sz w:val="24"/>
          <w:szCs w:val="24"/>
          <w:lang w:val="lt-LT"/>
        </w:rPr>
        <w:t>ne ilgiau kaip 50 kalendorinių dienų</w:t>
      </w:r>
      <w:r w:rsidR="00600F4D">
        <w:rPr>
          <w:rFonts w:ascii="Times New Roman" w:hAnsi="Times New Roman"/>
          <w:sz w:val="24"/>
          <w:szCs w:val="24"/>
          <w:lang w:val="lt-LT"/>
        </w:rPr>
        <w:t>)</w:t>
      </w:r>
      <w:r w:rsidR="00600F4D" w:rsidRPr="00600F4D">
        <w:rPr>
          <w:rFonts w:ascii="Times New Roman" w:hAnsi="Times New Roman"/>
          <w:sz w:val="24"/>
          <w:szCs w:val="24"/>
          <w:lang w:val="lt-LT"/>
        </w:rPr>
        <w:t xml:space="preserve"> </w:t>
      </w:r>
      <w:r w:rsidR="00600F4D" w:rsidRPr="00640D9C">
        <w:rPr>
          <w:rFonts w:ascii="Times New Roman" w:hAnsi="Times New Roman"/>
          <w:sz w:val="24"/>
          <w:szCs w:val="24"/>
          <w:lang w:val="lt-LT"/>
        </w:rPr>
        <w:t>išlaidos</w:t>
      </w:r>
      <w:r w:rsidRPr="00640D9C">
        <w:rPr>
          <w:rFonts w:ascii="Times New Roman" w:hAnsi="Times New Roman"/>
          <w:sz w:val="24"/>
          <w:szCs w:val="24"/>
          <w:lang w:val="lt-LT"/>
        </w:rPr>
        <w:t xml:space="preserve">. </w:t>
      </w:r>
      <w:r w:rsidR="00E555AD" w:rsidRPr="00640D9C">
        <w:rPr>
          <w:rFonts w:ascii="Times New Roman" w:hAnsi="Times New Roman"/>
          <w:sz w:val="24"/>
          <w:szCs w:val="24"/>
          <w:lang w:val="lt-LT"/>
        </w:rPr>
        <w:t xml:space="preserve">Lėšos </w:t>
      </w:r>
      <w:r w:rsidR="005D16EB" w:rsidRPr="00640D9C">
        <w:rPr>
          <w:rFonts w:ascii="Times New Roman" w:hAnsi="Times New Roman"/>
          <w:sz w:val="24"/>
          <w:szCs w:val="24"/>
          <w:lang w:val="lt-LT"/>
        </w:rPr>
        <w:t xml:space="preserve">projekto </w:t>
      </w:r>
      <w:r w:rsidRPr="00640D9C">
        <w:rPr>
          <w:rFonts w:ascii="Times New Roman" w:hAnsi="Times New Roman"/>
          <w:sz w:val="24"/>
          <w:szCs w:val="24"/>
          <w:lang w:val="lt-LT"/>
        </w:rPr>
        <w:t>dalyvi</w:t>
      </w:r>
      <w:r w:rsidR="00600F4D">
        <w:rPr>
          <w:rFonts w:ascii="Times New Roman" w:hAnsi="Times New Roman"/>
          <w:sz w:val="24"/>
          <w:szCs w:val="24"/>
          <w:lang w:val="lt-LT"/>
        </w:rPr>
        <w:t>ams</w:t>
      </w:r>
      <w:r w:rsidRPr="00640D9C">
        <w:rPr>
          <w:rFonts w:ascii="Times New Roman" w:hAnsi="Times New Roman"/>
          <w:sz w:val="24"/>
          <w:szCs w:val="24"/>
          <w:lang w:val="lt-LT"/>
        </w:rPr>
        <w:t xml:space="preserve"> maitin</w:t>
      </w:r>
      <w:r w:rsidR="00600F4D">
        <w:rPr>
          <w:rFonts w:ascii="Times New Roman" w:hAnsi="Times New Roman"/>
          <w:sz w:val="24"/>
          <w:szCs w:val="24"/>
          <w:lang w:val="lt-LT"/>
        </w:rPr>
        <w:t>ti</w:t>
      </w:r>
      <w:r w:rsidRPr="00640D9C">
        <w:rPr>
          <w:rFonts w:ascii="Times New Roman" w:hAnsi="Times New Roman"/>
          <w:sz w:val="24"/>
          <w:szCs w:val="24"/>
          <w:lang w:val="lt-LT"/>
        </w:rPr>
        <w:t xml:space="preserve"> ir apgyvendin</w:t>
      </w:r>
      <w:r w:rsidR="00600F4D">
        <w:rPr>
          <w:rFonts w:ascii="Times New Roman" w:hAnsi="Times New Roman"/>
          <w:sz w:val="24"/>
          <w:szCs w:val="24"/>
          <w:lang w:val="lt-LT"/>
        </w:rPr>
        <w:t>t</w:t>
      </w:r>
      <w:r w:rsidR="00E555AD" w:rsidRPr="00640D9C">
        <w:rPr>
          <w:rFonts w:ascii="Times New Roman" w:hAnsi="Times New Roman"/>
          <w:sz w:val="24"/>
          <w:szCs w:val="24"/>
          <w:lang w:val="lt-LT"/>
        </w:rPr>
        <w:t>i</w:t>
      </w:r>
      <w:r w:rsidRPr="00640D9C">
        <w:rPr>
          <w:rFonts w:ascii="Times New Roman" w:hAnsi="Times New Roman"/>
          <w:sz w:val="24"/>
          <w:szCs w:val="24"/>
          <w:lang w:val="lt-LT"/>
        </w:rPr>
        <w:t xml:space="preserve"> </w:t>
      </w:r>
      <w:r w:rsidR="00E555AD" w:rsidRPr="00640D9C">
        <w:rPr>
          <w:rFonts w:ascii="Times New Roman" w:hAnsi="Times New Roman"/>
          <w:sz w:val="24"/>
          <w:szCs w:val="24"/>
          <w:lang w:val="lt-LT"/>
        </w:rPr>
        <w:t>neskiriamos</w:t>
      </w:r>
      <w:r w:rsidRPr="00640D9C">
        <w:rPr>
          <w:rFonts w:ascii="Times New Roman" w:hAnsi="Times New Roman"/>
          <w:sz w:val="24"/>
          <w:szCs w:val="24"/>
          <w:lang w:val="lt-LT"/>
        </w:rPr>
        <w:t xml:space="preserve"> </w:t>
      </w:r>
      <w:r w:rsidR="00DD6780" w:rsidRPr="00640D9C">
        <w:rPr>
          <w:rFonts w:ascii="Times New Roman" w:hAnsi="Times New Roman"/>
          <w:sz w:val="24"/>
          <w:szCs w:val="24"/>
          <w:lang w:val="lt-LT"/>
        </w:rPr>
        <w:t xml:space="preserve">judėjimo sutrikimų turinčių asmenų funkcinio pajėgumo, reikalingo saugiai vairuoti automobilį, vertinimo </w:t>
      </w:r>
      <w:r w:rsidR="00544DC2" w:rsidRPr="00640D9C">
        <w:rPr>
          <w:rFonts w:ascii="Times New Roman" w:hAnsi="Times New Roman"/>
          <w:sz w:val="24"/>
          <w:szCs w:val="24"/>
          <w:lang w:val="lt-LT"/>
        </w:rPr>
        <w:t xml:space="preserve">veiklos </w:t>
      </w:r>
      <w:r w:rsidRPr="00640D9C">
        <w:rPr>
          <w:rFonts w:ascii="Times New Roman" w:hAnsi="Times New Roman"/>
          <w:sz w:val="24"/>
          <w:szCs w:val="24"/>
          <w:lang w:val="lt-LT"/>
        </w:rPr>
        <w:t>metu;</w:t>
      </w:r>
    </w:p>
    <w:p w:rsidR="00482CE7" w:rsidRPr="00640D9C" w:rsidRDefault="00482CE7"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 xml:space="preserve">išlaidos ilgalaikiam materialiajam turtui (patalpoms, įrenginiams), kaip tai reglamentuoja Lietuvos Respublikos pelno mokesčio įstatymo 13 straipsnis ir Lietuvos Respublikos Vyriausybės 2009 m. birželio 10 d. nutarimas Nr. 564 „Dėl minimalios ilgalaikio materialiojo turto vertės nustatymo ir </w:t>
      </w:r>
      <w:r w:rsidR="00A46A5D">
        <w:rPr>
          <w:rFonts w:ascii="Times New Roman" w:hAnsi="Times New Roman"/>
          <w:sz w:val="24"/>
          <w:szCs w:val="24"/>
          <w:lang w:val="lt-LT"/>
        </w:rPr>
        <w:t>I</w:t>
      </w:r>
      <w:r w:rsidRPr="00640D9C">
        <w:rPr>
          <w:rFonts w:ascii="Times New Roman" w:hAnsi="Times New Roman"/>
          <w:sz w:val="24"/>
          <w:szCs w:val="24"/>
          <w:lang w:val="lt-LT"/>
        </w:rPr>
        <w:t>lgalaikio turto nusidėvėjimo (amortizacijos) minimalių ir maksimalių ekonominių normatyvų viešojo sektoriaus subjektams sąrašo patvirtinimo“, nuomoti;</w:t>
      </w:r>
    </w:p>
    <w:p w:rsidR="00482CE7" w:rsidRPr="00640D9C" w:rsidRDefault="00482CE7"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išlaidos ilgalaikiam materialiajam turtui (išskyrus patalp</w:t>
      </w:r>
      <w:r w:rsidR="00600F4D">
        <w:rPr>
          <w:rFonts w:ascii="Times New Roman" w:hAnsi="Times New Roman"/>
          <w:sz w:val="24"/>
          <w:szCs w:val="24"/>
          <w:lang w:val="lt-LT"/>
        </w:rPr>
        <w:t>as</w:t>
      </w:r>
      <w:r w:rsidRPr="00640D9C">
        <w:rPr>
          <w:rFonts w:ascii="Times New Roman" w:hAnsi="Times New Roman"/>
          <w:sz w:val="24"/>
          <w:szCs w:val="24"/>
          <w:lang w:val="lt-LT"/>
        </w:rPr>
        <w:t>) remontuoti;</w:t>
      </w:r>
    </w:p>
    <w:p w:rsidR="00D67E66" w:rsidRPr="00640D9C" w:rsidRDefault="00CD4AE3" w:rsidP="0097383F">
      <w:pPr>
        <w:pStyle w:val="Hyperlink3"/>
        <w:numPr>
          <w:ilvl w:val="1"/>
          <w:numId w:val="5"/>
        </w:numPr>
        <w:rPr>
          <w:rFonts w:ascii="Times New Roman" w:hAnsi="Times New Roman"/>
          <w:sz w:val="24"/>
          <w:szCs w:val="24"/>
          <w:lang w:val="lt-LT"/>
        </w:rPr>
      </w:pPr>
      <w:r w:rsidRPr="00640D9C">
        <w:rPr>
          <w:rFonts w:ascii="Times New Roman" w:hAnsi="Times New Roman"/>
          <w:sz w:val="24"/>
          <w:szCs w:val="24"/>
          <w:lang w:val="lt-LT"/>
        </w:rPr>
        <w:t>su projekto vykdymu susiję banko ar kitų kredito ar mokėjimo įstaigų mokesčiai.</w:t>
      </w:r>
    </w:p>
    <w:p w:rsidR="00E02FF5" w:rsidRPr="00640D9C" w:rsidRDefault="00E6167C"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color w:val="000000"/>
          <w:sz w:val="24"/>
          <w:szCs w:val="24"/>
          <w:lang w:val="lt-LT" w:eastAsia="lt-LT"/>
        </w:rPr>
        <w:t>Nuostatų 16</w:t>
      </w:r>
      <w:r w:rsidR="00E02FF5" w:rsidRPr="00640D9C">
        <w:rPr>
          <w:rFonts w:ascii="Times New Roman" w:hAnsi="Times New Roman"/>
          <w:color w:val="000000"/>
          <w:sz w:val="24"/>
          <w:szCs w:val="24"/>
          <w:lang w:val="lt-LT" w:eastAsia="lt-LT"/>
        </w:rPr>
        <w:t>.1 i</w:t>
      </w:r>
      <w:r w:rsidRPr="00640D9C">
        <w:rPr>
          <w:rFonts w:ascii="Times New Roman" w:hAnsi="Times New Roman"/>
          <w:color w:val="000000"/>
          <w:sz w:val="24"/>
          <w:szCs w:val="24"/>
          <w:lang w:val="lt-LT" w:eastAsia="lt-LT"/>
        </w:rPr>
        <w:t>r 17</w:t>
      </w:r>
      <w:r w:rsidR="00E02FF5" w:rsidRPr="00640D9C">
        <w:rPr>
          <w:rFonts w:ascii="Times New Roman" w:hAnsi="Times New Roman"/>
          <w:color w:val="000000"/>
          <w:sz w:val="24"/>
          <w:szCs w:val="24"/>
          <w:lang w:val="lt-LT" w:eastAsia="lt-LT"/>
        </w:rPr>
        <w:t>.1 papunkčiuose nurodytų asmenų darbo užmokesčio, valstybinio socialinio draudimo įmokų, įmokų į</w:t>
      </w:r>
      <w:r w:rsidR="007A4B04" w:rsidRPr="00640D9C">
        <w:rPr>
          <w:rFonts w:ascii="Times New Roman" w:hAnsi="Times New Roman"/>
          <w:color w:val="000000"/>
          <w:sz w:val="24"/>
          <w:szCs w:val="24"/>
          <w:lang w:val="lt-LT" w:eastAsia="lt-LT"/>
        </w:rPr>
        <w:t xml:space="preserve"> Garantinį fondą išlaidos bei </w:t>
      </w:r>
      <w:r w:rsidR="00B801F7" w:rsidRPr="00640D9C">
        <w:rPr>
          <w:rFonts w:ascii="Times New Roman" w:hAnsi="Times New Roman"/>
          <w:color w:val="000000"/>
          <w:sz w:val="24"/>
          <w:szCs w:val="24"/>
          <w:lang w:val="lt-LT" w:eastAsia="lt-LT"/>
        </w:rPr>
        <w:t xml:space="preserve">Nuostatų </w:t>
      </w:r>
      <w:r w:rsidRPr="00640D9C">
        <w:rPr>
          <w:rFonts w:ascii="Times New Roman" w:hAnsi="Times New Roman"/>
          <w:color w:val="000000"/>
          <w:sz w:val="24"/>
          <w:szCs w:val="24"/>
          <w:lang w:val="lt-LT" w:eastAsia="lt-LT"/>
        </w:rPr>
        <w:t>16</w:t>
      </w:r>
      <w:r w:rsidR="00E02FF5" w:rsidRPr="00640D9C">
        <w:rPr>
          <w:rFonts w:ascii="Times New Roman" w:hAnsi="Times New Roman"/>
          <w:color w:val="000000"/>
          <w:sz w:val="24"/>
          <w:szCs w:val="24"/>
          <w:lang w:val="lt-LT" w:eastAsia="lt-LT"/>
        </w:rPr>
        <w:t xml:space="preserve">.2 papunktyje nurodytos išlaidos gali sudaryti ne daugiau kaip 80 procentų projektui </w:t>
      </w:r>
      <w:r w:rsidR="00A72AED" w:rsidRPr="00640D9C">
        <w:rPr>
          <w:rFonts w:ascii="Times New Roman" w:hAnsi="Times New Roman"/>
          <w:color w:val="000000"/>
          <w:sz w:val="24"/>
          <w:szCs w:val="24"/>
          <w:lang w:val="lt-LT" w:eastAsia="lt-LT"/>
        </w:rPr>
        <w:t xml:space="preserve">vykdyti </w:t>
      </w:r>
      <w:r w:rsidR="00E02FF5" w:rsidRPr="00640D9C">
        <w:rPr>
          <w:rFonts w:ascii="Times New Roman" w:hAnsi="Times New Roman"/>
          <w:color w:val="000000"/>
          <w:sz w:val="24"/>
          <w:szCs w:val="24"/>
          <w:lang w:val="lt-LT" w:eastAsia="lt-LT"/>
        </w:rPr>
        <w:t>planuojamų lėšų.</w:t>
      </w:r>
    </w:p>
    <w:p w:rsidR="00386637" w:rsidRPr="00640D9C" w:rsidRDefault="009013AE"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Iš</w:t>
      </w:r>
      <w:r w:rsidR="00942FA3" w:rsidRPr="00640D9C">
        <w:rPr>
          <w:rFonts w:ascii="Times New Roman" w:hAnsi="Times New Roman"/>
          <w:sz w:val="24"/>
          <w:szCs w:val="24"/>
          <w:lang w:val="lt-LT"/>
        </w:rPr>
        <w:t xml:space="preserve"> </w:t>
      </w:r>
      <w:r w:rsidR="00386637" w:rsidRPr="00640D9C">
        <w:rPr>
          <w:rFonts w:ascii="Times New Roman" w:hAnsi="Times New Roman"/>
          <w:sz w:val="24"/>
          <w:szCs w:val="24"/>
          <w:lang w:val="lt-LT"/>
        </w:rPr>
        <w:t xml:space="preserve">projekto lėšų gali būti apmokama ne ilgesnė kaip </w:t>
      </w:r>
      <w:r w:rsidR="00EA71C5" w:rsidRPr="00640D9C">
        <w:rPr>
          <w:rFonts w:ascii="Times New Roman" w:hAnsi="Times New Roman"/>
          <w:bCs/>
          <w:sz w:val="24"/>
          <w:szCs w:val="24"/>
          <w:lang w:val="lt-LT"/>
        </w:rPr>
        <w:t>V</w:t>
      </w:r>
      <w:r w:rsidR="00EA71C5" w:rsidRPr="00640D9C">
        <w:rPr>
          <w:rFonts w:ascii="Times New Roman" w:hAnsi="Times New Roman"/>
          <w:sz w:val="24"/>
          <w:szCs w:val="24"/>
          <w:lang w:val="lt-LT"/>
        </w:rPr>
        <w:t xml:space="preserve">airuotojų mokymo tvarkos apraše </w:t>
      </w:r>
      <w:r w:rsidR="00942FA3" w:rsidRPr="00640D9C">
        <w:rPr>
          <w:rFonts w:ascii="Times New Roman" w:hAnsi="Times New Roman"/>
          <w:sz w:val="24"/>
          <w:szCs w:val="24"/>
          <w:lang w:val="lt-LT"/>
        </w:rPr>
        <w:t>nustatyta</w:t>
      </w:r>
      <w:r w:rsidR="00EA71C5" w:rsidRPr="00640D9C">
        <w:rPr>
          <w:rFonts w:ascii="Times New Roman" w:hAnsi="Times New Roman"/>
          <w:sz w:val="24"/>
          <w:szCs w:val="24"/>
          <w:lang w:val="lt-LT"/>
        </w:rPr>
        <w:t xml:space="preserve"> minimali </w:t>
      </w:r>
      <w:r w:rsidR="0002632E" w:rsidRPr="00640D9C">
        <w:rPr>
          <w:rFonts w:ascii="Times New Roman" w:hAnsi="Times New Roman"/>
          <w:sz w:val="24"/>
          <w:szCs w:val="24"/>
          <w:lang w:val="lt-LT"/>
        </w:rPr>
        <w:t>k</w:t>
      </w:r>
      <w:r w:rsidRPr="00640D9C">
        <w:rPr>
          <w:rFonts w:ascii="Times New Roman" w:hAnsi="Times New Roman"/>
          <w:sz w:val="24"/>
          <w:szCs w:val="24"/>
          <w:lang w:val="lt-LT"/>
        </w:rPr>
        <w:t>elių eismo teorijos žinių mokymo ir praktinio vairavimo įgūdžių mokymo kurso trukmė</w:t>
      </w:r>
      <w:r w:rsidR="00942FA3" w:rsidRPr="00640D9C">
        <w:rPr>
          <w:rFonts w:ascii="Times New Roman" w:hAnsi="Times New Roman"/>
          <w:sz w:val="24"/>
          <w:szCs w:val="24"/>
          <w:lang w:val="lt-LT"/>
        </w:rPr>
        <w:t xml:space="preserve">. </w:t>
      </w:r>
      <w:r w:rsidR="0097733C" w:rsidRPr="00640D9C">
        <w:rPr>
          <w:rFonts w:ascii="Times New Roman" w:hAnsi="Times New Roman"/>
          <w:sz w:val="24"/>
          <w:szCs w:val="24"/>
          <w:lang w:val="lt-LT" w:eastAsia="lt-LT"/>
        </w:rPr>
        <w:t>Tuo atveju, kai kelių eismo</w:t>
      </w:r>
      <w:r w:rsidR="002B126C" w:rsidRPr="00640D9C">
        <w:rPr>
          <w:rFonts w:ascii="Times New Roman" w:hAnsi="Times New Roman"/>
          <w:sz w:val="24"/>
          <w:szCs w:val="24"/>
          <w:lang w:val="lt-LT" w:eastAsia="lt-LT"/>
        </w:rPr>
        <w:t xml:space="preserve"> teorijos mokymo trukmė </w:t>
      </w:r>
      <w:r w:rsidR="00942FA3" w:rsidRPr="00640D9C">
        <w:rPr>
          <w:rFonts w:ascii="Times New Roman" w:hAnsi="Times New Roman"/>
          <w:sz w:val="24"/>
          <w:szCs w:val="24"/>
          <w:lang w:val="lt-LT" w:eastAsia="lt-LT"/>
        </w:rPr>
        <w:t xml:space="preserve">ir </w:t>
      </w:r>
      <w:r w:rsidR="0031421A" w:rsidRPr="00640D9C">
        <w:rPr>
          <w:rFonts w:ascii="Times New Roman" w:hAnsi="Times New Roman"/>
          <w:sz w:val="24"/>
          <w:szCs w:val="24"/>
          <w:lang w:val="lt-LT" w:eastAsia="lt-LT"/>
        </w:rPr>
        <w:t xml:space="preserve">(ar) </w:t>
      </w:r>
      <w:r w:rsidR="00942FA3" w:rsidRPr="00640D9C">
        <w:rPr>
          <w:rFonts w:ascii="Times New Roman" w:hAnsi="Times New Roman"/>
          <w:sz w:val="24"/>
          <w:szCs w:val="24"/>
          <w:lang w:val="lt-LT" w:eastAsia="lt-LT"/>
        </w:rPr>
        <w:t xml:space="preserve">praktinio vairavimo įgūdžių mokymo </w:t>
      </w:r>
      <w:r w:rsidR="00982296" w:rsidRPr="00640D9C">
        <w:rPr>
          <w:rFonts w:ascii="Times New Roman" w:hAnsi="Times New Roman"/>
          <w:sz w:val="24"/>
          <w:szCs w:val="24"/>
          <w:lang w:val="lt-LT" w:eastAsia="lt-LT"/>
        </w:rPr>
        <w:t xml:space="preserve">kurso </w:t>
      </w:r>
      <w:r w:rsidR="00942FA3" w:rsidRPr="00640D9C">
        <w:rPr>
          <w:rFonts w:ascii="Times New Roman" w:hAnsi="Times New Roman"/>
          <w:sz w:val="24"/>
          <w:szCs w:val="24"/>
          <w:lang w:val="lt-LT" w:eastAsia="lt-LT"/>
        </w:rPr>
        <w:t xml:space="preserve">trukmė </w:t>
      </w:r>
      <w:r w:rsidR="002B126C" w:rsidRPr="00640D9C">
        <w:rPr>
          <w:rFonts w:ascii="Times New Roman" w:hAnsi="Times New Roman"/>
          <w:sz w:val="24"/>
          <w:szCs w:val="24"/>
          <w:lang w:val="lt-LT" w:eastAsia="lt-LT"/>
        </w:rPr>
        <w:t>viršija</w:t>
      </w:r>
      <w:r w:rsidR="00942FA3" w:rsidRPr="00640D9C">
        <w:rPr>
          <w:rFonts w:ascii="Times New Roman" w:hAnsi="Times New Roman"/>
          <w:sz w:val="24"/>
          <w:szCs w:val="24"/>
          <w:lang w:val="lt-LT" w:eastAsia="lt-LT"/>
        </w:rPr>
        <w:t xml:space="preserve"> </w:t>
      </w:r>
      <w:r w:rsidR="00942FA3" w:rsidRPr="00640D9C">
        <w:rPr>
          <w:rFonts w:ascii="Times New Roman" w:hAnsi="Times New Roman"/>
          <w:bCs/>
          <w:sz w:val="24"/>
          <w:szCs w:val="24"/>
          <w:lang w:val="lt-LT" w:eastAsia="lt-LT"/>
        </w:rPr>
        <w:t>V</w:t>
      </w:r>
      <w:r w:rsidR="00942FA3" w:rsidRPr="00640D9C">
        <w:rPr>
          <w:rFonts w:ascii="Times New Roman" w:hAnsi="Times New Roman"/>
          <w:sz w:val="24"/>
          <w:szCs w:val="24"/>
          <w:lang w:val="lt-LT" w:eastAsia="lt-LT"/>
        </w:rPr>
        <w:t>airuotojų mokymo tvarkos apraše</w:t>
      </w:r>
      <w:r w:rsidR="002B126C" w:rsidRPr="00640D9C">
        <w:rPr>
          <w:rFonts w:ascii="Times New Roman" w:hAnsi="Times New Roman"/>
          <w:sz w:val="24"/>
          <w:szCs w:val="24"/>
          <w:lang w:val="lt-LT" w:eastAsia="lt-LT"/>
        </w:rPr>
        <w:t xml:space="preserve"> </w:t>
      </w:r>
      <w:r w:rsidR="00EA71C5" w:rsidRPr="00640D9C">
        <w:rPr>
          <w:rFonts w:ascii="Times New Roman" w:hAnsi="Times New Roman"/>
          <w:sz w:val="24"/>
          <w:szCs w:val="24"/>
          <w:lang w:val="lt-LT" w:eastAsia="lt-LT"/>
        </w:rPr>
        <w:t xml:space="preserve">nustatytą minimalią </w:t>
      </w:r>
      <w:r w:rsidR="0031421A" w:rsidRPr="00640D9C">
        <w:rPr>
          <w:rFonts w:ascii="Times New Roman" w:hAnsi="Times New Roman"/>
          <w:sz w:val="24"/>
          <w:szCs w:val="24"/>
          <w:lang w:val="lt-LT" w:eastAsia="lt-LT"/>
        </w:rPr>
        <w:t>nurodytų</w:t>
      </w:r>
      <w:r w:rsidR="00982296" w:rsidRPr="00640D9C">
        <w:rPr>
          <w:rFonts w:ascii="Times New Roman" w:hAnsi="Times New Roman"/>
          <w:sz w:val="24"/>
          <w:szCs w:val="24"/>
          <w:lang w:val="lt-LT" w:eastAsia="lt-LT"/>
        </w:rPr>
        <w:t xml:space="preserve"> </w:t>
      </w:r>
      <w:r w:rsidR="00EA71C5" w:rsidRPr="00640D9C">
        <w:rPr>
          <w:rFonts w:ascii="Times New Roman" w:hAnsi="Times New Roman"/>
          <w:sz w:val="24"/>
          <w:szCs w:val="24"/>
          <w:lang w:val="lt-LT" w:eastAsia="lt-LT"/>
        </w:rPr>
        <w:t xml:space="preserve">mokymų trukmę, </w:t>
      </w:r>
      <w:r w:rsidR="00942FA3" w:rsidRPr="00640D9C">
        <w:rPr>
          <w:rFonts w:ascii="Times New Roman" w:hAnsi="Times New Roman"/>
          <w:sz w:val="24"/>
          <w:szCs w:val="24"/>
          <w:lang w:val="lt-LT" w:eastAsia="lt-LT"/>
        </w:rPr>
        <w:t xml:space="preserve">už </w:t>
      </w:r>
      <w:r w:rsidR="004F4A6D" w:rsidRPr="00640D9C">
        <w:rPr>
          <w:rFonts w:ascii="Times New Roman" w:hAnsi="Times New Roman"/>
          <w:sz w:val="24"/>
          <w:szCs w:val="24"/>
          <w:lang w:val="lt-LT" w:eastAsia="lt-LT"/>
        </w:rPr>
        <w:t>papildomas</w:t>
      </w:r>
      <w:r w:rsidR="00942FA3" w:rsidRPr="00640D9C">
        <w:rPr>
          <w:rFonts w:ascii="Times New Roman" w:hAnsi="Times New Roman"/>
          <w:sz w:val="24"/>
          <w:szCs w:val="24"/>
          <w:lang w:val="lt-LT" w:eastAsia="lt-LT"/>
        </w:rPr>
        <w:t xml:space="preserve"> valandas apmoka pats projekto dalyvis</w:t>
      </w:r>
      <w:r w:rsidR="005D16EB" w:rsidRPr="00640D9C">
        <w:rPr>
          <w:rFonts w:ascii="Times New Roman" w:hAnsi="Times New Roman"/>
          <w:sz w:val="24"/>
          <w:szCs w:val="24"/>
          <w:lang w:val="lt-LT" w:eastAsia="lt-LT"/>
        </w:rPr>
        <w:t xml:space="preserve">. </w:t>
      </w:r>
    </w:p>
    <w:p w:rsidR="00607892" w:rsidRPr="00640D9C" w:rsidRDefault="00B85A3E"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Projek</w:t>
      </w:r>
      <w:r w:rsidR="00677BC9" w:rsidRPr="00640D9C">
        <w:rPr>
          <w:rFonts w:ascii="Times New Roman" w:hAnsi="Times New Roman"/>
          <w:sz w:val="24"/>
          <w:szCs w:val="24"/>
          <w:lang w:val="lt-LT"/>
        </w:rPr>
        <w:t xml:space="preserve">to dalyvių maitinimo, nakvynės </w:t>
      </w:r>
      <w:r w:rsidRPr="00640D9C">
        <w:rPr>
          <w:rFonts w:ascii="Times New Roman" w:hAnsi="Times New Roman"/>
          <w:sz w:val="24"/>
          <w:szCs w:val="24"/>
          <w:lang w:val="lt-LT"/>
        </w:rPr>
        <w:t>išlaidos negali viršyti Lietuvos Respublikos Vyriausybės 2003 m. gruodžio 2 d. nutarimu Nr.</w:t>
      </w:r>
      <w:r w:rsidR="0026508D" w:rsidRPr="00640D9C">
        <w:rPr>
          <w:rFonts w:ascii="Times New Roman" w:hAnsi="Times New Roman"/>
          <w:sz w:val="24"/>
          <w:szCs w:val="24"/>
          <w:lang w:val="lt-LT"/>
        </w:rPr>
        <w:t> </w:t>
      </w:r>
      <w:r w:rsidRPr="00640D9C">
        <w:rPr>
          <w:rFonts w:ascii="Times New Roman" w:hAnsi="Times New Roman"/>
          <w:sz w:val="24"/>
          <w:szCs w:val="24"/>
          <w:lang w:val="lt-LT"/>
        </w:rPr>
        <w:t>1515 „Dėl neapmokestinamųjų piniginių kompensacijų dydžių nustatymo</w:t>
      </w:r>
      <w:r w:rsidR="00677BC9" w:rsidRPr="00640D9C">
        <w:rPr>
          <w:rFonts w:ascii="Times New Roman" w:hAnsi="Times New Roman"/>
          <w:sz w:val="24"/>
          <w:szCs w:val="24"/>
          <w:lang w:val="lt-LT"/>
        </w:rPr>
        <w:t xml:space="preserve">“ </w:t>
      </w:r>
      <w:r w:rsidRPr="00640D9C">
        <w:rPr>
          <w:rFonts w:ascii="Times New Roman" w:hAnsi="Times New Roman"/>
          <w:sz w:val="24"/>
          <w:szCs w:val="24"/>
          <w:lang w:val="lt-LT"/>
        </w:rPr>
        <w:t>nustatytų piniginių dydžių.</w:t>
      </w:r>
    </w:p>
    <w:p w:rsidR="001D4126" w:rsidRPr="00640D9C" w:rsidRDefault="001D4126"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Visos projektui įgyvendinti reikalingos prekės, darbai ir paslaugos privalo būti perkamos vadovaujantis Lietuvos Respublikos viešųjų pirkimų įstatymu.</w:t>
      </w:r>
    </w:p>
    <w:p w:rsidR="001D4126" w:rsidRPr="00640D9C" w:rsidRDefault="001D4126" w:rsidP="0097383F">
      <w:pPr>
        <w:pStyle w:val="Hyperlink3"/>
        <w:numPr>
          <w:ilvl w:val="0"/>
          <w:numId w:val="5"/>
        </w:numPr>
        <w:ind w:left="0" w:firstLine="709"/>
        <w:rPr>
          <w:rFonts w:ascii="Times New Roman" w:hAnsi="Times New Roman"/>
          <w:sz w:val="24"/>
          <w:szCs w:val="24"/>
          <w:lang w:val="lt-LT"/>
        </w:rPr>
      </w:pPr>
      <w:r w:rsidRPr="00640D9C">
        <w:rPr>
          <w:rFonts w:ascii="Times New Roman" w:hAnsi="Times New Roman"/>
          <w:sz w:val="24"/>
          <w:szCs w:val="24"/>
          <w:lang w:val="lt-LT"/>
        </w:rPr>
        <w:t>Netinkamos finansuoti išlaidos: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 xml:space="preserve">nėra susijusios su </w:t>
      </w:r>
      <w:r w:rsidR="00B801F7" w:rsidRPr="00640D9C">
        <w:rPr>
          <w:rFonts w:ascii="Times New Roman" w:hAnsi="Times New Roman"/>
          <w:sz w:val="24"/>
          <w:szCs w:val="24"/>
          <w:lang w:val="lt-LT"/>
        </w:rPr>
        <w:t xml:space="preserve">vykdomomis </w:t>
      </w:r>
      <w:r w:rsidR="002015A9" w:rsidRPr="00640D9C">
        <w:rPr>
          <w:rFonts w:ascii="Times New Roman" w:hAnsi="Times New Roman"/>
          <w:sz w:val="24"/>
          <w:szCs w:val="24"/>
          <w:lang w:val="lt-LT"/>
        </w:rPr>
        <w:t xml:space="preserve">projekto </w:t>
      </w:r>
      <w:r w:rsidR="00B801F7" w:rsidRPr="00640D9C">
        <w:rPr>
          <w:rFonts w:ascii="Times New Roman" w:hAnsi="Times New Roman"/>
          <w:sz w:val="24"/>
          <w:szCs w:val="24"/>
          <w:lang w:val="lt-LT"/>
        </w:rPr>
        <w:t>veiklomis</w:t>
      </w:r>
      <w:r w:rsidRPr="00640D9C">
        <w:rPr>
          <w:rFonts w:ascii="Times New Roman" w:hAnsi="Times New Roman"/>
          <w:sz w:val="24"/>
          <w:szCs w:val="24"/>
          <w:lang w:val="lt-LT"/>
        </w:rPr>
        <w:t>;</w:t>
      </w:r>
    </w:p>
    <w:p w:rsidR="001D4126" w:rsidRPr="00640D9C" w:rsidRDefault="008D358D"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 xml:space="preserve">dengiamos iš kitų nacionalinių, Europos Sąjungos ar kitų paramos lėšų ir </w:t>
      </w:r>
      <w:r w:rsidR="00B801F7" w:rsidRPr="00640D9C">
        <w:rPr>
          <w:rFonts w:ascii="Times New Roman" w:hAnsi="Times New Roman"/>
          <w:sz w:val="24"/>
          <w:szCs w:val="24"/>
          <w:lang w:val="lt-LT"/>
        </w:rPr>
        <w:t xml:space="preserve">(ar) </w:t>
      </w:r>
      <w:r w:rsidRPr="00640D9C">
        <w:rPr>
          <w:rFonts w:ascii="Times New Roman" w:hAnsi="Times New Roman"/>
          <w:sz w:val="24"/>
          <w:szCs w:val="24"/>
          <w:lang w:val="lt-LT"/>
        </w:rPr>
        <w:t>dubliuojančios projekto išlaidas;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neužregistruotos pareiškėjo apskaitoje ir nepagrįstos patvirtinančių arba išlaidų apmokėjimą įrodančių dokumentų originalais;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reprezentacinės išlaidos, nurodytos Lietuvos Respublikos valstybės biudžeto lėšų naudojimo reprezentacinėms išlaidoms taisyklėse, patvirtintose Lietuvos Respublikos Vyriausybės 2002 m. birželio 17 d. nutarimu Nr. 919 „Dėl reprezentacinių išlaidų“;</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projekto paraiškos rengimo išlaidos;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žemės ir nekilnojamojo turto pirkimo išlaidos;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naudot</w:t>
      </w:r>
      <w:r w:rsidR="004E24FA" w:rsidRPr="00640D9C">
        <w:rPr>
          <w:rFonts w:ascii="Times New Roman" w:hAnsi="Times New Roman"/>
          <w:sz w:val="24"/>
          <w:szCs w:val="24"/>
          <w:lang w:val="lt-LT"/>
        </w:rPr>
        <w:t>ų prekių (</w:t>
      </w:r>
      <w:r w:rsidRPr="00640D9C">
        <w:rPr>
          <w:rFonts w:ascii="Times New Roman" w:hAnsi="Times New Roman"/>
          <w:sz w:val="24"/>
          <w:szCs w:val="24"/>
          <w:lang w:val="lt-LT"/>
        </w:rPr>
        <w:t>įrangos</w:t>
      </w:r>
      <w:r w:rsidR="00243D2F" w:rsidRPr="00640D9C">
        <w:rPr>
          <w:rFonts w:ascii="Times New Roman" w:hAnsi="Times New Roman"/>
          <w:sz w:val="24"/>
          <w:szCs w:val="24"/>
          <w:lang w:val="lt-LT"/>
        </w:rPr>
        <w:t>, priemonių</w:t>
      </w:r>
      <w:r w:rsidR="004E24FA" w:rsidRPr="00640D9C">
        <w:rPr>
          <w:rFonts w:ascii="Times New Roman" w:hAnsi="Times New Roman"/>
          <w:sz w:val="24"/>
          <w:szCs w:val="24"/>
          <w:lang w:val="lt-LT"/>
        </w:rPr>
        <w:t xml:space="preserve">, </w:t>
      </w:r>
      <w:r w:rsidR="00056A7C" w:rsidRPr="00640D9C">
        <w:rPr>
          <w:rFonts w:ascii="Times New Roman" w:hAnsi="Times New Roman"/>
          <w:sz w:val="24"/>
          <w:szCs w:val="24"/>
          <w:lang w:val="lt-LT"/>
        </w:rPr>
        <w:t>ilgalaikio turto</w:t>
      </w:r>
      <w:r w:rsidR="004E24FA" w:rsidRPr="00640D9C">
        <w:rPr>
          <w:rFonts w:ascii="Times New Roman" w:hAnsi="Times New Roman"/>
          <w:sz w:val="24"/>
          <w:szCs w:val="24"/>
          <w:lang w:val="lt-LT"/>
        </w:rPr>
        <w:t>)</w:t>
      </w:r>
      <w:r w:rsidR="00056A7C" w:rsidRPr="00640D9C">
        <w:rPr>
          <w:rFonts w:ascii="Times New Roman" w:hAnsi="Times New Roman"/>
          <w:sz w:val="24"/>
          <w:szCs w:val="24"/>
          <w:lang w:val="lt-LT"/>
        </w:rPr>
        <w:t xml:space="preserve"> </w:t>
      </w:r>
      <w:r w:rsidR="00B63421" w:rsidRPr="00640D9C">
        <w:rPr>
          <w:rFonts w:ascii="Times New Roman" w:hAnsi="Times New Roman"/>
          <w:sz w:val="24"/>
          <w:szCs w:val="24"/>
          <w:lang w:val="lt-LT"/>
        </w:rPr>
        <w:t>pirkimo</w:t>
      </w:r>
      <w:r w:rsidR="00056A7C" w:rsidRPr="00640D9C">
        <w:rPr>
          <w:rFonts w:ascii="Times New Roman" w:hAnsi="Times New Roman"/>
          <w:sz w:val="24"/>
          <w:szCs w:val="24"/>
          <w:lang w:val="lt-LT"/>
        </w:rPr>
        <w:t xml:space="preserve"> </w:t>
      </w:r>
      <w:r w:rsidRPr="00640D9C">
        <w:rPr>
          <w:rFonts w:ascii="Times New Roman" w:hAnsi="Times New Roman"/>
          <w:sz w:val="24"/>
          <w:szCs w:val="24"/>
          <w:lang w:val="lt-LT"/>
        </w:rPr>
        <w:t>išlaidos;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 xml:space="preserve">transporto priemonių </w:t>
      </w:r>
      <w:r w:rsidR="004D1567" w:rsidRPr="00640D9C">
        <w:rPr>
          <w:rFonts w:ascii="Times New Roman" w:hAnsi="Times New Roman"/>
          <w:sz w:val="24"/>
          <w:szCs w:val="24"/>
          <w:lang w:val="lt-LT"/>
        </w:rPr>
        <w:t xml:space="preserve">pirkimo </w:t>
      </w:r>
      <w:r w:rsidRPr="00640D9C">
        <w:rPr>
          <w:rFonts w:ascii="Times New Roman" w:hAnsi="Times New Roman"/>
          <w:sz w:val="24"/>
          <w:szCs w:val="24"/>
          <w:lang w:val="lt-LT"/>
        </w:rPr>
        <w:t>išlaidos;</w:t>
      </w:r>
    </w:p>
    <w:p w:rsidR="001D4126" w:rsidRPr="00640D9C" w:rsidRDefault="008D358D"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už paimtas paskolas bankui ar kitai kredito ar mokėjimo įstaigai mokamos palūkanos;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finansin</w:t>
      </w:r>
      <w:r w:rsidR="00513C96">
        <w:rPr>
          <w:rFonts w:ascii="Times New Roman" w:hAnsi="Times New Roman"/>
          <w:sz w:val="24"/>
          <w:szCs w:val="24"/>
          <w:lang w:val="lt-LT"/>
        </w:rPr>
        <w:t xml:space="preserve">ės nuomos </w:t>
      </w:r>
      <w:r w:rsidRPr="00640D9C">
        <w:rPr>
          <w:rFonts w:ascii="Times New Roman" w:hAnsi="Times New Roman"/>
          <w:sz w:val="24"/>
          <w:szCs w:val="24"/>
          <w:lang w:val="lt-LT"/>
        </w:rPr>
        <w:t>įmokos, išperkamosios nuomos išlaidos;</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baudos, finansinės nuobaudos ir bylinėjimosi išlaidos, delspinigiai;</w:t>
      </w:r>
    </w:p>
    <w:p w:rsidR="001D4126"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patalpų, nuosavybės teise priklausančių pareiškėjui, nuomos projekto veiklai vykdyti išlaidos;</w:t>
      </w:r>
    </w:p>
    <w:p w:rsidR="006B115C" w:rsidRPr="00640D9C" w:rsidRDefault="001D4126"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 xml:space="preserve">mokymo įrangos, </w:t>
      </w:r>
      <w:r w:rsidR="009A2DFB" w:rsidRPr="00640D9C">
        <w:rPr>
          <w:rFonts w:ascii="Times New Roman" w:hAnsi="Times New Roman"/>
          <w:sz w:val="24"/>
          <w:szCs w:val="24"/>
          <w:lang w:val="lt-LT"/>
        </w:rPr>
        <w:t>vaizdinių mokymo priemonių</w:t>
      </w:r>
      <w:r w:rsidR="00243D2F" w:rsidRPr="00640D9C">
        <w:rPr>
          <w:rFonts w:ascii="Times New Roman" w:hAnsi="Times New Roman"/>
          <w:sz w:val="24"/>
          <w:szCs w:val="24"/>
          <w:lang w:val="lt-LT"/>
        </w:rPr>
        <w:t xml:space="preserve">, </w:t>
      </w:r>
      <w:r w:rsidR="003A1100" w:rsidRPr="00640D9C">
        <w:rPr>
          <w:rFonts w:ascii="Times New Roman" w:hAnsi="Times New Roman"/>
          <w:sz w:val="24"/>
          <w:szCs w:val="24"/>
          <w:lang w:val="lt-LT"/>
        </w:rPr>
        <w:t xml:space="preserve">vaizdinės mokymo </w:t>
      </w:r>
      <w:r w:rsidRPr="00640D9C">
        <w:rPr>
          <w:rFonts w:ascii="Times New Roman" w:hAnsi="Times New Roman"/>
          <w:sz w:val="24"/>
          <w:szCs w:val="24"/>
          <w:lang w:val="lt-LT"/>
        </w:rPr>
        <w:t xml:space="preserve">medžiagos </w:t>
      </w:r>
      <w:r w:rsidR="003A1100" w:rsidRPr="00640D9C">
        <w:rPr>
          <w:rFonts w:ascii="Times New Roman" w:hAnsi="Times New Roman"/>
          <w:sz w:val="24"/>
          <w:szCs w:val="24"/>
          <w:lang w:val="lt-LT"/>
        </w:rPr>
        <w:t xml:space="preserve">pirkimo </w:t>
      </w:r>
      <w:r w:rsidRPr="00640D9C">
        <w:rPr>
          <w:rFonts w:ascii="Times New Roman" w:hAnsi="Times New Roman"/>
          <w:sz w:val="24"/>
          <w:szCs w:val="24"/>
          <w:lang w:val="lt-LT"/>
        </w:rPr>
        <w:t>išlaidos</w:t>
      </w:r>
      <w:r w:rsidR="006B115C" w:rsidRPr="00640D9C">
        <w:rPr>
          <w:rFonts w:ascii="Times New Roman" w:hAnsi="Times New Roman"/>
          <w:sz w:val="24"/>
          <w:szCs w:val="24"/>
          <w:lang w:val="lt-LT"/>
        </w:rPr>
        <w:t>;</w:t>
      </w:r>
    </w:p>
    <w:p w:rsidR="001D4126" w:rsidRPr="00640D9C" w:rsidRDefault="006B115C" w:rsidP="0097383F">
      <w:pPr>
        <w:pStyle w:val="Hyperlink3"/>
        <w:numPr>
          <w:ilvl w:val="1"/>
          <w:numId w:val="5"/>
        </w:numPr>
        <w:ind w:firstLine="709"/>
        <w:rPr>
          <w:rFonts w:ascii="Times New Roman" w:hAnsi="Times New Roman"/>
          <w:sz w:val="24"/>
          <w:szCs w:val="24"/>
          <w:lang w:val="lt-LT"/>
        </w:rPr>
      </w:pPr>
      <w:r w:rsidRPr="00640D9C">
        <w:rPr>
          <w:rFonts w:ascii="Times New Roman" w:hAnsi="Times New Roman"/>
          <w:sz w:val="24"/>
          <w:szCs w:val="24"/>
          <w:lang w:val="lt-LT"/>
        </w:rPr>
        <w:t xml:space="preserve">pirmosios pagalbos kursų, </w:t>
      </w:r>
      <w:r w:rsidR="00F357F2" w:rsidRPr="00640D9C">
        <w:rPr>
          <w:rFonts w:ascii="Times New Roman" w:hAnsi="Times New Roman"/>
          <w:sz w:val="24"/>
          <w:szCs w:val="24"/>
          <w:lang w:val="lt-LT"/>
        </w:rPr>
        <w:t xml:space="preserve">kelių eismo </w:t>
      </w:r>
      <w:r w:rsidR="00E00A33" w:rsidRPr="00640D9C">
        <w:rPr>
          <w:rFonts w:ascii="Times New Roman" w:hAnsi="Times New Roman"/>
          <w:sz w:val="24"/>
          <w:szCs w:val="24"/>
          <w:lang w:val="lt-LT"/>
        </w:rPr>
        <w:t>teorijos žinių</w:t>
      </w:r>
      <w:r w:rsidRPr="00640D9C">
        <w:rPr>
          <w:rFonts w:ascii="Times New Roman" w:hAnsi="Times New Roman"/>
          <w:sz w:val="24"/>
          <w:szCs w:val="24"/>
          <w:lang w:val="lt-LT"/>
        </w:rPr>
        <w:t xml:space="preserve"> ir </w:t>
      </w:r>
      <w:r w:rsidR="001B6EF5" w:rsidRPr="00640D9C">
        <w:rPr>
          <w:rFonts w:ascii="Times New Roman" w:hAnsi="Times New Roman"/>
          <w:sz w:val="24"/>
          <w:szCs w:val="24"/>
          <w:lang w:val="lt-LT"/>
        </w:rPr>
        <w:t xml:space="preserve">praktinio vairavimo egzaminų </w:t>
      </w:r>
      <w:r w:rsidR="00411993" w:rsidRPr="00640D9C">
        <w:rPr>
          <w:rFonts w:ascii="Times New Roman" w:hAnsi="Times New Roman"/>
          <w:sz w:val="24"/>
          <w:szCs w:val="24"/>
          <w:lang w:val="lt-LT"/>
        </w:rPr>
        <w:t>v</w:t>
      </w:r>
      <w:r w:rsidR="00C33D2F" w:rsidRPr="00640D9C">
        <w:rPr>
          <w:rFonts w:ascii="Times New Roman" w:hAnsi="Times New Roman"/>
          <w:sz w:val="24"/>
          <w:szCs w:val="24"/>
          <w:lang w:val="lt-LT"/>
        </w:rPr>
        <w:t>alstybės įmonėje </w:t>
      </w:r>
      <w:r w:rsidR="001B6EF5" w:rsidRPr="00640D9C">
        <w:rPr>
          <w:rFonts w:ascii="Times New Roman" w:hAnsi="Times New Roman"/>
          <w:sz w:val="24"/>
          <w:szCs w:val="24"/>
          <w:lang w:val="lt-LT"/>
        </w:rPr>
        <w:t xml:space="preserve">„Regitra“ </w:t>
      </w:r>
      <w:r w:rsidRPr="00640D9C">
        <w:rPr>
          <w:rFonts w:ascii="Times New Roman" w:hAnsi="Times New Roman"/>
          <w:sz w:val="24"/>
          <w:szCs w:val="24"/>
          <w:lang w:val="lt-LT"/>
        </w:rPr>
        <w:t>išlaidos.</w:t>
      </w:r>
    </w:p>
    <w:p w:rsidR="001D4126" w:rsidRPr="00640D9C" w:rsidRDefault="00E00A33"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Pareiškėjai gautas valstybės biudžeto lėšas privalo laikyti banke ar kitoje kredito ar mokėjimo įstaigoje, specialiai šioms lėšoms atidarytoje sąskaitoje, įvertindami valstybės biudžeto lėšų laikymo, naudojimo bei saugojimo rizikos veiksnius, ir lėšas naudoti tik projekto finansavimo sutartyje patvirtintoms išlaidoms ir nurodytoms veikloms vykdyti.</w:t>
      </w:r>
    </w:p>
    <w:p w:rsidR="00967EC1" w:rsidRPr="00640D9C" w:rsidRDefault="00967EC1" w:rsidP="0097383F">
      <w:pPr>
        <w:pStyle w:val="Hyperlink3"/>
        <w:ind w:left="709" w:firstLine="0"/>
        <w:rPr>
          <w:rFonts w:ascii="Times New Roman" w:hAnsi="Times New Roman"/>
          <w:b/>
          <w:sz w:val="24"/>
          <w:szCs w:val="24"/>
          <w:lang w:val="lt-LT"/>
        </w:rPr>
      </w:pPr>
    </w:p>
    <w:p w:rsidR="001D4126" w:rsidRPr="00640D9C" w:rsidRDefault="00960A7D" w:rsidP="0097383F">
      <w:pPr>
        <w:pStyle w:val="CentrBold"/>
        <w:spacing w:line="240" w:lineRule="auto"/>
        <w:rPr>
          <w:sz w:val="24"/>
          <w:szCs w:val="24"/>
          <w:lang w:val="lt-LT"/>
        </w:rPr>
      </w:pPr>
      <w:r w:rsidRPr="00640D9C">
        <w:rPr>
          <w:sz w:val="24"/>
          <w:szCs w:val="24"/>
          <w:lang w:val="lt-LT"/>
        </w:rPr>
        <w:t>V</w:t>
      </w:r>
      <w:r w:rsidR="001D4126" w:rsidRPr="00640D9C">
        <w:rPr>
          <w:sz w:val="24"/>
          <w:szCs w:val="24"/>
          <w:lang w:val="lt-LT"/>
        </w:rPr>
        <w:t xml:space="preserve"> SKYRIUS</w:t>
      </w:r>
    </w:p>
    <w:p w:rsidR="001D4126" w:rsidRPr="00640D9C" w:rsidRDefault="00E93DF5" w:rsidP="0097383F">
      <w:pPr>
        <w:pStyle w:val="Hyperlink3"/>
        <w:ind w:left="142" w:firstLine="0"/>
        <w:jc w:val="center"/>
        <w:rPr>
          <w:rFonts w:ascii="Times New Roman" w:hAnsi="Times New Roman"/>
          <w:b/>
          <w:sz w:val="24"/>
          <w:szCs w:val="24"/>
          <w:lang w:val="lt-LT"/>
        </w:rPr>
      </w:pPr>
      <w:r w:rsidRPr="00640D9C">
        <w:rPr>
          <w:rFonts w:ascii="Times New Roman" w:hAnsi="Times New Roman"/>
          <w:b/>
          <w:sz w:val="24"/>
          <w:szCs w:val="24"/>
          <w:lang w:val="lt-LT"/>
        </w:rPr>
        <w:t>REIKALAVIMAI</w:t>
      </w:r>
      <w:r w:rsidR="00203F37">
        <w:rPr>
          <w:rFonts w:ascii="Times New Roman" w:hAnsi="Times New Roman"/>
          <w:b/>
          <w:sz w:val="24"/>
          <w:szCs w:val="24"/>
          <w:lang w:val="lt-LT"/>
        </w:rPr>
        <w:t xml:space="preserve"> </w:t>
      </w:r>
      <w:r w:rsidR="00203F37" w:rsidRPr="00640D9C">
        <w:rPr>
          <w:rFonts w:ascii="Times New Roman" w:hAnsi="Times New Roman"/>
          <w:b/>
          <w:sz w:val="24"/>
          <w:szCs w:val="24"/>
          <w:lang w:val="lt-LT"/>
        </w:rPr>
        <w:t>PROJEKTŲ</w:t>
      </w:r>
      <w:r w:rsidR="00203F37">
        <w:rPr>
          <w:rFonts w:ascii="Times New Roman" w:hAnsi="Times New Roman"/>
          <w:b/>
          <w:sz w:val="24"/>
          <w:szCs w:val="24"/>
          <w:lang w:val="lt-LT"/>
        </w:rPr>
        <w:t xml:space="preserve"> PARAIŠKOMS</w:t>
      </w:r>
    </w:p>
    <w:p w:rsidR="001D4126" w:rsidRPr="00640D9C" w:rsidRDefault="001D4126" w:rsidP="0097383F">
      <w:pPr>
        <w:pStyle w:val="Hyperlink3"/>
        <w:ind w:left="142" w:firstLine="0"/>
        <w:jc w:val="center"/>
        <w:rPr>
          <w:rFonts w:ascii="Times New Roman" w:hAnsi="Times New Roman"/>
          <w:b/>
          <w:sz w:val="24"/>
          <w:szCs w:val="24"/>
          <w:lang w:val="lt-LT"/>
        </w:rPr>
      </w:pPr>
    </w:p>
    <w:p w:rsidR="001D4126"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Projekto paraiška rengiama pildant </w:t>
      </w:r>
      <w:r w:rsidR="005D16EB" w:rsidRPr="00640D9C">
        <w:rPr>
          <w:rFonts w:ascii="Times New Roman" w:hAnsi="Times New Roman"/>
          <w:sz w:val="24"/>
          <w:szCs w:val="24"/>
          <w:lang w:val="lt-LT"/>
        </w:rPr>
        <w:t xml:space="preserve">Paraiškos formą </w:t>
      </w:r>
      <w:r w:rsidRPr="00640D9C">
        <w:rPr>
          <w:rFonts w:ascii="Times New Roman" w:hAnsi="Times New Roman"/>
          <w:sz w:val="24"/>
          <w:szCs w:val="24"/>
          <w:lang w:val="lt-LT"/>
        </w:rPr>
        <w:t xml:space="preserve"> (Nuostatų 1 priedas)</w:t>
      </w:r>
      <w:r w:rsidR="004F4CA5" w:rsidRPr="00640D9C">
        <w:rPr>
          <w:rFonts w:ascii="Times New Roman" w:hAnsi="Times New Roman"/>
          <w:sz w:val="24"/>
          <w:szCs w:val="24"/>
          <w:lang w:val="lt-LT"/>
        </w:rPr>
        <w:t>.</w:t>
      </w:r>
      <w:r w:rsidRPr="00640D9C">
        <w:rPr>
          <w:rFonts w:ascii="Times New Roman" w:hAnsi="Times New Roman"/>
          <w:sz w:val="24"/>
          <w:szCs w:val="24"/>
          <w:lang w:val="lt-LT"/>
        </w:rPr>
        <w:t xml:space="preserve"> </w:t>
      </w:r>
    </w:p>
    <w:p w:rsidR="001D4126" w:rsidRPr="00640D9C" w:rsidRDefault="001D4126" w:rsidP="0097383F">
      <w:pPr>
        <w:pStyle w:val="Pagrindinistekstas1"/>
        <w:numPr>
          <w:ilvl w:val="0"/>
          <w:numId w:val="5"/>
        </w:numPr>
        <w:spacing w:line="240" w:lineRule="auto"/>
        <w:ind w:left="0" w:firstLine="709"/>
        <w:rPr>
          <w:sz w:val="24"/>
          <w:szCs w:val="24"/>
          <w:lang w:val="lt-LT"/>
        </w:rPr>
      </w:pPr>
      <w:r w:rsidRPr="00640D9C">
        <w:rPr>
          <w:sz w:val="24"/>
          <w:szCs w:val="24"/>
          <w:lang w:val="lt-LT"/>
        </w:rPr>
        <w:t>Projekto paraiška susideda iš:</w:t>
      </w:r>
    </w:p>
    <w:p w:rsidR="001D4126" w:rsidRPr="00640D9C" w:rsidRDefault="00F357F2" w:rsidP="0097383F">
      <w:pPr>
        <w:pStyle w:val="Pagrindinistekstas1"/>
        <w:numPr>
          <w:ilvl w:val="1"/>
          <w:numId w:val="5"/>
        </w:numPr>
        <w:spacing w:line="240" w:lineRule="auto"/>
        <w:ind w:firstLine="709"/>
        <w:rPr>
          <w:sz w:val="24"/>
          <w:szCs w:val="24"/>
          <w:lang w:val="lt-LT"/>
        </w:rPr>
      </w:pPr>
      <w:r w:rsidRPr="00640D9C">
        <w:rPr>
          <w:sz w:val="24"/>
          <w:szCs w:val="24"/>
          <w:lang w:val="lt-LT"/>
        </w:rPr>
        <w:t>projekto, parengto pagal P</w:t>
      </w:r>
      <w:r w:rsidR="009A4060" w:rsidRPr="00640D9C">
        <w:rPr>
          <w:sz w:val="24"/>
          <w:szCs w:val="24"/>
          <w:lang w:val="lt-LT"/>
        </w:rPr>
        <w:t xml:space="preserve">araiškos formą, pasirašyto asmens, turinčio teisę veikti pareiškėjo vardu, patvirtinto antspaudu, jei </w:t>
      </w:r>
      <w:r w:rsidR="00C33D2F" w:rsidRPr="00640D9C">
        <w:rPr>
          <w:sz w:val="24"/>
          <w:szCs w:val="24"/>
          <w:lang w:val="lt-LT"/>
        </w:rPr>
        <w:t xml:space="preserve">pareiškėjas </w:t>
      </w:r>
      <w:r w:rsidR="009A4060" w:rsidRPr="00640D9C">
        <w:rPr>
          <w:sz w:val="24"/>
          <w:szCs w:val="24"/>
          <w:lang w:val="lt-LT"/>
        </w:rPr>
        <w:t>privalo antspaudą turėti;</w:t>
      </w:r>
    </w:p>
    <w:p w:rsidR="001D4126" w:rsidRPr="00640D9C" w:rsidRDefault="00434D9A" w:rsidP="0097383F">
      <w:pPr>
        <w:pStyle w:val="Pagrindinistekstas1"/>
        <w:numPr>
          <w:ilvl w:val="1"/>
          <w:numId w:val="5"/>
        </w:numPr>
        <w:spacing w:line="240" w:lineRule="auto"/>
        <w:ind w:firstLine="709"/>
        <w:rPr>
          <w:sz w:val="24"/>
          <w:szCs w:val="24"/>
          <w:lang w:val="lt-LT"/>
        </w:rPr>
      </w:pPr>
      <w:r w:rsidRPr="00640D9C">
        <w:rPr>
          <w:sz w:val="24"/>
          <w:szCs w:val="24"/>
          <w:lang w:val="lt-LT"/>
        </w:rPr>
        <w:t>dokumentų</w:t>
      </w:r>
      <w:r w:rsidR="009A4060" w:rsidRPr="00640D9C">
        <w:rPr>
          <w:sz w:val="24"/>
          <w:szCs w:val="24"/>
          <w:lang w:val="lt-LT"/>
        </w:rPr>
        <w:t>, pateikiamų kartu su projekto paraiška:</w:t>
      </w:r>
    </w:p>
    <w:p w:rsidR="001D4126" w:rsidRPr="00640D9C" w:rsidRDefault="001D4126" w:rsidP="0097383F">
      <w:pPr>
        <w:pStyle w:val="Pagrindinistekstas1"/>
        <w:numPr>
          <w:ilvl w:val="2"/>
          <w:numId w:val="5"/>
        </w:numPr>
        <w:spacing w:line="240" w:lineRule="auto"/>
        <w:ind w:firstLine="709"/>
        <w:rPr>
          <w:sz w:val="24"/>
          <w:szCs w:val="24"/>
          <w:lang w:val="lt-LT"/>
        </w:rPr>
      </w:pPr>
      <w:r w:rsidRPr="00640D9C">
        <w:rPr>
          <w:sz w:val="24"/>
          <w:szCs w:val="24"/>
          <w:lang w:val="lt-LT"/>
        </w:rPr>
        <w:t xml:space="preserve">pareiškėjo </w:t>
      </w:r>
      <w:r w:rsidR="008B6B31" w:rsidRPr="00640D9C">
        <w:rPr>
          <w:sz w:val="24"/>
          <w:szCs w:val="24"/>
          <w:lang w:val="lt-LT"/>
        </w:rPr>
        <w:t>steigimo dokumentų (</w:t>
      </w:r>
      <w:r w:rsidRPr="00640D9C">
        <w:rPr>
          <w:sz w:val="24"/>
          <w:szCs w:val="24"/>
          <w:lang w:val="lt-LT"/>
        </w:rPr>
        <w:t>įstatų</w:t>
      </w:r>
      <w:r w:rsidR="008B6B31" w:rsidRPr="00640D9C">
        <w:rPr>
          <w:sz w:val="24"/>
          <w:szCs w:val="24"/>
          <w:lang w:val="lt-LT"/>
        </w:rPr>
        <w:t>,</w:t>
      </w:r>
      <w:r w:rsidRPr="00640D9C">
        <w:rPr>
          <w:sz w:val="24"/>
          <w:szCs w:val="24"/>
          <w:lang w:val="lt-LT"/>
        </w:rPr>
        <w:t xml:space="preserve"> nuostatų</w:t>
      </w:r>
      <w:r w:rsidR="008B6B31" w:rsidRPr="00640D9C">
        <w:rPr>
          <w:sz w:val="24"/>
          <w:szCs w:val="24"/>
          <w:lang w:val="lt-LT"/>
        </w:rPr>
        <w:t>, statuto, steigimo akto,</w:t>
      </w:r>
      <w:r w:rsidRPr="00640D9C">
        <w:rPr>
          <w:sz w:val="24"/>
          <w:szCs w:val="24"/>
          <w:lang w:val="lt-LT"/>
        </w:rPr>
        <w:t xml:space="preserve"> </w:t>
      </w:r>
      <w:r w:rsidR="008B6B31" w:rsidRPr="00640D9C">
        <w:rPr>
          <w:sz w:val="24"/>
          <w:szCs w:val="24"/>
          <w:lang w:val="lt-LT"/>
        </w:rPr>
        <w:t>kanonų išrašo ir kt.</w:t>
      </w:r>
      <w:r w:rsidR="00F25905" w:rsidRPr="00640D9C">
        <w:rPr>
          <w:sz w:val="24"/>
          <w:szCs w:val="24"/>
          <w:lang w:val="lt-LT"/>
        </w:rPr>
        <w:t>)</w:t>
      </w:r>
      <w:r w:rsidR="008B6B31" w:rsidRPr="00640D9C">
        <w:rPr>
          <w:sz w:val="24"/>
          <w:szCs w:val="24"/>
          <w:lang w:val="lt-LT"/>
        </w:rPr>
        <w:t xml:space="preserve"> </w:t>
      </w:r>
      <w:r w:rsidRPr="00640D9C">
        <w:rPr>
          <w:sz w:val="24"/>
          <w:szCs w:val="24"/>
          <w:lang w:val="lt-LT"/>
        </w:rPr>
        <w:t>kopij</w:t>
      </w:r>
      <w:r w:rsidR="00203F37">
        <w:rPr>
          <w:sz w:val="24"/>
          <w:szCs w:val="24"/>
          <w:lang w:val="lt-LT"/>
        </w:rPr>
        <w:t>ų;</w:t>
      </w:r>
    </w:p>
    <w:p w:rsidR="00434D9A" w:rsidRPr="00640D9C" w:rsidRDefault="00434D9A" w:rsidP="0097383F">
      <w:pPr>
        <w:pStyle w:val="Pagrindinistekstas1"/>
        <w:numPr>
          <w:ilvl w:val="2"/>
          <w:numId w:val="5"/>
        </w:numPr>
        <w:spacing w:line="240" w:lineRule="auto"/>
        <w:ind w:firstLine="709"/>
        <w:rPr>
          <w:sz w:val="24"/>
          <w:szCs w:val="24"/>
          <w:lang w:val="lt-LT"/>
        </w:rPr>
      </w:pPr>
      <w:r w:rsidRPr="00640D9C">
        <w:rPr>
          <w:sz w:val="24"/>
          <w:szCs w:val="24"/>
          <w:lang w:val="lt-LT"/>
        </w:rPr>
        <w:t xml:space="preserve"> dokumentų, patvirtinančių teisę naudotis nekilnojamuoju turtu, jei numatomas veiklas planuojam</w:t>
      </w:r>
      <w:r w:rsidR="00E6167C" w:rsidRPr="00640D9C">
        <w:rPr>
          <w:sz w:val="24"/>
          <w:szCs w:val="24"/>
          <w:lang w:val="lt-LT"/>
        </w:rPr>
        <w:t>a vykdyti tose patalpose, kopij</w:t>
      </w:r>
      <w:r w:rsidR="00203F37">
        <w:rPr>
          <w:sz w:val="24"/>
          <w:szCs w:val="24"/>
          <w:lang w:val="lt-LT"/>
        </w:rPr>
        <w:t>ų;</w:t>
      </w:r>
    </w:p>
    <w:p w:rsidR="001D4126" w:rsidRPr="00640D9C" w:rsidRDefault="009A4060" w:rsidP="0097383F">
      <w:pPr>
        <w:pStyle w:val="Pagrindinistekstas1"/>
        <w:numPr>
          <w:ilvl w:val="2"/>
          <w:numId w:val="5"/>
        </w:numPr>
        <w:spacing w:line="240" w:lineRule="auto"/>
        <w:ind w:firstLine="709"/>
        <w:rPr>
          <w:sz w:val="24"/>
          <w:szCs w:val="24"/>
          <w:lang w:val="lt-LT"/>
        </w:rPr>
      </w:pPr>
      <w:r w:rsidRPr="00640D9C">
        <w:rPr>
          <w:sz w:val="24"/>
          <w:szCs w:val="24"/>
          <w:lang w:val="lt-LT"/>
        </w:rPr>
        <w:t>asmens, turinčio teisę veikti pareiškėjo vardu, pasirašytos Pareiškėjo deklaracijos (</w:t>
      </w:r>
      <w:r w:rsidR="00411993" w:rsidRPr="00640D9C">
        <w:rPr>
          <w:sz w:val="24"/>
          <w:szCs w:val="24"/>
          <w:lang w:val="lt-LT"/>
        </w:rPr>
        <w:t>N</w:t>
      </w:r>
      <w:r w:rsidRPr="00640D9C">
        <w:rPr>
          <w:sz w:val="24"/>
          <w:szCs w:val="24"/>
          <w:lang w:val="lt-LT"/>
        </w:rPr>
        <w:t>uostatų 3 priedas)</w:t>
      </w:r>
      <w:r w:rsidR="001D4126" w:rsidRPr="00640D9C">
        <w:rPr>
          <w:sz w:val="24"/>
          <w:szCs w:val="24"/>
          <w:lang w:val="lt-LT"/>
        </w:rPr>
        <w:t>;</w:t>
      </w:r>
    </w:p>
    <w:p w:rsidR="00307AD3" w:rsidRPr="00640D9C" w:rsidRDefault="00307AD3" w:rsidP="0097383F">
      <w:pPr>
        <w:pStyle w:val="Pagrindinistekstas1"/>
        <w:numPr>
          <w:ilvl w:val="2"/>
          <w:numId w:val="5"/>
        </w:numPr>
        <w:spacing w:line="240" w:lineRule="auto"/>
        <w:ind w:firstLine="709"/>
        <w:rPr>
          <w:sz w:val="24"/>
          <w:szCs w:val="24"/>
          <w:lang w:val="lt-LT"/>
        </w:rPr>
      </w:pPr>
      <w:r w:rsidRPr="00640D9C">
        <w:rPr>
          <w:sz w:val="24"/>
          <w:szCs w:val="24"/>
          <w:lang w:val="lt-LT"/>
        </w:rPr>
        <w:t>jei pareiškėjui atstovauja ne jo vadovas</w:t>
      </w:r>
      <w:r w:rsidR="00537895">
        <w:rPr>
          <w:sz w:val="24"/>
          <w:szCs w:val="24"/>
          <w:lang w:val="lt-LT"/>
        </w:rPr>
        <w:t>,</w:t>
      </w:r>
      <w:r w:rsidRPr="00640D9C">
        <w:rPr>
          <w:sz w:val="24"/>
          <w:szCs w:val="24"/>
          <w:lang w:val="lt-LT"/>
        </w:rPr>
        <w:t xml:space="preserve"> – dokumento, patvirtinančio asmens teisę veikti pareiškėjo vardu, </w:t>
      </w:r>
      <w:r w:rsidR="009A1233" w:rsidRPr="00640D9C">
        <w:rPr>
          <w:sz w:val="24"/>
          <w:szCs w:val="24"/>
          <w:lang w:val="lt-LT"/>
        </w:rPr>
        <w:t xml:space="preserve">originalo </w:t>
      </w:r>
      <w:r w:rsidRPr="00640D9C">
        <w:rPr>
          <w:sz w:val="24"/>
          <w:szCs w:val="24"/>
          <w:lang w:val="lt-LT"/>
        </w:rPr>
        <w:t xml:space="preserve">ar tinkamai </w:t>
      </w:r>
      <w:r w:rsidR="009A1233" w:rsidRPr="00640D9C">
        <w:rPr>
          <w:sz w:val="24"/>
          <w:szCs w:val="24"/>
          <w:lang w:val="lt-LT"/>
        </w:rPr>
        <w:t xml:space="preserve">patvirtintos </w:t>
      </w:r>
      <w:r w:rsidRPr="00640D9C">
        <w:rPr>
          <w:sz w:val="24"/>
          <w:szCs w:val="24"/>
          <w:lang w:val="lt-LT"/>
        </w:rPr>
        <w:t xml:space="preserve">jo </w:t>
      </w:r>
      <w:r w:rsidR="009A1233" w:rsidRPr="00640D9C">
        <w:rPr>
          <w:sz w:val="24"/>
          <w:szCs w:val="24"/>
          <w:lang w:val="lt-LT"/>
        </w:rPr>
        <w:t>kopijos</w:t>
      </w:r>
      <w:r w:rsidRPr="00640D9C">
        <w:rPr>
          <w:sz w:val="24"/>
          <w:szCs w:val="24"/>
          <w:lang w:val="lt-LT"/>
        </w:rPr>
        <w:t>;</w:t>
      </w:r>
    </w:p>
    <w:p w:rsidR="00067F67" w:rsidRPr="00640D9C" w:rsidRDefault="000821C3" w:rsidP="0097383F">
      <w:pPr>
        <w:pStyle w:val="Pagrindinistekstas1"/>
        <w:numPr>
          <w:ilvl w:val="2"/>
          <w:numId w:val="5"/>
        </w:numPr>
        <w:spacing w:line="240" w:lineRule="auto"/>
        <w:ind w:firstLine="709"/>
        <w:rPr>
          <w:sz w:val="24"/>
          <w:szCs w:val="24"/>
          <w:lang w:val="lt-LT"/>
        </w:rPr>
      </w:pPr>
      <w:r w:rsidRPr="00640D9C">
        <w:rPr>
          <w:sz w:val="24"/>
          <w:szCs w:val="24"/>
          <w:lang w:val="lt-LT"/>
        </w:rPr>
        <w:t>e</w:t>
      </w:r>
      <w:r w:rsidR="00307AD3" w:rsidRPr="00640D9C">
        <w:rPr>
          <w:sz w:val="24"/>
          <w:szCs w:val="24"/>
          <w:lang w:val="lt-LT"/>
        </w:rPr>
        <w:t>lektroninė</w:t>
      </w:r>
      <w:r w:rsidR="008B6B31" w:rsidRPr="00640D9C">
        <w:rPr>
          <w:sz w:val="24"/>
          <w:szCs w:val="24"/>
          <w:lang w:val="lt-LT"/>
        </w:rPr>
        <w:t>s</w:t>
      </w:r>
      <w:r w:rsidR="00307AD3" w:rsidRPr="00640D9C">
        <w:rPr>
          <w:sz w:val="24"/>
          <w:szCs w:val="24"/>
          <w:lang w:val="lt-LT"/>
        </w:rPr>
        <w:t xml:space="preserve"> projekto paraiškos versij</w:t>
      </w:r>
      <w:r w:rsidR="008B6B31" w:rsidRPr="00640D9C">
        <w:rPr>
          <w:sz w:val="24"/>
          <w:szCs w:val="24"/>
          <w:lang w:val="lt-LT"/>
        </w:rPr>
        <w:t>os</w:t>
      </w:r>
      <w:r w:rsidR="003B3084" w:rsidRPr="00640D9C">
        <w:rPr>
          <w:sz w:val="24"/>
          <w:szCs w:val="24"/>
          <w:lang w:val="lt-LT"/>
        </w:rPr>
        <w:t>, įrašyt</w:t>
      </w:r>
      <w:r w:rsidR="008B6B31" w:rsidRPr="00640D9C">
        <w:rPr>
          <w:sz w:val="24"/>
          <w:szCs w:val="24"/>
          <w:lang w:val="lt-LT"/>
        </w:rPr>
        <w:t>os</w:t>
      </w:r>
      <w:r w:rsidR="003B3084" w:rsidRPr="00640D9C">
        <w:rPr>
          <w:sz w:val="24"/>
          <w:szCs w:val="24"/>
          <w:lang w:val="lt-LT"/>
        </w:rPr>
        <w:t xml:space="preserve"> į kompiuterinę laikmeną</w:t>
      </w:r>
      <w:r w:rsidR="00307AD3" w:rsidRPr="00640D9C">
        <w:rPr>
          <w:sz w:val="24"/>
          <w:szCs w:val="24"/>
          <w:lang w:val="lt-LT"/>
        </w:rPr>
        <w:t>.</w:t>
      </w:r>
    </w:p>
    <w:p w:rsidR="001D4126"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Paraiška turi būti užpildyta kompiuteriu, lietuvių kalba ir kartu su visais reikalingais pateikti paraiškos priedais turi būti išspausdinta, lapai turi būti sunumeruoti, susegti į aplanką, paskutinio lapo antroje pusėje patvirtinti pareiškėjo vadovo ar jo įgalioto asmens parašu, nurodant asmens vardą, pavardę, pareigas ir paraišką sudarančių lapų skaičių</w:t>
      </w:r>
      <w:r w:rsidR="00537895">
        <w:rPr>
          <w:rFonts w:ascii="Times New Roman" w:hAnsi="Times New Roman"/>
          <w:sz w:val="24"/>
          <w:szCs w:val="24"/>
          <w:lang w:val="lt-LT"/>
        </w:rPr>
        <w:t>,</w:t>
      </w:r>
      <w:r w:rsidRPr="00640D9C">
        <w:rPr>
          <w:rFonts w:ascii="Times New Roman" w:hAnsi="Times New Roman"/>
          <w:sz w:val="24"/>
          <w:szCs w:val="24"/>
          <w:lang w:val="lt-LT"/>
        </w:rPr>
        <w:t xml:space="preserve"> bei patvirtinta antspaudu, jei pareiškėjas privalo antspaudą turėti. Jei projekto paraiška pateikiama registruotu laišku arba pašto kurjerio, tuomet visi teikiami dokumentai bei kompiuterinė laikmena su jų elektroninėmis versijomis turi būti sudėti į vieną voką, ant voko užrašytas pareiškėjo ir konkurso pavadinimas.</w:t>
      </w:r>
    </w:p>
    <w:p w:rsidR="0000311C" w:rsidRPr="00640D9C" w:rsidRDefault="0000311C" w:rsidP="0097383F">
      <w:pPr>
        <w:pStyle w:val="Hyperlink3"/>
        <w:ind w:firstLine="0"/>
        <w:jc w:val="center"/>
        <w:rPr>
          <w:rFonts w:ascii="Times New Roman" w:hAnsi="Times New Roman"/>
          <w:b/>
          <w:sz w:val="24"/>
          <w:szCs w:val="24"/>
          <w:lang w:val="lt-LT"/>
        </w:rPr>
      </w:pPr>
    </w:p>
    <w:p w:rsidR="00067F67" w:rsidRPr="00640D9C" w:rsidRDefault="00960A7D"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 xml:space="preserve">VI </w:t>
      </w:r>
      <w:r w:rsidR="007B6CAF" w:rsidRPr="00640D9C">
        <w:rPr>
          <w:rFonts w:ascii="Times New Roman" w:hAnsi="Times New Roman"/>
          <w:b/>
          <w:sz w:val="24"/>
          <w:szCs w:val="24"/>
          <w:lang w:val="lt-LT"/>
        </w:rPr>
        <w:t>SKYRIUS</w:t>
      </w:r>
    </w:p>
    <w:p w:rsidR="00067F67" w:rsidRPr="00640D9C" w:rsidRDefault="007B6CAF"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PROJEKTŲ PARAIŠKŲ TEIKIMAS</w:t>
      </w:r>
    </w:p>
    <w:p w:rsidR="00734FCB" w:rsidRPr="00640D9C" w:rsidRDefault="00734FCB" w:rsidP="0097383F">
      <w:pPr>
        <w:pStyle w:val="Hyperlink3"/>
        <w:ind w:firstLine="0"/>
        <w:jc w:val="center"/>
        <w:rPr>
          <w:rFonts w:ascii="Times New Roman" w:hAnsi="Times New Roman"/>
          <w:b/>
          <w:sz w:val="24"/>
          <w:szCs w:val="24"/>
          <w:lang w:val="lt-LT"/>
        </w:rPr>
      </w:pPr>
    </w:p>
    <w:p w:rsidR="00067F67"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pacing w:val="-4"/>
          <w:sz w:val="24"/>
          <w:szCs w:val="24"/>
          <w:lang w:val="lt-LT"/>
        </w:rPr>
        <w:t xml:space="preserve">Kvietimas teikti projektų paraiškas skelbiamas Neįgaliųjų reikalų departamento interneto svetainėje www.ndt.lt. Skelbime nurodomas paraiškų priėmimo terminas, </w:t>
      </w:r>
      <w:r w:rsidR="005F6B12" w:rsidRPr="00640D9C">
        <w:rPr>
          <w:spacing w:val="-4"/>
          <w:sz w:val="24"/>
          <w:szCs w:val="24"/>
          <w:lang w:val="lt-LT"/>
        </w:rPr>
        <w:t xml:space="preserve">laikas ir vieta, </w:t>
      </w:r>
      <w:r w:rsidRPr="00640D9C">
        <w:rPr>
          <w:rFonts w:ascii="Times New Roman" w:hAnsi="Times New Roman"/>
          <w:spacing w:val="-4"/>
          <w:sz w:val="24"/>
          <w:szCs w:val="24"/>
          <w:lang w:val="lt-LT"/>
        </w:rPr>
        <w:t xml:space="preserve">adresas, paraiškos forma, telefono numeris ir elektroninio pašto adresas pasiteirauti, </w:t>
      </w:r>
      <w:r w:rsidRPr="00640D9C">
        <w:rPr>
          <w:rFonts w:ascii="Times New Roman" w:hAnsi="Times New Roman"/>
          <w:bCs/>
          <w:spacing w:val="-4"/>
          <w:sz w:val="24"/>
          <w:szCs w:val="24"/>
          <w:lang w:val="lt-LT"/>
        </w:rPr>
        <w:t>Neįgaliųjų reikalų departamento</w:t>
      </w:r>
      <w:r w:rsidR="00F357F2" w:rsidRPr="00640D9C">
        <w:rPr>
          <w:rFonts w:ascii="Times New Roman" w:hAnsi="Times New Roman"/>
          <w:bCs/>
          <w:spacing w:val="-4"/>
          <w:sz w:val="24"/>
          <w:szCs w:val="24"/>
          <w:lang w:val="lt-LT"/>
        </w:rPr>
        <w:t xml:space="preserve"> </w:t>
      </w:r>
      <w:r w:rsidRPr="00640D9C">
        <w:rPr>
          <w:rFonts w:ascii="Times New Roman" w:hAnsi="Times New Roman"/>
          <w:bCs/>
          <w:spacing w:val="-4"/>
          <w:sz w:val="24"/>
          <w:szCs w:val="24"/>
          <w:lang w:val="lt-LT"/>
        </w:rPr>
        <w:t>darbuotojai</w:t>
      </w:r>
      <w:r w:rsidR="005D16EB" w:rsidRPr="00640D9C">
        <w:rPr>
          <w:rFonts w:ascii="Times New Roman" w:hAnsi="Times New Roman"/>
          <w:bCs/>
          <w:spacing w:val="-4"/>
          <w:sz w:val="24"/>
          <w:szCs w:val="24"/>
          <w:lang w:val="lt-LT"/>
        </w:rPr>
        <w:t>, atsakingi už konkurso organizavimą</w:t>
      </w:r>
      <w:r w:rsidRPr="00640D9C">
        <w:rPr>
          <w:rFonts w:ascii="Times New Roman" w:hAnsi="Times New Roman"/>
          <w:bCs/>
          <w:spacing w:val="-4"/>
          <w:sz w:val="24"/>
          <w:szCs w:val="24"/>
          <w:lang w:val="lt-LT"/>
        </w:rPr>
        <w:t>.</w:t>
      </w:r>
    </w:p>
    <w:p w:rsidR="00795339" w:rsidRPr="00640D9C" w:rsidRDefault="007B6CAF" w:rsidP="0097383F">
      <w:pPr>
        <w:pStyle w:val="Hyperlink3"/>
        <w:numPr>
          <w:ilvl w:val="0"/>
          <w:numId w:val="5"/>
        </w:numPr>
        <w:ind w:left="0" w:firstLine="709"/>
        <w:rPr>
          <w:rFonts w:ascii="Times New Roman" w:hAnsi="Times New Roman"/>
          <w:b/>
          <w:sz w:val="24"/>
          <w:szCs w:val="24"/>
          <w:lang w:val="lt-LT"/>
        </w:rPr>
      </w:pPr>
      <w:r w:rsidRPr="005B406C">
        <w:rPr>
          <w:rFonts w:ascii="Times New Roman" w:hAnsi="Times New Roman"/>
          <w:sz w:val="24"/>
          <w:szCs w:val="24"/>
          <w:lang w:val="lt-LT"/>
        </w:rPr>
        <w:t>Pareiškėjas pateikia vieną projekto paraiškos (užpildytą, pasirašytą ir antspauduotą, jeigu pareiškėjas privalo turėti antspaudą</w:t>
      </w:r>
      <w:r w:rsidR="00DC43D8">
        <w:rPr>
          <w:rFonts w:ascii="Times New Roman" w:hAnsi="Times New Roman"/>
          <w:sz w:val="24"/>
          <w:szCs w:val="24"/>
          <w:lang w:val="lt-LT"/>
        </w:rPr>
        <w:t>,</w:t>
      </w:r>
      <w:r w:rsidR="00F357F2" w:rsidRPr="00640D9C">
        <w:rPr>
          <w:rFonts w:ascii="Times New Roman" w:hAnsi="Times New Roman"/>
          <w:sz w:val="24"/>
          <w:szCs w:val="24"/>
          <w:lang w:val="lt-LT"/>
        </w:rPr>
        <w:t xml:space="preserve"> P</w:t>
      </w:r>
      <w:r w:rsidRPr="00640D9C">
        <w:rPr>
          <w:rFonts w:ascii="Times New Roman" w:hAnsi="Times New Roman"/>
          <w:sz w:val="24"/>
          <w:szCs w:val="24"/>
          <w:lang w:val="lt-LT"/>
        </w:rPr>
        <w:t>araiškos formą ir Nuostatų</w:t>
      </w:r>
      <w:r w:rsidR="00E6167C" w:rsidRPr="00640D9C">
        <w:rPr>
          <w:rFonts w:ascii="Times New Roman" w:hAnsi="Times New Roman"/>
          <w:sz w:val="24"/>
          <w:szCs w:val="24"/>
          <w:lang w:val="lt-LT"/>
        </w:rPr>
        <w:t xml:space="preserve"> 25</w:t>
      </w:r>
      <w:r w:rsidRPr="00640D9C">
        <w:rPr>
          <w:rFonts w:ascii="Times New Roman" w:hAnsi="Times New Roman"/>
          <w:sz w:val="24"/>
          <w:szCs w:val="24"/>
          <w:lang w:val="lt-LT"/>
        </w:rPr>
        <w:t xml:space="preserve"> punkte nurodytus </w:t>
      </w:r>
      <w:r w:rsidR="005A0D0D" w:rsidRPr="00640D9C">
        <w:rPr>
          <w:rFonts w:ascii="Times New Roman" w:hAnsi="Times New Roman"/>
          <w:sz w:val="24"/>
          <w:szCs w:val="24"/>
          <w:lang w:val="lt-LT"/>
        </w:rPr>
        <w:t>dokumentus</w:t>
      </w:r>
      <w:r w:rsidRPr="00640D9C">
        <w:rPr>
          <w:rFonts w:ascii="Times New Roman" w:hAnsi="Times New Roman"/>
          <w:sz w:val="24"/>
          <w:szCs w:val="24"/>
          <w:lang w:val="lt-LT"/>
        </w:rPr>
        <w:t>) originalą bei elektroninę projekto paraiškos versiją, įrašytą į kompiuterinę laikmeną (ant kompiuterinės laikmenos turi būti nurodytas pareiškėjo ir projekto pavadinimas). Dokumentų kopijos privalo būti patvirtintos laikantis Dokumentų rengimo taisyklių, patvirtintų Lietuvos vyriausiojo archyvaro 2011 m. liepos 4 d. įsakymu Nr. V-117 „Dėl Dokumentų rengimo taisyklių patvirtinimo“, reikalavimų.</w:t>
      </w:r>
    </w:p>
    <w:p w:rsidR="0030728C" w:rsidRPr="00640D9C" w:rsidRDefault="0030728C"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Projekto paraiška kartu su pridedamais dokumentais ir kompiuterine laikmena turi būti pateikta paštu registruotu laišku, įteikta pašto kurjerio arba įteikta pareiškėjo ar jo įgalioto asmens asmeniškai Neįgaliųjų reikalų departamentui. Jeigu paraiška pateikiama paštu arba per pašto kurjerį, pašto žymoje nurodyta </w:t>
      </w:r>
      <w:r w:rsidR="006D5202" w:rsidRPr="00640D9C">
        <w:rPr>
          <w:rFonts w:ascii="Times New Roman" w:hAnsi="Times New Roman"/>
          <w:sz w:val="24"/>
          <w:szCs w:val="24"/>
          <w:lang w:val="lt-LT"/>
        </w:rPr>
        <w:t xml:space="preserve">išsiuntimo ar pateikimo siųsti </w:t>
      </w:r>
      <w:r w:rsidRPr="00640D9C">
        <w:rPr>
          <w:rFonts w:ascii="Times New Roman" w:hAnsi="Times New Roman"/>
          <w:sz w:val="24"/>
          <w:szCs w:val="24"/>
          <w:lang w:val="lt-LT"/>
        </w:rPr>
        <w:t xml:space="preserve">data turi būti ne vėlesnė kaip </w:t>
      </w:r>
      <w:r w:rsidR="006D5202" w:rsidRPr="00640D9C">
        <w:rPr>
          <w:rFonts w:ascii="Times New Roman" w:hAnsi="Times New Roman"/>
          <w:sz w:val="24"/>
          <w:szCs w:val="24"/>
          <w:lang w:val="lt-LT"/>
        </w:rPr>
        <w:t xml:space="preserve">paskutinė paraiškų pateikimo diena, </w:t>
      </w:r>
      <w:r w:rsidRPr="00640D9C">
        <w:rPr>
          <w:rFonts w:ascii="Times New Roman" w:hAnsi="Times New Roman"/>
          <w:sz w:val="24"/>
          <w:szCs w:val="24"/>
          <w:lang w:val="lt-LT"/>
        </w:rPr>
        <w:t>nurodyta Neįgaliųjų reikalų departamento kvietime teikti projektų paraiškas. Kitais būdais, t. y. faksu, elektroniniu paštu, arba kitais adresais gautos paraiškos nevertinamos.</w:t>
      </w:r>
    </w:p>
    <w:p w:rsidR="0030728C" w:rsidRPr="00640D9C" w:rsidRDefault="0030728C"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Pareiškėjas gali pateikti Neįgaliųjų reikalų departamentui ne daugiau kaip vieną projekto paraišką. Jeigu pateikiama daugiau nei viena paraiška, vertinama </w:t>
      </w:r>
      <w:r w:rsidR="007025E6" w:rsidRPr="00640D9C">
        <w:rPr>
          <w:rFonts w:ascii="Times New Roman" w:hAnsi="Times New Roman"/>
          <w:sz w:val="24"/>
          <w:szCs w:val="24"/>
          <w:lang w:val="lt-LT"/>
        </w:rPr>
        <w:t xml:space="preserve">tik </w:t>
      </w:r>
      <w:r w:rsidR="00411993" w:rsidRPr="00640D9C">
        <w:rPr>
          <w:rFonts w:ascii="Times New Roman" w:hAnsi="Times New Roman"/>
          <w:sz w:val="24"/>
          <w:szCs w:val="24"/>
          <w:lang w:val="lt-LT"/>
        </w:rPr>
        <w:t>ta</w:t>
      </w:r>
      <w:r w:rsidRPr="00640D9C">
        <w:rPr>
          <w:rFonts w:ascii="Times New Roman" w:hAnsi="Times New Roman"/>
          <w:sz w:val="24"/>
          <w:szCs w:val="24"/>
          <w:lang w:val="lt-LT"/>
        </w:rPr>
        <w:t xml:space="preserve"> paraiška</w:t>
      </w:r>
      <w:r w:rsidR="00411993" w:rsidRPr="00640D9C">
        <w:rPr>
          <w:rFonts w:ascii="Times New Roman" w:hAnsi="Times New Roman"/>
          <w:sz w:val="24"/>
          <w:szCs w:val="24"/>
          <w:lang w:val="lt-LT"/>
        </w:rPr>
        <w:t>, kurios registracijos data ankstesnė</w:t>
      </w:r>
      <w:r w:rsidRPr="00640D9C">
        <w:rPr>
          <w:rFonts w:ascii="Times New Roman" w:hAnsi="Times New Roman"/>
          <w:sz w:val="24"/>
          <w:szCs w:val="24"/>
          <w:lang w:val="lt-LT"/>
        </w:rPr>
        <w:t>.</w:t>
      </w:r>
    </w:p>
    <w:p w:rsidR="000F0A87" w:rsidRPr="00640D9C" w:rsidRDefault="000F0A87"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Gautos paraiškos registruojamos Neįgaliųjų reikalų departamento prie Socialinės apsaugos ir darbo ministerijos vidaus tvarkos</w:t>
      </w:r>
      <w:bookmarkStart w:id="1" w:name="12z"/>
      <w:r w:rsidRPr="00640D9C">
        <w:rPr>
          <w:rFonts w:ascii="Times New Roman" w:hAnsi="Times New Roman"/>
          <w:sz w:val="24"/>
          <w:szCs w:val="24"/>
          <w:lang w:val="lt-LT"/>
        </w:rPr>
        <w:t xml:space="preserve"> </w:t>
      </w:r>
      <w:hyperlink r:id="rId9" w:anchor="13z#13z" w:history="1">
        <w:r w:rsidRPr="00640D9C">
          <w:rPr>
            <w:rStyle w:val="Hyperlink"/>
            <w:rFonts w:ascii="Times New Roman" w:hAnsi="Times New Roman"/>
            <w:color w:val="auto"/>
            <w:sz w:val="24"/>
            <w:szCs w:val="24"/>
            <w:u w:val="none"/>
            <w:lang w:val="lt-LT"/>
          </w:rPr>
          <w:t>taisyklių</w:t>
        </w:r>
      </w:hyperlink>
      <w:bookmarkEnd w:id="1"/>
      <w:r w:rsidRPr="00640D9C">
        <w:rPr>
          <w:rFonts w:ascii="Times New Roman" w:hAnsi="Times New Roman"/>
          <w:sz w:val="24"/>
          <w:szCs w:val="24"/>
          <w:lang w:val="lt-LT"/>
        </w:rPr>
        <w:t xml:space="preserve">, patvirtintų Neįgaliųjų reikalų departamento prie Socialinės apsaugos ir darbo ministerijos direktoriaus 2007 m. kovo 22 d. įsakymu Nr. V-10 „Dėl </w:t>
      </w:r>
      <w:r w:rsidR="00A01870" w:rsidRPr="00640D9C">
        <w:rPr>
          <w:rFonts w:ascii="Times New Roman" w:hAnsi="Times New Roman"/>
          <w:sz w:val="24"/>
          <w:szCs w:val="24"/>
          <w:lang w:val="lt-LT"/>
        </w:rPr>
        <w:t xml:space="preserve">Neįgaliųjų reikalų departamento prie Socialinės apsaugos ir darbo ministerijos vidaus tvarkos </w:t>
      </w:r>
      <w:hyperlink r:id="rId10" w:anchor="13z#13z" w:history="1">
        <w:r w:rsidR="00A01870" w:rsidRPr="00640D9C">
          <w:rPr>
            <w:rStyle w:val="Hyperlink"/>
            <w:rFonts w:ascii="Times New Roman" w:hAnsi="Times New Roman"/>
            <w:color w:val="auto"/>
            <w:sz w:val="24"/>
            <w:szCs w:val="24"/>
            <w:u w:val="none"/>
            <w:lang w:val="lt-LT"/>
          </w:rPr>
          <w:t>taisyklių</w:t>
        </w:r>
      </w:hyperlink>
      <w:r w:rsidR="00A01870" w:rsidRPr="00640D9C">
        <w:rPr>
          <w:rFonts w:ascii="Times New Roman" w:hAnsi="Times New Roman"/>
          <w:sz w:val="24"/>
          <w:szCs w:val="24"/>
          <w:lang w:val="lt-LT"/>
        </w:rPr>
        <w:t xml:space="preserve"> </w:t>
      </w:r>
      <w:r w:rsidRPr="00640D9C">
        <w:rPr>
          <w:rFonts w:ascii="Times New Roman" w:hAnsi="Times New Roman"/>
          <w:sz w:val="24"/>
          <w:szCs w:val="24"/>
          <w:lang w:val="lt-LT"/>
        </w:rPr>
        <w:t>patvirtinimo“, nustatyta tvarka.</w:t>
      </w:r>
      <w:r w:rsidR="00423CD2" w:rsidRPr="00640D9C">
        <w:rPr>
          <w:rFonts w:ascii="Times New Roman" w:hAnsi="Times New Roman"/>
          <w:sz w:val="24"/>
          <w:szCs w:val="24"/>
          <w:lang w:val="lt-LT"/>
        </w:rPr>
        <w:t xml:space="preserve"> Informacija apie gautas paraiškas skelbiama Neįgaliųjų reikalų departamento interneto svetainėje </w:t>
      </w:r>
      <w:hyperlink r:id="rId11" w:history="1">
        <w:r w:rsidR="007724C7" w:rsidRPr="00640D9C">
          <w:rPr>
            <w:rStyle w:val="Hyperlink"/>
            <w:rFonts w:ascii="Times New Roman" w:hAnsi="Times New Roman"/>
            <w:sz w:val="24"/>
            <w:szCs w:val="24"/>
            <w:u w:val="none"/>
            <w:lang w:val="lt-LT"/>
          </w:rPr>
          <w:t>www.ndt.lt</w:t>
        </w:r>
      </w:hyperlink>
      <w:r w:rsidR="007724C7" w:rsidRPr="00640D9C">
        <w:rPr>
          <w:rFonts w:ascii="Times New Roman" w:hAnsi="Times New Roman"/>
          <w:sz w:val="24"/>
          <w:szCs w:val="24"/>
          <w:lang w:val="lt-LT"/>
        </w:rPr>
        <w:t xml:space="preserve"> </w:t>
      </w:r>
      <w:r w:rsidR="00423CD2" w:rsidRPr="00640D9C">
        <w:rPr>
          <w:rFonts w:ascii="Times New Roman" w:hAnsi="Times New Roman"/>
          <w:sz w:val="24"/>
          <w:szCs w:val="24"/>
          <w:lang w:val="lt-LT"/>
        </w:rPr>
        <w:t xml:space="preserve">per 5 darbo dienas nuo </w:t>
      </w:r>
      <w:r w:rsidR="001E6C93" w:rsidRPr="00640D9C">
        <w:rPr>
          <w:rFonts w:ascii="Times New Roman" w:hAnsi="Times New Roman"/>
          <w:sz w:val="24"/>
          <w:szCs w:val="24"/>
          <w:lang w:val="lt-LT"/>
        </w:rPr>
        <w:t>galutinės</w:t>
      </w:r>
      <w:r w:rsidR="00423CD2" w:rsidRPr="00640D9C">
        <w:rPr>
          <w:rFonts w:ascii="Times New Roman" w:hAnsi="Times New Roman"/>
          <w:sz w:val="24"/>
          <w:szCs w:val="24"/>
          <w:lang w:val="lt-LT"/>
        </w:rPr>
        <w:t xml:space="preserve"> paraiškų pateikimo dienos.</w:t>
      </w:r>
    </w:p>
    <w:p w:rsidR="00423CD2"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Įteikusiam ar atsiuntusiam projekto paraišką pareiškėjui per 5 darbo dienas nuo paraiškos gavimo Neįgaliųjų reikalų departamente dienos elektroniniu paštu išsiunčiamas paraiškos registravimo patvirtinimas. Jei pareiškėjas ar jo atstovas įteikė paraišką asmeniškai, toks patvirtinimas išduodamas </w:t>
      </w:r>
      <w:r w:rsidR="00F85560">
        <w:rPr>
          <w:rFonts w:ascii="Times New Roman" w:hAnsi="Times New Roman"/>
          <w:sz w:val="24"/>
          <w:szCs w:val="24"/>
          <w:lang w:val="lt-LT"/>
        </w:rPr>
        <w:t>pateikiant</w:t>
      </w:r>
      <w:r w:rsidR="00F85560" w:rsidRPr="00640D9C">
        <w:rPr>
          <w:rFonts w:ascii="Times New Roman" w:hAnsi="Times New Roman"/>
          <w:sz w:val="24"/>
          <w:szCs w:val="24"/>
          <w:lang w:val="lt-LT"/>
        </w:rPr>
        <w:t xml:space="preserve"> </w:t>
      </w:r>
      <w:r w:rsidRPr="00640D9C">
        <w:rPr>
          <w:rFonts w:ascii="Times New Roman" w:hAnsi="Times New Roman"/>
          <w:sz w:val="24"/>
          <w:szCs w:val="24"/>
          <w:lang w:val="lt-LT"/>
        </w:rPr>
        <w:t>paraišk</w:t>
      </w:r>
      <w:r w:rsidR="00F85560">
        <w:rPr>
          <w:rFonts w:ascii="Times New Roman" w:hAnsi="Times New Roman"/>
          <w:sz w:val="24"/>
          <w:szCs w:val="24"/>
          <w:lang w:val="lt-LT"/>
        </w:rPr>
        <w:t>ą</w:t>
      </w:r>
      <w:r w:rsidRPr="00640D9C">
        <w:rPr>
          <w:rFonts w:ascii="Times New Roman" w:hAnsi="Times New Roman"/>
          <w:sz w:val="24"/>
          <w:szCs w:val="24"/>
          <w:lang w:val="lt-LT"/>
        </w:rPr>
        <w:t>.</w:t>
      </w:r>
    </w:p>
    <w:p w:rsidR="00D94F70"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Visos paraiškos, išsiųstos po Neįgaliųjų reikalų departamento kvietime </w:t>
      </w:r>
      <w:r w:rsidRPr="00640D9C">
        <w:rPr>
          <w:rFonts w:ascii="Times New Roman" w:hAnsi="Times New Roman"/>
          <w:bCs/>
          <w:sz w:val="24"/>
          <w:szCs w:val="24"/>
          <w:lang w:val="lt-LT"/>
        </w:rPr>
        <w:t xml:space="preserve">teikti projektų paraiškas </w:t>
      </w:r>
      <w:r w:rsidRPr="00640D9C">
        <w:rPr>
          <w:rFonts w:ascii="Times New Roman" w:hAnsi="Times New Roman"/>
          <w:sz w:val="24"/>
          <w:szCs w:val="24"/>
          <w:lang w:val="lt-LT"/>
        </w:rPr>
        <w:t>nustatytos paskutinės paraiškų pateikimo dienos, nevertinamos. Pareiškėjui apie tai yra pranešama elektroniniu paštu per 5 darbo dienas nuo paraiškos gavimo dienos.</w:t>
      </w:r>
    </w:p>
    <w:p w:rsidR="00D94F70"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Pareiškėjai gali pateikti klausimus dėl paraiškos pateikimo sąlygų bei paraiškos pildymo. Informacija pareiškėjams teikiama iki paskutinės paraiškų pateikimo dienos.</w:t>
      </w:r>
    </w:p>
    <w:p w:rsidR="00D94F70"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Konkursui pasibaigus, paraiškos jo dalyviams negrąžinamos. Projektai, kurie nebuvo atrinkti, saugomi vienus metus, kiti – Lietuvos Respublikos teisės aktų nustatyta tvarka.</w:t>
      </w:r>
    </w:p>
    <w:p w:rsidR="00384C2A" w:rsidRDefault="00384C2A" w:rsidP="0097383F">
      <w:pPr>
        <w:pStyle w:val="Hyperlink3"/>
        <w:ind w:firstLine="0"/>
        <w:jc w:val="center"/>
        <w:rPr>
          <w:rFonts w:ascii="Times New Roman" w:hAnsi="Times New Roman"/>
          <w:b/>
          <w:sz w:val="24"/>
          <w:szCs w:val="24"/>
          <w:lang w:val="lt-LT"/>
        </w:rPr>
      </w:pPr>
    </w:p>
    <w:p w:rsidR="009913BF" w:rsidRDefault="009913BF" w:rsidP="0097383F">
      <w:pPr>
        <w:pStyle w:val="Hyperlink3"/>
        <w:ind w:firstLine="0"/>
        <w:jc w:val="center"/>
        <w:rPr>
          <w:rFonts w:ascii="Times New Roman" w:hAnsi="Times New Roman"/>
          <w:b/>
          <w:sz w:val="24"/>
          <w:szCs w:val="24"/>
          <w:lang w:val="lt-LT"/>
        </w:rPr>
      </w:pPr>
    </w:p>
    <w:p w:rsidR="009913BF" w:rsidRPr="00640D9C" w:rsidRDefault="009913BF" w:rsidP="0097383F">
      <w:pPr>
        <w:pStyle w:val="Hyperlink3"/>
        <w:ind w:firstLine="0"/>
        <w:jc w:val="center"/>
        <w:rPr>
          <w:rFonts w:ascii="Times New Roman" w:hAnsi="Times New Roman"/>
          <w:b/>
          <w:sz w:val="24"/>
          <w:szCs w:val="24"/>
          <w:lang w:val="lt-LT"/>
        </w:rPr>
      </w:pPr>
      <w:bookmarkStart w:id="2" w:name="_GoBack"/>
      <w:bookmarkEnd w:id="2"/>
    </w:p>
    <w:p w:rsidR="00D94F70" w:rsidRPr="00640D9C" w:rsidRDefault="00960A7D"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VII</w:t>
      </w:r>
      <w:r w:rsidR="007B6CAF" w:rsidRPr="00640D9C">
        <w:rPr>
          <w:rFonts w:ascii="Times New Roman" w:hAnsi="Times New Roman"/>
          <w:b/>
          <w:sz w:val="24"/>
          <w:szCs w:val="24"/>
          <w:lang w:val="lt-LT"/>
        </w:rPr>
        <w:t xml:space="preserve"> SKYRIUS</w:t>
      </w:r>
    </w:p>
    <w:p w:rsidR="00194890" w:rsidRPr="00640D9C" w:rsidRDefault="007B6CAF"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PROJEKTŲ PARAIŠKŲ VERTINIMAS, ATRANKOS ORGANIZAVIMAS IR FINANSAVIMAS</w:t>
      </w:r>
    </w:p>
    <w:p w:rsidR="00734FCB" w:rsidRPr="00640D9C" w:rsidRDefault="00734FCB" w:rsidP="0097383F">
      <w:pPr>
        <w:pStyle w:val="Hyperlink3"/>
        <w:ind w:firstLine="0"/>
        <w:jc w:val="center"/>
        <w:rPr>
          <w:rFonts w:ascii="Times New Roman" w:hAnsi="Times New Roman"/>
          <w:b/>
          <w:sz w:val="24"/>
          <w:szCs w:val="24"/>
          <w:lang w:val="lt-LT"/>
        </w:rPr>
      </w:pPr>
    </w:p>
    <w:p w:rsidR="007B4201"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 xml:space="preserve">Projektų vertinimą organizuoja Neįgaliųjų reikalų departamentas. Projektus vertina Komisija, kurią sudaro Lietuvos Respublikos socialinės apsaugos ir darbo ministerijos (toliau – Socialinės apsaugos ir darbo ministerija) deleguoti atstovai. Neįgaliųjų reikalų departamento direktorius tvirtina Komisijos sudėtį </w:t>
      </w:r>
      <w:r w:rsidR="003C6B2D">
        <w:rPr>
          <w:rFonts w:ascii="Times New Roman" w:hAnsi="Times New Roman"/>
          <w:sz w:val="24"/>
          <w:szCs w:val="24"/>
          <w:lang w:val="lt-LT"/>
        </w:rPr>
        <w:t>bei</w:t>
      </w:r>
      <w:r w:rsidR="003C6B2D" w:rsidRPr="00640D9C">
        <w:rPr>
          <w:rFonts w:ascii="Times New Roman" w:hAnsi="Times New Roman"/>
          <w:sz w:val="24"/>
          <w:szCs w:val="24"/>
          <w:lang w:val="lt-LT"/>
        </w:rPr>
        <w:t xml:space="preserve"> </w:t>
      </w:r>
      <w:r w:rsidRPr="00640D9C">
        <w:rPr>
          <w:rFonts w:ascii="Times New Roman" w:hAnsi="Times New Roman"/>
          <w:sz w:val="24"/>
          <w:szCs w:val="24"/>
          <w:lang w:val="lt-LT"/>
        </w:rPr>
        <w:t>Komisijos sudarymo ir darbo organizavimo tvarkos aprašą, kuriuo vadovaujasi Komisijos nariai.</w:t>
      </w:r>
    </w:p>
    <w:p w:rsidR="00625839"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Kiekvieną projektą įvertina ne mažiau kaip 2 Komisijos nariai. Kiekvienas projektas vertinamas atskirai, pildant Projekto vertinimo anketą (</w:t>
      </w:r>
      <w:r w:rsidR="005A0D0D" w:rsidRPr="00640D9C">
        <w:rPr>
          <w:rFonts w:ascii="Times New Roman" w:hAnsi="Times New Roman"/>
          <w:sz w:val="24"/>
          <w:szCs w:val="24"/>
          <w:lang w:val="lt-LT"/>
        </w:rPr>
        <w:t>N</w:t>
      </w:r>
      <w:r w:rsidRPr="00640D9C">
        <w:rPr>
          <w:rFonts w:ascii="Times New Roman" w:hAnsi="Times New Roman"/>
          <w:sz w:val="24"/>
          <w:szCs w:val="24"/>
          <w:lang w:val="lt-LT"/>
        </w:rPr>
        <w:t>uostatų 2 priedas) ir skiriant projektui balus pagal</w:t>
      </w:r>
      <w:r w:rsidR="00440C96" w:rsidRPr="00640D9C">
        <w:rPr>
          <w:rFonts w:ascii="Times New Roman" w:hAnsi="Times New Roman"/>
          <w:sz w:val="24"/>
          <w:szCs w:val="24"/>
          <w:lang w:val="lt-LT"/>
        </w:rPr>
        <w:t xml:space="preserve"> Nuostatų</w:t>
      </w:r>
      <w:r w:rsidR="00E6167C" w:rsidRPr="00640D9C">
        <w:rPr>
          <w:rFonts w:ascii="Times New Roman" w:hAnsi="Times New Roman"/>
          <w:sz w:val="24"/>
          <w:szCs w:val="24"/>
          <w:lang w:val="lt-LT"/>
        </w:rPr>
        <w:t xml:space="preserve"> 38</w:t>
      </w:r>
      <w:r w:rsidR="00440C96" w:rsidRPr="00640D9C">
        <w:rPr>
          <w:rFonts w:ascii="Times New Roman" w:hAnsi="Times New Roman"/>
          <w:sz w:val="24"/>
          <w:szCs w:val="24"/>
          <w:lang w:val="lt-LT"/>
        </w:rPr>
        <w:t xml:space="preserve"> punkte </w:t>
      </w:r>
      <w:r w:rsidRPr="00640D9C">
        <w:rPr>
          <w:rFonts w:ascii="Times New Roman" w:hAnsi="Times New Roman"/>
          <w:sz w:val="24"/>
          <w:szCs w:val="24"/>
          <w:lang w:val="lt-LT"/>
        </w:rPr>
        <w:t>nustatytus vertinimo kriterijus. Jeigu vieną projektą vertino 2 Komisijos nariai ir vertinimo rezultatai skiriasi daugiau kaip 15 balų</w:t>
      </w:r>
      <w:r w:rsidR="005A0D0D" w:rsidRPr="00640D9C">
        <w:rPr>
          <w:rFonts w:ascii="Times New Roman" w:hAnsi="Times New Roman"/>
          <w:sz w:val="24"/>
          <w:szCs w:val="24"/>
          <w:lang w:val="lt-LT"/>
        </w:rPr>
        <w:t xml:space="preserve"> arba vienas Komisijos narys siūlo projektą finansuoti ar finansuoti iš dalies, o kitas – nefinansuoti</w:t>
      </w:r>
      <w:r w:rsidRPr="00640D9C">
        <w:rPr>
          <w:rFonts w:ascii="Times New Roman" w:hAnsi="Times New Roman"/>
          <w:sz w:val="24"/>
          <w:szCs w:val="24"/>
          <w:lang w:val="lt-LT"/>
        </w:rPr>
        <w:t>, Komisijos pirmininkas tokį projektą vertina pats arba paskiria papildomai įvertinti kitam Komisijos nariui.</w:t>
      </w:r>
    </w:p>
    <w:p w:rsidR="00047413" w:rsidRPr="00640D9C" w:rsidRDefault="007B6CAF" w:rsidP="0097383F">
      <w:pPr>
        <w:pStyle w:val="Hyperlink3"/>
        <w:ind w:firstLine="709"/>
        <w:rPr>
          <w:rFonts w:ascii="Times New Roman" w:hAnsi="Times New Roman"/>
          <w:sz w:val="24"/>
          <w:szCs w:val="24"/>
          <w:lang w:val="lt-LT"/>
        </w:rPr>
      </w:pPr>
      <w:r w:rsidRPr="00640D9C">
        <w:rPr>
          <w:rFonts w:ascii="Times New Roman" w:hAnsi="Times New Roman"/>
          <w:sz w:val="24"/>
          <w:szCs w:val="24"/>
          <w:lang w:val="lt-LT"/>
        </w:rPr>
        <w:t xml:space="preserve">Jeigu vertinant gautą paraišką ir dokumentus kyla neaiškumų, trūksta informacijos, galinčios turėti esminės įtakos projekto vertinimui, Komisija turi teisę raštu paprašyti pareiškėją paaiškinti ar patikslinti pateiktą informaciją per 3 darbo dienas nuo šio prašymo pateikimo dienos. </w:t>
      </w:r>
    </w:p>
    <w:p w:rsidR="00625839" w:rsidRPr="00640D9C" w:rsidRDefault="007B6CAF" w:rsidP="0097383F">
      <w:pPr>
        <w:pStyle w:val="Hyperlink3"/>
        <w:ind w:firstLine="709"/>
        <w:rPr>
          <w:rFonts w:ascii="Times New Roman" w:hAnsi="Times New Roman"/>
          <w:sz w:val="24"/>
          <w:szCs w:val="24"/>
          <w:lang w:val="lt-LT"/>
        </w:rPr>
      </w:pPr>
      <w:r w:rsidRPr="00640D9C">
        <w:rPr>
          <w:rFonts w:ascii="Times New Roman" w:hAnsi="Times New Roman"/>
          <w:sz w:val="24"/>
          <w:szCs w:val="24"/>
          <w:lang w:val="lt-LT"/>
        </w:rPr>
        <w:t xml:space="preserve">Jeigu kartu su </w:t>
      </w:r>
      <w:r w:rsidR="00047413" w:rsidRPr="00640D9C">
        <w:rPr>
          <w:rFonts w:ascii="Times New Roman" w:hAnsi="Times New Roman"/>
          <w:sz w:val="24"/>
          <w:szCs w:val="24"/>
          <w:lang w:val="lt-LT"/>
        </w:rPr>
        <w:t>p</w:t>
      </w:r>
      <w:r w:rsidRPr="00640D9C">
        <w:rPr>
          <w:rFonts w:ascii="Times New Roman" w:hAnsi="Times New Roman"/>
          <w:sz w:val="24"/>
          <w:szCs w:val="24"/>
          <w:lang w:val="lt-LT"/>
        </w:rPr>
        <w:t xml:space="preserve">araiška nepateikti </w:t>
      </w:r>
      <w:r w:rsidR="003743E4" w:rsidRPr="00640D9C">
        <w:rPr>
          <w:rFonts w:ascii="Times New Roman" w:hAnsi="Times New Roman"/>
          <w:sz w:val="24"/>
          <w:szCs w:val="24"/>
          <w:lang w:val="lt-LT"/>
        </w:rPr>
        <w:t>N</w:t>
      </w:r>
      <w:r w:rsidRPr="00640D9C">
        <w:rPr>
          <w:rFonts w:ascii="Times New Roman" w:hAnsi="Times New Roman"/>
          <w:sz w:val="24"/>
          <w:szCs w:val="24"/>
          <w:lang w:val="lt-LT"/>
        </w:rPr>
        <w:t>uostatų 2</w:t>
      </w:r>
      <w:r w:rsidR="00E6167C" w:rsidRPr="00640D9C">
        <w:rPr>
          <w:rFonts w:ascii="Times New Roman" w:hAnsi="Times New Roman"/>
          <w:sz w:val="24"/>
          <w:szCs w:val="24"/>
          <w:lang w:val="lt-LT"/>
        </w:rPr>
        <w:t>5</w:t>
      </w:r>
      <w:r w:rsidRPr="00640D9C">
        <w:rPr>
          <w:rFonts w:ascii="Times New Roman" w:hAnsi="Times New Roman"/>
          <w:sz w:val="24"/>
          <w:szCs w:val="24"/>
          <w:lang w:val="lt-LT"/>
        </w:rPr>
        <w:t xml:space="preserve">.2 papunktyje nurodyti privalomi pateikti dokumentai, pirmajame Komisijos posėdyje sprendžiamas tokios paraiškos priėmimo klausimas. Komisija gali tokią paraišką atmesti arba paprašyti pareiškėjo pateikti </w:t>
      </w:r>
      <w:r w:rsidR="003743E4" w:rsidRPr="00640D9C">
        <w:rPr>
          <w:rFonts w:ascii="Times New Roman" w:hAnsi="Times New Roman"/>
          <w:sz w:val="24"/>
          <w:szCs w:val="24"/>
          <w:lang w:val="lt-LT"/>
        </w:rPr>
        <w:t>trūkstamus</w:t>
      </w:r>
      <w:r w:rsidRPr="00640D9C">
        <w:rPr>
          <w:rFonts w:ascii="Times New Roman" w:hAnsi="Times New Roman"/>
          <w:sz w:val="24"/>
          <w:szCs w:val="24"/>
          <w:lang w:val="lt-LT"/>
        </w:rPr>
        <w:t xml:space="preserve"> dokumentus per 3 darbo dienas nuo </w:t>
      </w:r>
      <w:r w:rsidR="003743E4" w:rsidRPr="00640D9C">
        <w:rPr>
          <w:rFonts w:ascii="Times New Roman" w:hAnsi="Times New Roman"/>
          <w:sz w:val="24"/>
          <w:szCs w:val="24"/>
          <w:lang w:val="lt-LT"/>
        </w:rPr>
        <w:t xml:space="preserve">Komisijos </w:t>
      </w:r>
      <w:r w:rsidRPr="00640D9C">
        <w:rPr>
          <w:rFonts w:ascii="Times New Roman" w:hAnsi="Times New Roman"/>
          <w:sz w:val="24"/>
          <w:szCs w:val="24"/>
          <w:lang w:val="lt-LT"/>
        </w:rPr>
        <w:t>prašymo gavimo dienos.</w:t>
      </w:r>
    </w:p>
    <w:p w:rsidR="001403B1" w:rsidRPr="00640D9C" w:rsidRDefault="007B6CAF" w:rsidP="0097383F">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Komisijos nariai vertina projektus ir skiria balus pagal šiuos vertinimo kriterijus:</w:t>
      </w:r>
    </w:p>
    <w:p w:rsidR="00F22AEB" w:rsidRPr="00640D9C" w:rsidRDefault="00ED7A63" w:rsidP="009B6416">
      <w:pPr>
        <w:pStyle w:val="Pagrindinistekstas1"/>
        <w:numPr>
          <w:ilvl w:val="1"/>
          <w:numId w:val="5"/>
        </w:numPr>
        <w:spacing w:line="240" w:lineRule="auto"/>
        <w:ind w:firstLine="709"/>
        <w:rPr>
          <w:sz w:val="24"/>
          <w:szCs w:val="24"/>
          <w:lang w:val="lt-LT"/>
        </w:rPr>
      </w:pPr>
      <w:r w:rsidRPr="00640D9C">
        <w:rPr>
          <w:sz w:val="24"/>
          <w:szCs w:val="24"/>
          <w:lang w:val="lt-LT"/>
        </w:rPr>
        <w:t>projekto aprašymo ir įgyvendinimo plano nuoseklumas, aiškumas, pagrįstumas ir tinkamumas projekto tikslui ir uždaviniams pasiekti</w:t>
      </w:r>
      <w:r w:rsidR="004756DC" w:rsidRPr="00640D9C">
        <w:rPr>
          <w:sz w:val="24"/>
          <w:szCs w:val="24"/>
          <w:lang w:val="lt-LT"/>
        </w:rPr>
        <w:t>;</w:t>
      </w:r>
    </w:p>
    <w:p w:rsidR="00F22AEB" w:rsidRPr="00640D9C" w:rsidRDefault="00ED7A63" w:rsidP="009B6416">
      <w:pPr>
        <w:pStyle w:val="Pagrindinistekstas1"/>
        <w:numPr>
          <w:ilvl w:val="1"/>
          <w:numId w:val="5"/>
        </w:numPr>
        <w:spacing w:line="240" w:lineRule="auto"/>
        <w:ind w:firstLine="709"/>
        <w:rPr>
          <w:sz w:val="24"/>
          <w:szCs w:val="24"/>
          <w:lang w:val="lt-LT"/>
        </w:rPr>
      </w:pPr>
      <w:r w:rsidRPr="00640D9C">
        <w:rPr>
          <w:bCs/>
          <w:sz w:val="24"/>
          <w:szCs w:val="24"/>
          <w:lang w:val="lt-LT"/>
        </w:rPr>
        <w:t xml:space="preserve">projekto </w:t>
      </w:r>
      <w:r w:rsidR="00191D6D" w:rsidRPr="00640D9C">
        <w:rPr>
          <w:bCs/>
          <w:sz w:val="24"/>
          <w:szCs w:val="24"/>
          <w:lang w:val="lt-LT"/>
        </w:rPr>
        <w:t>išlaidų sąmatos</w:t>
      </w:r>
      <w:r w:rsidRPr="00640D9C">
        <w:rPr>
          <w:bCs/>
          <w:sz w:val="24"/>
          <w:szCs w:val="24"/>
          <w:lang w:val="lt-LT"/>
        </w:rPr>
        <w:t xml:space="preserve"> detalumas, pagrįstumas, realumas, ekonomiškumas, sąsaja su veiklomis;</w:t>
      </w:r>
    </w:p>
    <w:p w:rsidR="00F22AEB" w:rsidRPr="00640D9C" w:rsidRDefault="00ED7A63" w:rsidP="009B6416">
      <w:pPr>
        <w:pStyle w:val="Pagrindinistekstas1"/>
        <w:numPr>
          <w:ilvl w:val="1"/>
          <w:numId w:val="5"/>
        </w:numPr>
        <w:spacing w:line="240" w:lineRule="auto"/>
        <w:ind w:firstLine="709"/>
        <w:rPr>
          <w:sz w:val="24"/>
          <w:szCs w:val="24"/>
          <w:lang w:val="lt-LT"/>
        </w:rPr>
      </w:pPr>
      <w:r w:rsidRPr="00640D9C">
        <w:rPr>
          <w:bCs/>
          <w:sz w:val="24"/>
          <w:szCs w:val="24"/>
          <w:lang w:val="lt-LT"/>
        </w:rPr>
        <w:t>projekte dirbančių specialistų kompetencija, kvalifikacija, darbo patirtis ir gebėjimai;</w:t>
      </w:r>
    </w:p>
    <w:p w:rsidR="00F22AEB" w:rsidRPr="00640D9C" w:rsidRDefault="00ED7A63" w:rsidP="009B6416">
      <w:pPr>
        <w:pStyle w:val="Pagrindinistekstas1"/>
        <w:numPr>
          <w:ilvl w:val="1"/>
          <w:numId w:val="5"/>
        </w:numPr>
        <w:spacing w:line="240" w:lineRule="auto"/>
        <w:ind w:firstLine="709"/>
        <w:rPr>
          <w:sz w:val="24"/>
          <w:szCs w:val="24"/>
          <w:lang w:val="lt-LT"/>
        </w:rPr>
      </w:pPr>
      <w:r w:rsidRPr="00640D9C">
        <w:rPr>
          <w:bCs/>
          <w:sz w:val="24"/>
          <w:szCs w:val="24"/>
          <w:lang w:val="lt-LT"/>
        </w:rPr>
        <w:t>projekto veikloms vykdyt</w:t>
      </w:r>
      <w:r w:rsidR="00CB5489" w:rsidRPr="00640D9C">
        <w:rPr>
          <w:bCs/>
          <w:sz w:val="24"/>
          <w:szCs w:val="24"/>
          <w:lang w:val="lt-LT"/>
        </w:rPr>
        <w:t xml:space="preserve">i turimų materialinių išteklių </w:t>
      </w:r>
      <w:r w:rsidRPr="00640D9C">
        <w:rPr>
          <w:bCs/>
          <w:sz w:val="24"/>
          <w:szCs w:val="24"/>
          <w:lang w:val="lt-LT"/>
        </w:rPr>
        <w:t>(patalpų, įrangos, transporto priemon</w:t>
      </w:r>
      <w:r w:rsidR="00645800">
        <w:rPr>
          <w:bCs/>
          <w:sz w:val="24"/>
          <w:szCs w:val="24"/>
          <w:lang w:val="lt-LT"/>
        </w:rPr>
        <w:t>ių</w:t>
      </w:r>
      <w:r w:rsidRPr="00640D9C">
        <w:rPr>
          <w:bCs/>
          <w:sz w:val="24"/>
          <w:szCs w:val="24"/>
          <w:lang w:val="lt-LT"/>
        </w:rPr>
        <w:t xml:space="preserve"> ir kt.) </w:t>
      </w:r>
      <w:r w:rsidR="0002632E" w:rsidRPr="00640D9C">
        <w:rPr>
          <w:bCs/>
          <w:sz w:val="24"/>
          <w:szCs w:val="24"/>
          <w:lang w:val="lt-LT"/>
        </w:rPr>
        <w:t xml:space="preserve">pagrįstumas, </w:t>
      </w:r>
      <w:r w:rsidR="00191D6D" w:rsidRPr="00640D9C">
        <w:rPr>
          <w:bCs/>
          <w:sz w:val="24"/>
          <w:szCs w:val="24"/>
          <w:lang w:val="lt-LT"/>
        </w:rPr>
        <w:t>pakankamumas</w:t>
      </w:r>
      <w:r w:rsidR="00B43746" w:rsidRPr="00640D9C">
        <w:rPr>
          <w:bCs/>
          <w:sz w:val="24"/>
          <w:szCs w:val="24"/>
          <w:lang w:val="lt-LT"/>
        </w:rPr>
        <w:t xml:space="preserve"> ir </w:t>
      </w:r>
      <w:r w:rsidRPr="00640D9C">
        <w:rPr>
          <w:bCs/>
          <w:sz w:val="24"/>
          <w:szCs w:val="24"/>
          <w:lang w:val="lt-LT"/>
        </w:rPr>
        <w:t>tinkamumas projektui įgyvendinti;</w:t>
      </w:r>
    </w:p>
    <w:p w:rsidR="00F22AEB" w:rsidRPr="00640D9C" w:rsidRDefault="00191D6D" w:rsidP="009B6416">
      <w:pPr>
        <w:pStyle w:val="Pagrindinistekstas1"/>
        <w:numPr>
          <w:ilvl w:val="1"/>
          <w:numId w:val="5"/>
        </w:numPr>
        <w:spacing w:line="240" w:lineRule="auto"/>
        <w:ind w:firstLine="709"/>
        <w:rPr>
          <w:sz w:val="24"/>
          <w:szCs w:val="24"/>
          <w:lang w:val="lt-LT"/>
        </w:rPr>
      </w:pPr>
      <w:r w:rsidRPr="00640D9C">
        <w:rPr>
          <w:bCs/>
          <w:sz w:val="24"/>
          <w:szCs w:val="24"/>
          <w:lang w:val="lt-LT"/>
        </w:rPr>
        <w:t>projekto laukia</w:t>
      </w:r>
      <w:r w:rsidR="00ED7A63" w:rsidRPr="00640D9C">
        <w:rPr>
          <w:bCs/>
          <w:sz w:val="24"/>
          <w:szCs w:val="24"/>
          <w:lang w:val="lt-LT"/>
        </w:rPr>
        <w:t>mų rezultatų realumas;</w:t>
      </w:r>
    </w:p>
    <w:p w:rsidR="00F22AEB" w:rsidRPr="00640D9C" w:rsidRDefault="00274681" w:rsidP="009B6416">
      <w:pPr>
        <w:pStyle w:val="Pagrindinistekstas1"/>
        <w:numPr>
          <w:ilvl w:val="1"/>
          <w:numId w:val="5"/>
        </w:numPr>
        <w:spacing w:line="240" w:lineRule="auto"/>
        <w:ind w:firstLine="709"/>
        <w:rPr>
          <w:sz w:val="24"/>
          <w:szCs w:val="24"/>
          <w:lang w:val="lt-LT"/>
        </w:rPr>
      </w:pPr>
      <w:r w:rsidRPr="00640D9C">
        <w:rPr>
          <w:sz w:val="24"/>
          <w:szCs w:val="24"/>
          <w:lang w:val="lt-LT"/>
        </w:rPr>
        <w:t xml:space="preserve">projekto </w:t>
      </w:r>
      <w:r w:rsidR="00ED7A63" w:rsidRPr="00640D9C">
        <w:rPr>
          <w:sz w:val="24"/>
          <w:szCs w:val="24"/>
          <w:lang w:val="lt-LT"/>
        </w:rPr>
        <w:t>ati</w:t>
      </w:r>
      <w:r w:rsidR="00E6167C" w:rsidRPr="00640D9C">
        <w:rPr>
          <w:sz w:val="24"/>
          <w:szCs w:val="24"/>
          <w:lang w:val="lt-LT"/>
        </w:rPr>
        <w:t>tiktis Nuostatų 14</w:t>
      </w:r>
      <w:r w:rsidR="00ED7A63" w:rsidRPr="00640D9C">
        <w:rPr>
          <w:sz w:val="24"/>
          <w:szCs w:val="24"/>
          <w:lang w:val="lt-LT"/>
        </w:rPr>
        <w:t xml:space="preserve"> punkte nustatytam finansavimo prioritetui.</w:t>
      </w:r>
    </w:p>
    <w:p w:rsidR="00790400" w:rsidRPr="00640D9C" w:rsidRDefault="007B6CAF" w:rsidP="009B6416">
      <w:pPr>
        <w:pStyle w:val="Hyperlink3"/>
        <w:numPr>
          <w:ilvl w:val="0"/>
          <w:numId w:val="5"/>
        </w:numPr>
        <w:ind w:left="0" w:firstLine="709"/>
        <w:rPr>
          <w:rFonts w:ascii="Times New Roman" w:hAnsi="Times New Roman"/>
          <w:b/>
          <w:sz w:val="24"/>
          <w:szCs w:val="24"/>
          <w:lang w:val="lt-LT"/>
        </w:rPr>
      </w:pPr>
      <w:r w:rsidRPr="00640D9C">
        <w:rPr>
          <w:rFonts w:ascii="Times New Roman" w:hAnsi="Times New Roman"/>
          <w:sz w:val="24"/>
          <w:szCs w:val="24"/>
          <w:lang w:val="lt-LT"/>
        </w:rPr>
        <w:t>Paraiškos</w:t>
      </w:r>
      <w:r w:rsidR="0019345D" w:rsidRPr="00640D9C">
        <w:rPr>
          <w:rFonts w:ascii="Times New Roman" w:hAnsi="Times New Roman"/>
          <w:sz w:val="24"/>
          <w:szCs w:val="24"/>
          <w:lang w:val="lt-LT"/>
        </w:rPr>
        <w:t xml:space="preserve"> atmetamos, projektai nevertinami ir lėšos jiems neskiriamos</w:t>
      </w:r>
      <w:r w:rsidRPr="00640D9C">
        <w:rPr>
          <w:rFonts w:ascii="Times New Roman" w:hAnsi="Times New Roman"/>
          <w:sz w:val="24"/>
          <w:szCs w:val="24"/>
          <w:lang w:val="lt-LT"/>
        </w:rPr>
        <w:t>, jei nustatomas bent vienas iš šių trūkumų:</w:t>
      </w:r>
    </w:p>
    <w:p w:rsidR="00B43746" w:rsidRPr="00640D9C" w:rsidRDefault="001F3030" w:rsidP="00CB5489">
      <w:pPr>
        <w:pStyle w:val="Hyperlink3"/>
        <w:ind w:firstLine="709"/>
        <w:rPr>
          <w:rFonts w:ascii="Times New Roman" w:hAnsi="Times New Roman"/>
          <w:b/>
          <w:sz w:val="24"/>
          <w:szCs w:val="24"/>
          <w:lang w:val="lt-LT"/>
        </w:rPr>
      </w:pPr>
      <w:r w:rsidRPr="00640D9C">
        <w:rPr>
          <w:rFonts w:ascii="Times New Roman" w:hAnsi="Times New Roman"/>
          <w:sz w:val="24"/>
          <w:szCs w:val="24"/>
          <w:lang w:val="lt-LT"/>
        </w:rPr>
        <w:t>39</w:t>
      </w:r>
      <w:r w:rsidR="00CB5489" w:rsidRPr="00640D9C">
        <w:rPr>
          <w:rFonts w:ascii="Times New Roman" w:hAnsi="Times New Roman"/>
          <w:sz w:val="24"/>
          <w:szCs w:val="24"/>
          <w:lang w:val="lt-LT"/>
        </w:rPr>
        <w:t xml:space="preserve">.1. </w:t>
      </w:r>
      <w:r w:rsidR="00734F3B" w:rsidRPr="00640D9C">
        <w:rPr>
          <w:rFonts w:ascii="Times New Roman" w:hAnsi="Times New Roman"/>
          <w:sz w:val="24"/>
          <w:szCs w:val="24"/>
          <w:lang w:val="lt-LT"/>
        </w:rPr>
        <w:t>paraišką pateikė pareiškėjas, kuris nepatenka į subjektų, turinčių teisę teikti paraiškas, grupę;</w:t>
      </w:r>
    </w:p>
    <w:p w:rsidR="001E6C93" w:rsidRPr="00640D9C" w:rsidRDefault="001F3030" w:rsidP="000355B1">
      <w:pPr>
        <w:pStyle w:val="Hyperlink3"/>
        <w:ind w:firstLine="737"/>
        <w:rPr>
          <w:rFonts w:ascii="Times New Roman" w:hAnsi="Times New Roman"/>
          <w:b/>
          <w:sz w:val="24"/>
          <w:szCs w:val="24"/>
          <w:lang w:val="lt-LT"/>
        </w:rPr>
      </w:pPr>
      <w:r w:rsidRPr="00640D9C">
        <w:rPr>
          <w:sz w:val="24"/>
          <w:szCs w:val="24"/>
          <w:lang w:val="lt-LT"/>
        </w:rPr>
        <w:t>39</w:t>
      </w:r>
      <w:r w:rsidR="00B43746" w:rsidRPr="00640D9C">
        <w:rPr>
          <w:sz w:val="24"/>
          <w:szCs w:val="24"/>
          <w:lang w:val="lt-LT"/>
        </w:rPr>
        <w:t xml:space="preserve">.2. </w:t>
      </w:r>
      <w:r w:rsidR="00B96A36" w:rsidRPr="00640D9C">
        <w:rPr>
          <w:sz w:val="24"/>
          <w:szCs w:val="24"/>
          <w:lang w:val="lt-LT"/>
        </w:rPr>
        <w:t>paraiška nepasirašyta asmens, turinčio teisę veikti pareiškėjo vardu, neantspauduota (jei pareiškėjas antspaudą privalo turėti) ir nesusegta kartu su pridedamais dokumentais;</w:t>
      </w:r>
    </w:p>
    <w:p w:rsidR="000355B1" w:rsidRPr="00640D9C" w:rsidRDefault="001F3030" w:rsidP="000355B1">
      <w:pPr>
        <w:pStyle w:val="Pagrindinistekstas1"/>
        <w:spacing w:line="240" w:lineRule="auto"/>
        <w:ind w:left="737" w:firstLine="0"/>
        <w:rPr>
          <w:sz w:val="24"/>
          <w:szCs w:val="24"/>
          <w:lang w:val="lt-LT"/>
        </w:rPr>
      </w:pPr>
      <w:r w:rsidRPr="00640D9C">
        <w:rPr>
          <w:sz w:val="24"/>
          <w:szCs w:val="24"/>
          <w:lang w:val="lt-LT"/>
        </w:rPr>
        <w:t>39</w:t>
      </w:r>
      <w:r w:rsidR="00B43746" w:rsidRPr="00640D9C">
        <w:rPr>
          <w:sz w:val="24"/>
          <w:szCs w:val="24"/>
          <w:lang w:val="lt-LT"/>
        </w:rPr>
        <w:t xml:space="preserve">.3. </w:t>
      </w:r>
      <w:r w:rsidR="001E6C93" w:rsidRPr="00640D9C">
        <w:rPr>
          <w:sz w:val="24"/>
          <w:szCs w:val="24"/>
          <w:lang w:val="lt-LT"/>
        </w:rPr>
        <w:t xml:space="preserve">paraiškos forma užpildyta </w:t>
      </w:r>
      <w:r w:rsidR="00D75244" w:rsidRPr="00640D9C">
        <w:rPr>
          <w:sz w:val="24"/>
          <w:szCs w:val="24"/>
          <w:lang w:val="lt-LT"/>
        </w:rPr>
        <w:t xml:space="preserve">ne </w:t>
      </w:r>
      <w:r w:rsidR="001E6C93" w:rsidRPr="00640D9C">
        <w:rPr>
          <w:sz w:val="24"/>
          <w:szCs w:val="24"/>
          <w:lang w:val="lt-LT"/>
        </w:rPr>
        <w:t>kompiuteriu ir (ar) ne lietuvių kalba;</w:t>
      </w:r>
    </w:p>
    <w:p w:rsidR="000355B1" w:rsidRPr="00640D9C" w:rsidRDefault="001F3030" w:rsidP="000355B1">
      <w:pPr>
        <w:pStyle w:val="Pagrindinistekstas1"/>
        <w:spacing w:line="240" w:lineRule="auto"/>
        <w:ind w:left="737" w:firstLine="0"/>
        <w:rPr>
          <w:sz w:val="24"/>
          <w:szCs w:val="24"/>
          <w:lang w:val="lt-LT"/>
        </w:rPr>
      </w:pPr>
      <w:r w:rsidRPr="00640D9C">
        <w:rPr>
          <w:sz w:val="24"/>
          <w:szCs w:val="24"/>
          <w:lang w:val="lt-LT"/>
        </w:rPr>
        <w:t>39</w:t>
      </w:r>
      <w:r w:rsidR="000355B1" w:rsidRPr="00640D9C">
        <w:rPr>
          <w:sz w:val="24"/>
          <w:szCs w:val="24"/>
          <w:lang w:val="lt-LT"/>
        </w:rPr>
        <w:t xml:space="preserve">.4. </w:t>
      </w:r>
      <w:r w:rsidR="001E6C93" w:rsidRPr="00640D9C">
        <w:rPr>
          <w:sz w:val="24"/>
          <w:szCs w:val="24"/>
          <w:lang w:val="lt-LT"/>
        </w:rPr>
        <w:t xml:space="preserve">pareiškėjas neatitinka bent vieno iš </w:t>
      </w:r>
      <w:r w:rsidR="00411993" w:rsidRPr="00640D9C">
        <w:rPr>
          <w:sz w:val="24"/>
          <w:szCs w:val="24"/>
          <w:lang w:val="lt-LT"/>
        </w:rPr>
        <w:t>N</w:t>
      </w:r>
      <w:r w:rsidR="001E6C93" w:rsidRPr="00640D9C">
        <w:rPr>
          <w:sz w:val="24"/>
          <w:szCs w:val="24"/>
          <w:lang w:val="lt-LT"/>
        </w:rPr>
        <w:t xml:space="preserve">uostatų </w:t>
      </w:r>
      <w:r w:rsidR="007A4B04" w:rsidRPr="00640D9C">
        <w:rPr>
          <w:sz w:val="24"/>
          <w:szCs w:val="24"/>
          <w:lang w:val="lt-LT"/>
        </w:rPr>
        <w:t>7</w:t>
      </w:r>
      <w:r w:rsidR="001E6C93" w:rsidRPr="00640D9C">
        <w:rPr>
          <w:sz w:val="24"/>
          <w:szCs w:val="24"/>
          <w:lang w:val="lt-LT"/>
        </w:rPr>
        <w:t>–</w:t>
      </w:r>
      <w:r w:rsidR="007A4B04" w:rsidRPr="00640D9C">
        <w:rPr>
          <w:sz w:val="24"/>
          <w:szCs w:val="24"/>
          <w:lang w:val="lt-LT"/>
        </w:rPr>
        <w:t>10</w:t>
      </w:r>
      <w:r w:rsidR="00DB1F48" w:rsidRPr="00640D9C">
        <w:rPr>
          <w:sz w:val="24"/>
          <w:szCs w:val="24"/>
          <w:lang w:val="lt-LT"/>
        </w:rPr>
        <w:t xml:space="preserve"> </w:t>
      </w:r>
      <w:r w:rsidR="001E6C93" w:rsidRPr="00640D9C">
        <w:rPr>
          <w:sz w:val="24"/>
          <w:szCs w:val="24"/>
          <w:lang w:val="lt-LT"/>
        </w:rPr>
        <w:t>punktuose nustatytų reikalavimų;</w:t>
      </w:r>
    </w:p>
    <w:p w:rsidR="000355B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.5. </w:t>
      </w:r>
      <w:r w:rsidR="005E152D" w:rsidRPr="00640D9C">
        <w:rPr>
          <w:sz w:val="24"/>
          <w:szCs w:val="24"/>
          <w:lang w:val="lt-LT"/>
        </w:rPr>
        <w:t xml:space="preserve">pareiškėjas neturi pakankamai žmogiškųjų išteklių ir tinkamų administracinių gebėjimų </w:t>
      </w:r>
      <w:r w:rsidR="00645800" w:rsidRPr="00640D9C">
        <w:rPr>
          <w:sz w:val="24"/>
          <w:szCs w:val="24"/>
          <w:lang w:val="lt-LT"/>
        </w:rPr>
        <w:t xml:space="preserve">įgyvendinti </w:t>
      </w:r>
      <w:r w:rsidR="005E152D" w:rsidRPr="00640D9C">
        <w:rPr>
          <w:sz w:val="24"/>
          <w:szCs w:val="24"/>
          <w:lang w:val="lt-LT"/>
        </w:rPr>
        <w:t>projekt</w:t>
      </w:r>
      <w:r w:rsidR="00645800">
        <w:rPr>
          <w:sz w:val="24"/>
          <w:szCs w:val="24"/>
          <w:lang w:val="lt-LT"/>
        </w:rPr>
        <w:t>ą</w:t>
      </w:r>
      <w:r w:rsidR="005E152D" w:rsidRPr="00640D9C">
        <w:rPr>
          <w:sz w:val="24"/>
          <w:szCs w:val="24"/>
          <w:lang w:val="lt-LT"/>
        </w:rPr>
        <w:t>;</w:t>
      </w:r>
    </w:p>
    <w:p w:rsidR="000355B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.6. </w:t>
      </w:r>
      <w:r w:rsidR="007B6CAF" w:rsidRPr="00640D9C">
        <w:rPr>
          <w:sz w:val="24"/>
          <w:szCs w:val="24"/>
          <w:lang w:val="lt-LT"/>
        </w:rPr>
        <w:t xml:space="preserve">pareiškėjas konkurso skelbime ir (ar) Komisijos nustatytu </w:t>
      </w:r>
      <w:r w:rsidR="00E6167C" w:rsidRPr="00640D9C">
        <w:rPr>
          <w:sz w:val="24"/>
          <w:szCs w:val="24"/>
          <w:lang w:val="lt-LT"/>
        </w:rPr>
        <w:t>laiku nepateikė visų Nuostatų 25</w:t>
      </w:r>
      <w:r w:rsidR="007B6CAF" w:rsidRPr="00640D9C">
        <w:rPr>
          <w:sz w:val="24"/>
          <w:szCs w:val="24"/>
          <w:lang w:val="lt-LT"/>
        </w:rPr>
        <w:t xml:space="preserve">.2 papunktyje reikalaujamų dokumentų; </w:t>
      </w:r>
    </w:p>
    <w:p w:rsidR="000355B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.7. </w:t>
      </w:r>
      <w:r w:rsidR="007B6CAF" w:rsidRPr="00640D9C">
        <w:rPr>
          <w:sz w:val="24"/>
          <w:szCs w:val="24"/>
          <w:lang w:val="lt-LT"/>
        </w:rPr>
        <w:t xml:space="preserve">pareiškėjas per 3 darbo dienas nuo prašymo paaiškinti ar patikslinti pateiktą informaciją gavimo dienos </w:t>
      </w:r>
      <w:r w:rsidR="00C215B7" w:rsidRPr="00640D9C">
        <w:rPr>
          <w:sz w:val="24"/>
          <w:szCs w:val="24"/>
          <w:lang w:val="lt-LT"/>
        </w:rPr>
        <w:t xml:space="preserve">Komisijai </w:t>
      </w:r>
      <w:r w:rsidR="007B6CAF" w:rsidRPr="00640D9C">
        <w:rPr>
          <w:sz w:val="24"/>
          <w:szCs w:val="24"/>
          <w:lang w:val="lt-LT"/>
        </w:rPr>
        <w:t>nepateikė paaiškinimų ir</w:t>
      </w:r>
      <w:r w:rsidR="00C215B7" w:rsidRPr="00640D9C">
        <w:rPr>
          <w:sz w:val="24"/>
          <w:szCs w:val="24"/>
          <w:lang w:val="lt-LT"/>
        </w:rPr>
        <w:t xml:space="preserve"> (ar)</w:t>
      </w:r>
      <w:r w:rsidR="007B6CAF" w:rsidRPr="00640D9C">
        <w:rPr>
          <w:sz w:val="24"/>
          <w:szCs w:val="24"/>
          <w:lang w:val="lt-LT"/>
        </w:rPr>
        <w:t xml:space="preserve"> patikslinimų;</w:t>
      </w:r>
    </w:p>
    <w:p w:rsidR="000355B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.8. </w:t>
      </w:r>
      <w:r w:rsidR="001E6C93" w:rsidRPr="00640D9C">
        <w:rPr>
          <w:sz w:val="24"/>
          <w:szCs w:val="24"/>
          <w:lang w:val="lt-LT"/>
        </w:rPr>
        <w:t>paraiška išsiųsta ar pristatyta asmeniškai po galutinės Neįgaliųjų reikalų departamento kvietime teikti projektų paraiškas nurodytos datos</w:t>
      </w:r>
      <w:r w:rsidR="005112E8" w:rsidRPr="00640D9C">
        <w:rPr>
          <w:sz w:val="24"/>
          <w:szCs w:val="24"/>
          <w:lang w:val="lt-LT"/>
        </w:rPr>
        <w:t>;</w:t>
      </w:r>
    </w:p>
    <w:p w:rsidR="000355B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.9. </w:t>
      </w:r>
      <w:r w:rsidR="004029B1" w:rsidRPr="00640D9C">
        <w:rPr>
          <w:sz w:val="24"/>
          <w:szCs w:val="24"/>
          <w:lang w:val="lt-LT"/>
        </w:rPr>
        <w:t>pareiškėjas paraiškoje ir (ar) jos prieduose pateikė klaidingą arba melagingą informaciją;</w:t>
      </w:r>
    </w:p>
    <w:p w:rsidR="00550D21" w:rsidRPr="00640D9C" w:rsidRDefault="001F3030" w:rsidP="000355B1">
      <w:pPr>
        <w:pStyle w:val="Pagrindinistekstas1"/>
        <w:spacing w:line="240" w:lineRule="auto"/>
        <w:ind w:firstLine="737"/>
        <w:rPr>
          <w:sz w:val="24"/>
          <w:szCs w:val="24"/>
          <w:lang w:val="lt-LT"/>
        </w:rPr>
      </w:pPr>
      <w:r w:rsidRPr="00640D9C">
        <w:rPr>
          <w:sz w:val="24"/>
          <w:szCs w:val="24"/>
          <w:lang w:val="lt-LT"/>
        </w:rPr>
        <w:t>39</w:t>
      </w:r>
      <w:r w:rsidR="000355B1" w:rsidRPr="00640D9C">
        <w:rPr>
          <w:sz w:val="24"/>
          <w:szCs w:val="24"/>
          <w:lang w:val="lt-LT"/>
        </w:rPr>
        <w:t xml:space="preserve">.10. </w:t>
      </w:r>
      <w:r w:rsidR="00550D21" w:rsidRPr="00640D9C">
        <w:rPr>
          <w:spacing w:val="-4"/>
          <w:sz w:val="24"/>
          <w:szCs w:val="24"/>
          <w:lang w:val="lt-LT"/>
        </w:rPr>
        <w:t xml:space="preserve">pareiškėjas bandė gauti konfidencialią informaciją arba daryti įtaką </w:t>
      </w:r>
      <w:r w:rsidR="00660C5F" w:rsidRPr="00640D9C">
        <w:rPr>
          <w:spacing w:val="-4"/>
          <w:sz w:val="24"/>
          <w:szCs w:val="24"/>
          <w:lang w:val="lt-LT"/>
        </w:rPr>
        <w:t>Neįgaliųjų reikalų departamento darbuotojams</w:t>
      </w:r>
      <w:r w:rsidR="000F7AE4" w:rsidRPr="00640D9C">
        <w:rPr>
          <w:spacing w:val="-4"/>
          <w:sz w:val="24"/>
          <w:szCs w:val="24"/>
          <w:lang w:val="lt-LT"/>
        </w:rPr>
        <w:t xml:space="preserve"> ir (ar)</w:t>
      </w:r>
      <w:r w:rsidR="00660C5F" w:rsidRPr="00640D9C">
        <w:rPr>
          <w:spacing w:val="-4"/>
          <w:sz w:val="24"/>
          <w:szCs w:val="24"/>
          <w:lang w:val="lt-LT"/>
        </w:rPr>
        <w:t xml:space="preserve"> </w:t>
      </w:r>
      <w:r w:rsidR="00550D21" w:rsidRPr="00640D9C">
        <w:rPr>
          <w:spacing w:val="-4"/>
          <w:sz w:val="24"/>
          <w:szCs w:val="24"/>
          <w:lang w:val="lt-LT"/>
        </w:rPr>
        <w:t>Komisijos nariams.</w:t>
      </w:r>
    </w:p>
    <w:p w:rsidR="00E67D7D" w:rsidRPr="00640D9C" w:rsidRDefault="007B6CAF"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z w:val="24"/>
          <w:szCs w:val="24"/>
          <w:lang w:val="lt-LT"/>
        </w:rPr>
        <w:t>Užpildytas vertinimo anketas Komisijos nariai pateikia Neįgaliųjų reikalų</w:t>
      </w:r>
      <w:r w:rsidR="00F357F2" w:rsidRPr="00640D9C">
        <w:rPr>
          <w:rFonts w:ascii="Times New Roman" w:hAnsi="Times New Roman"/>
          <w:sz w:val="24"/>
          <w:szCs w:val="24"/>
          <w:lang w:val="lt-LT"/>
        </w:rPr>
        <w:t xml:space="preserve"> departamentui.</w:t>
      </w:r>
      <w:r w:rsidRPr="00640D9C">
        <w:rPr>
          <w:rFonts w:ascii="Times New Roman" w:hAnsi="Times New Roman"/>
          <w:sz w:val="24"/>
          <w:szCs w:val="24"/>
          <w:lang w:val="lt-LT"/>
        </w:rPr>
        <w:t xml:space="preserve"> </w:t>
      </w:r>
      <w:r w:rsidR="00F357F2" w:rsidRPr="00640D9C">
        <w:rPr>
          <w:rFonts w:ascii="Times New Roman" w:hAnsi="Times New Roman"/>
          <w:sz w:val="24"/>
          <w:szCs w:val="24"/>
          <w:lang w:val="lt-LT"/>
        </w:rPr>
        <w:t>U</w:t>
      </w:r>
      <w:r w:rsidR="001D0A59" w:rsidRPr="00640D9C">
        <w:rPr>
          <w:rFonts w:ascii="Times New Roman" w:hAnsi="Times New Roman"/>
          <w:sz w:val="24"/>
          <w:szCs w:val="24"/>
          <w:lang w:val="lt-LT"/>
        </w:rPr>
        <w:t xml:space="preserve">ž konkurso organizavimą </w:t>
      </w:r>
      <w:r w:rsidR="00E67D7D" w:rsidRPr="00640D9C">
        <w:rPr>
          <w:rFonts w:ascii="Times New Roman" w:hAnsi="Times New Roman"/>
          <w:sz w:val="24"/>
          <w:szCs w:val="24"/>
          <w:lang w:val="lt-LT"/>
        </w:rPr>
        <w:t>atsakingas</w:t>
      </w:r>
      <w:r w:rsidR="001D0A59" w:rsidRPr="00640D9C">
        <w:rPr>
          <w:rFonts w:ascii="Times New Roman" w:hAnsi="Times New Roman"/>
          <w:sz w:val="24"/>
          <w:szCs w:val="24"/>
          <w:lang w:val="lt-LT"/>
        </w:rPr>
        <w:t xml:space="preserve"> </w:t>
      </w:r>
      <w:r w:rsidR="00E67D7D" w:rsidRPr="00640D9C">
        <w:rPr>
          <w:rFonts w:ascii="Times New Roman" w:hAnsi="Times New Roman"/>
          <w:sz w:val="24"/>
          <w:szCs w:val="24"/>
          <w:lang w:val="lt-LT"/>
        </w:rPr>
        <w:t xml:space="preserve">asmuo </w:t>
      </w:r>
      <w:r w:rsidRPr="00640D9C">
        <w:rPr>
          <w:rFonts w:ascii="Times New Roman" w:hAnsi="Times New Roman"/>
          <w:sz w:val="24"/>
          <w:szCs w:val="24"/>
          <w:lang w:val="lt-LT"/>
        </w:rPr>
        <w:t>apskaičiuoja kiekvienam projektui projektą vertinusių Komisijos narių skirtų balų vidurkį ir reitinguoja projektus balų mažėjimo tvarka. Aukščiausias galimas paraiškos įvertinimas – 60 balų. Paraiškos, surinkusios mažiau negu 35 balus, nefinansuojamos.</w:t>
      </w:r>
      <w:r w:rsidR="00F357F2" w:rsidRPr="00640D9C">
        <w:rPr>
          <w:rFonts w:ascii="Times New Roman" w:hAnsi="Times New Roman"/>
          <w:sz w:val="24"/>
          <w:szCs w:val="24"/>
          <w:lang w:val="lt-LT"/>
        </w:rPr>
        <w:t xml:space="preserve"> </w:t>
      </w:r>
      <w:r w:rsidR="00F357F2" w:rsidRPr="00640D9C">
        <w:rPr>
          <w:rFonts w:ascii="Times New Roman" w:eastAsia="Calibri" w:hAnsi="Times New Roman"/>
          <w:sz w:val="24"/>
          <w:szCs w:val="24"/>
          <w:lang w:val="lt-LT"/>
        </w:rPr>
        <w:t>Lėšos skiriamos tiems projektams, kurie surinko daugiausia balų</w:t>
      </w:r>
      <w:r w:rsidR="00790400" w:rsidRPr="00640D9C">
        <w:rPr>
          <w:rFonts w:ascii="Times New Roman" w:eastAsia="Calibri" w:hAnsi="Times New Roman"/>
          <w:sz w:val="24"/>
          <w:szCs w:val="24"/>
          <w:lang w:val="lt-LT"/>
        </w:rPr>
        <w:t xml:space="preserve"> </w:t>
      </w:r>
      <w:r w:rsidR="00F357F2" w:rsidRPr="00640D9C">
        <w:rPr>
          <w:rFonts w:ascii="Times New Roman" w:eastAsia="Calibri" w:hAnsi="Times New Roman"/>
          <w:sz w:val="24"/>
          <w:szCs w:val="24"/>
          <w:lang w:val="lt-LT"/>
        </w:rPr>
        <w:t xml:space="preserve">ir kuriems užteko konkursui įgyvendinti numatytų valstybės biudžeto lėšų. </w:t>
      </w:r>
      <w:r w:rsidRPr="00640D9C">
        <w:rPr>
          <w:rFonts w:ascii="Times New Roman" w:hAnsi="Times New Roman"/>
          <w:sz w:val="24"/>
          <w:szCs w:val="24"/>
          <w:lang w:val="lt-LT"/>
        </w:rPr>
        <w:t xml:space="preserve">Likę tinkami finansuoti projektai yra įtraukiami į rezervinių projektų sąrašą. Projektams iš rezervinių projektų sąrašo lėšos gali būti skirtos </w:t>
      </w:r>
      <w:r w:rsidR="000F7AE4" w:rsidRPr="00640D9C">
        <w:rPr>
          <w:rFonts w:ascii="Times New Roman" w:hAnsi="Times New Roman"/>
          <w:sz w:val="24"/>
          <w:szCs w:val="24"/>
          <w:lang w:val="lt-LT"/>
        </w:rPr>
        <w:t>N</w:t>
      </w:r>
      <w:r w:rsidRPr="00640D9C">
        <w:rPr>
          <w:rFonts w:ascii="Times New Roman" w:hAnsi="Times New Roman"/>
          <w:sz w:val="24"/>
          <w:szCs w:val="24"/>
          <w:lang w:val="lt-LT"/>
        </w:rPr>
        <w:t>uostatų</w:t>
      </w:r>
      <w:r w:rsidR="00E6167C" w:rsidRPr="00640D9C">
        <w:rPr>
          <w:rFonts w:ascii="Times New Roman" w:hAnsi="Times New Roman"/>
          <w:sz w:val="24"/>
          <w:szCs w:val="24"/>
          <w:lang w:val="lt-LT"/>
        </w:rPr>
        <w:t xml:space="preserve"> 4</w:t>
      </w:r>
      <w:r w:rsidR="00CB5489" w:rsidRPr="00640D9C">
        <w:rPr>
          <w:rFonts w:ascii="Times New Roman" w:hAnsi="Times New Roman"/>
          <w:sz w:val="24"/>
          <w:szCs w:val="24"/>
          <w:lang w:val="lt-LT"/>
        </w:rPr>
        <w:t>6</w:t>
      </w:r>
      <w:r w:rsidRPr="00640D9C">
        <w:rPr>
          <w:rFonts w:ascii="Times New Roman" w:hAnsi="Times New Roman"/>
          <w:sz w:val="24"/>
          <w:szCs w:val="24"/>
          <w:lang w:val="lt-LT"/>
        </w:rPr>
        <w:t xml:space="preserve"> punkte nustatyta tvarka.</w:t>
      </w:r>
    </w:p>
    <w:p w:rsidR="00550D21" w:rsidRPr="00640D9C" w:rsidRDefault="00550D21" w:rsidP="0097383F">
      <w:pPr>
        <w:pStyle w:val="Pagrindinistekstas1"/>
        <w:numPr>
          <w:ilvl w:val="0"/>
          <w:numId w:val="5"/>
        </w:numPr>
        <w:spacing w:line="240" w:lineRule="auto"/>
        <w:ind w:left="0"/>
        <w:rPr>
          <w:sz w:val="24"/>
          <w:szCs w:val="24"/>
          <w:lang w:val="lt-LT"/>
        </w:rPr>
      </w:pPr>
      <w:r w:rsidRPr="00640D9C">
        <w:rPr>
          <w:sz w:val="24"/>
          <w:szCs w:val="24"/>
          <w:lang w:val="lt-LT"/>
        </w:rPr>
        <w:t xml:space="preserve">Komisija, apsvarsčiusi Komisijos narių vertinimo rezultatus, </w:t>
      </w:r>
      <w:r w:rsidRPr="00640D9C">
        <w:rPr>
          <w:spacing w:val="-4"/>
          <w:sz w:val="24"/>
          <w:szCs w:val="24"/>
          <w:lang w:val="lt-LT"/>
        </w:rPr>
        <w:t xml:space="preserve">ne vėliau kaip per 30 kalendorinių dienų nuo vertinimo anketų pateikimo Neįgaliųjų reikalų departamentui paskutinės dienos parengia </w:t>
      </w:r>
      <w:r w:rsidR="00E0185E" w:rsidRPr="00640D9C">
        <w:rPr>
          <w:spacing w:val="-4"/>
          <w:sz w:val="24"/>
          <w:szCs w:val="24"/>
          <w:lang w:val="lt-LT"/>
        </w:rPr>
        <w:t xml:space="preserve">siūlymus </w:t>
      </w:r>
      <w:r w:rsidR="000A1056">
        <w:rPr>
          <w:spacing w:val="-4"/>
          <w:sz w:val="24"/>
          <w:szCs w:val="24"/>
          <w:lang w:val="lt-LT"/>
        </w:rPr>
        <w:t>s</w:t>
      </w:r>
      <w:r w:rsidR="00E0185E" w:rsidRPr="00640D9C">
        <w:rPr>
          <w:spacing w:val="-4"/>
          <w:sz w:val="24"/>
          <w:szCs w:val="24"/>
          <w:lang w:val="lt-LT"/>
        </w:rPr>
        <w:t>ocialinės apsaugos ir darbo ministrui</w:t>
      </w:r>
      <w:r w:rsidRPr="00640D9C">
        <w:rPr>
          <w:spacing w:val="-4"/>
          <w:sz w:val="24"/>
          <w:szCs w:val="24"/>
          <w:lang w:val="lt-LT"/>
        </w:rPr>
        <w:t xml:space="preserve"> dėl projektų finansavimo.</w:t>
      </w:r>
    </w:p>
    <w:p w:rsidR="00550D21" w:rsidRPr="00640D9C" w:rsidRDefault="004029B1" w:rsidP="0097383F">
      <w:pPr>
        <w:pStyle w:val="Pagrindinistekstas1"/>
        <w:numPr>
          <w:ilvl w:val="0"/>
          <w:numId w:val="5"/>
        </w:numPr>
        <w:spacing w:line="240" w:lineRule="auto"/>
        <w:ind w:left="0"/>
        <w:rPr>
          <w:sz w:val="24"/>
          <w:szCs w:val="24"/>
          <w:lang w:val="lt-LT"/>
        </w:rPr>
      </w:pPr>
      <w:r w:rsidRPr="00640D9C">
        <w:rPr>
          <w:sz w:val="24"/>
          <w:szCs w:val="24"/>
          <w:lang w:val="lt-LT"/>
        </w:rPr>
        <w:t xml:space="preserve">Neįgaliųjų reikalų departamentas, vadovaudamasis Komisijos </w:t>
      </w:r>
      <w:r w:rsidR="00E0185E" w:rsidRPr="00640D9C">
        <w:rPr>
          <w:sz w:val="24"/>
          <w:szCs w:val="24"/>
          <w:lang w:val="lt-LT"/>
        </w:rPr>
        <w:t>siūlymais,</w:t>
      </w:r>
      <w:r w:rsidRPr="00640D9C">
        <w:rPr>
          <w:sz w:val="24"/>
          <w:szCs w:val="24"/>
          <w:lang w:val="lt-LT"/>
        </w:rPr>
        <w:t xml:space="preserve"> parengia valstybės biudžeto lėšų projekt</w:t>
      </w:r>
      <w:r w:rsidR="0078668D" w:rsidRPr="00640D9C">
        <w:rPr>
          <w:sz w:val="24"/>
          <w:szCs w:val="24"/>
          <w:lang w:val="lt-LT"/>
        </w:rPr>
        <w:t>ams</w:t>
      </w:r>
      <w:r w:rsidRPr="00640D9C">
        <w:rPr>
          <w:sz w:val="24"/>
          <w:szCs w:val="24"/>
          <w:lang w:val="lt-LT"/>
        </w:rPr>
        <w:t xml:space="preserve"> finansuoti </w:t>
      </w:r>
      <w:r w:rsidR="0078668D" w:rsidRPr="00640D9C">
        <w:rPr>
          <w:sz w:val="24"/>
          <w:szCs w:val="24"/>
          <w:lang w:val="lt-LT"/>
        </w:rPr>
        <w:t xml:space="preserve">paskirstymo </w:t>
      </w:r>
      <w:r w:rsidRPr="00640D9C">
        <w:rPr>
          <w:sz w:val="24"/>
          <w:szCs w:val="24"/>
          <w:lang w:val="lt-LT"/>
        </w:rPr>
        <w:t>projektą ir teikia jį tvirtinti socialinės apsaugos ir darbo ministrui.</w:t>
      </w:r>
    </w:p>
    <w:p w:rsidR="00C30EB7" w:rsidRPr="00640D9C" w:rsidRDefault="00C30EB7" w:rsidP="0097383F">
      <w:pPr>
        <w:pStyle w:val="Pagrindinistekstas1"/>
        <w:spacing w:line="240" w:lineRule="auto"/>
        <w:ind w:firstLine="0"/>
        <w:jc w:val="center"/>
        <w:rPr>
          <w:b/>
          <w:sz w:val="24"/>
          <w:szCs w:val="24"/>
          <w:lang w:val="lt-LT"/>
        </w:rPr>
      </w:pPr>
    </w:p>
    <w:p w:rsidR="004029B1" w:rsidRPr="00640D9C" w:rsidRDefault="00960A7D" w:rsidP="0097383F">
      <w:pPr>
        <w:pStyle w:val="Pagrindinistekstas1"/>
        <w:spacing w:line="240" w:lineRule="auto"/>
        <w:ind w:firstLine="0"/>
        <w:jc w:val="center"/>
        <w:rPr>
          <w:sz w:val="24"/>
          <w:szCs w:val="24"/>
          <w:lang w:val="lt-LT"/>
        </w:rPr>
      </w:pPr>
      <w:r w:rsidRPr="00640D9C">
        <w:rPr>
          <w:b/>
          <w:sz w:val="24"/>
          <w:szCs w:val="24"/>
          <w:lang w:val="lt-LT"/>
        </w:rPr>
        <w:t>VIII</w:t>
      </w:r>
      <w:r w:rsidR="004029B1" w:rsidRPr="00640D9C">
        <w:rPr>
          <w:b/>
          <w:sz w:val="24"/>
          <w:szCs w:val="24"/>
          <w:lang w:val="lt-LT"/>
        </w:rPr>
        <w:t xml:space="preserve"> SKYRIUS</w:t>
      </w:r>
    </w:p>
    <w:p w:rsidR="004029B1" w:rsidRPr="00640D9C" w:rsidRDefault="004029B1" w:rsidP="0097383F">
      <w:pPr>
        <w:pStyle w:val="Pagrindinistekstas1"/>
        <w:spacing w:line="240" w:lineRule="auto"/>
        <w:ind w:left="737" w:firstLine="0"/>
        <w:rPr>
          <w:sz w:val="24"/>
          <w:szCs w:val="24"/>
          <w:lang w:val="lt-LT"/>
        </w:rPr>
      </w:pPr>
      <w:r w:rsidRPr="00640D9C">
        <w:rPr>
          <w:b/>
          <w:sz w:val="24"/>
          <w:szCs w:val="24"/>
          <w:lang w:val="lt-LT"/>
        </w:rPr>
        <w:t>PROJEKTO FINANSAVIMO SUTARTIES SUDARYMAS IR PRATĘSIMAS</w:t>
      </w:r>
    </w:p>
    <w:p w:rsidR="004029B1" w:rsidRPr="00640D9C" w:rsidRDefault="004029B1" w:rsidP="0097383F">
      <w:pPr>
        <w:pStyle w:val="Pagrindinistekstas1"/>
        <w:spacing w:line="240" w:lineRule="auto"/>
        <w:ind w:left="737" w:firstLine="0"/>
        <w:rPr>
          <w:sz w:val="24"/>
          <w:szCs w:val="24"/>
          <w:lang w:val="lt-LT"/>
        </w:rPr>
      </w:pPr>
    </w:p>
    <w:p w:rsidR="00550D21" w:rsidRPr="00640D9C" w:rsidRDefault="0064428E" w:rsidP="0097383F">
      <w:pPr>
        <w:pStyle w:val="Pagrindinistekstas1"/>
        <w:numPr>
          <w:ilvl w:val="0"/>
          <w:numId w:val="5"/>
        </w:numPr>
        <w:spacing w:line="240" w:lineRule="auto"/>
        <w:ind w:left="0"/>
        <w:rPr>
          <w:sz w:val="24"/>
          <w:szCs w:val="24"/>
          <w:lang w:val="lt-LT"/>
        </w:rPr>
      </w:pPr>
      <w:r w:rsidRPr="00640D9C">
        <w:rPr>
          <w:sz w:val="24"/>
          <w:szCs w:val="24"/>
          <w:lang w:val="lt-LT"/>
        </w:rPr>
        <w:t>Socialinės apsaugos ir darbo ministrui patvirtinus valstybės biudžeto lėšas projekt</w:t>
      </w:r>
      <w:r w:rsidR="0078668D" w:rsidRPr="00640D9C">
        <w:rPr>
          <w:sz w:val="24"/>
          <w:szCs w:val="24"/>
          <w:lang w:val="lt-LT"/>
        </w:rPr>
        <w:t>ams</w:t>
      </w:r>
      <w:r w:rsidRPr="00640D9C">
        <w:rPr>
          <w:sz w:val="24"/>
          <w:szCs w:val="24"/>
          <w:lang w:val="lt-LT"/>
        </w:rPr>
        <w:t xml:space="preserve"> finansuoti, Neįgaliųjų reikalų departamentas raštu per 5 darbo dien</w:t>
      </w:r>
      <w:r w:rsidR="005E1EC2" w:rsidRPr="00640D9C">
        <w:rPr>
          <w:sz w:val="24"/>
          <w:szCs w:val="24"/>
          <w:lang w:val="lt-LT"/>
        </w:rPr>
        <w:t>as</w:t>
      </w:r>
      <w:r w:rsidRPr="00640D9C">
        <w:rPr>
          <w:sz w:val="24"/>
          <w:szCs w:val="24"/>
          <w:lang w:val="lt-LT"/>
        </w:rPr>
        <w:t xml:space="preserve"> nuo sprendimo dėl </w:t>
      </w:r>
      <w:r w:rsidR="00B43746" w:rsidRPr="00640D9C">
        <w:rPr>
          <w:sz w:val="24"/>
          <w:szCs w:val="24"/>
          <w:lang w:val="lt-LT"/>
        </w:rPr>
        <w:t xml:space="preserve">valstybės biudžeto </w:t>
      </w:r>
      <w:r w:rsidRPr="00640D9C">
        <w:rPr>
          <w:sz w:val="24"/>
          <w:szCs w:val="24"/>
          <w:lang w:val="lt-LT"/>
        </w:rPr>
        <w:t xml:space="preserve">lėšų </w:t>
      </w:r>
      <w:r w:rsidR="00B43746" w:rsidRPr="00640D9C">
        <w:rPr>
          <w:sz w:val="24"/>
          <w:szCs w:val="24"/>
          <w:lang w:val="lt-LT"/>
        </w:rPr>
        <w:t>paskirstymo projektams</w:t>
      </w:r>
      <w:r w:rsidRPr="00640D9C">
        <w:rPr>
          <w:sz w:val="24"/>
          <w:szCs w:val="24"/>
          <w:lang w:val="lt-LT"/>
        </w:rPr>
        <w:t xml:space="preserve"> priėmimo dienos informuoja finansavimą gavus</w:t>
      </w:r>
      <w:r w:rsidR="0078668D" w:rsidRPr="00640D9C">
        <w:rPr>
          <w:sz w:val="24"/>
          <w:szCs w:val="24"/>
          <w:lang w:val="lt-LT"/>
        </w:rPr>
        <w:t>ius</w:t>
      </w:r>
      <w:r w:rsidRPr="00640D9C">
        <w:rPr>
          <w:sz w:val="24"/>
          <w:szCs w:val="24"/>
          <w:lang w:val="lt-LT"/>
        </w:rPr>
        <w:t xml:space="preserve"> pareiškėj</w:t>
      </w:r>
      <w:r w:rsidR="0078668D" w:rsidRPr="00640D9C">
        <w:rPr>
          <w:sz w:val="24"/>
          <w:szCs w:val="24"/>
          <w:lang w:val="lt-LT"/>
        </w:rPr>
        <w:t>us</w:t>
      </w:r>
      <w:r w:rsidRPr="00640D9C">
        <w:rPr>
          <w:sz w:val="24"/>
          <w:szCs w:val="24"/>
          <w:lang w:val="lt-LT"/>
        </w:rPr>
        <w:t xml:space="preserve"> dėl projekto finansavimo sutarties sudarymo. Socialinės apsaugos ir darbo ministrui priėmus sprendimą dėl projektų, kuriems neskiriamas finansavimas, Neįgaliųjų reikalų departamentas raštu per </w:t>
      </w:r>
      <w:r w:rsidR="005E1EC2" w:rsidRPr="00640D9C">
        <w:rPr>
          <w:sz w:val="24"/>
          <w:szCs w:val="24"/>
          <w:lang w:val="lt-LT"/>
        </w:rPr>
        <w:t>5</w:t>
      </w:r>
      <w:r w:rsidRPr="00640D9C">
        <w:rPr>
          <w:sz w:val="24"/>
          <w:szCs w:val="24"/>
          <w:lang w:val="lt-LT"/>
        </w:rPr>
        <w:t xml:space="preserve"> darbo dien</w:t>
      </w:r>
      <w:r w:rsidR="005E1EC2" w:rsidRPr="00640D9C">
        <w:rPr>
          <w:sz w:val="24"/>
          <w:szCs w:val="24"/>
          <w:lang w:val="lt-LT"/>
        </w:rPr>
        <w:t>as</w:t>
      </w:r>
      <w:r w:rsidRPr="00640D9C">
        <w:rPr>
          <w:sz w:val="24"/>
          <w:szCs w:val="24"/>
          <w:lang w:val="lt-LT"/>
        </w:rPr>
        <w:t xml:space="preserve"> nuo sprendimo priėmimo dienos apie šį sprendimą informuoja pareiškėjus, nurodydamas sprendimo motyvus.</w:t>
      </w:r>
    </w:p>
    <w:p w:rsidR="00550D21" w:rsidRPr="00640D9C" w:rsidRDefault="0064428E" w:rsidP="0097383F">
      <w:pPr>
        <w:pStyle w:val="Pagrindinistekstas1"/>
        <w:numPr>
          <w:ilvl w:val="0"/>
          <w:numId w:val="5"/>
        </w:numPr>
        <w:spacing w:line="240" w:lineRule="auto"/>
        <w:ind w:left="0"/>
        <w:rPr>
          <w:rStyle w:val="Typewriter"/>
          <w:rFonts w:ascii="Times New Roman" w:hAnsi="Times New Roman"/>
          <w:sz w:val="24"/>
          <w:szCs w:val="24"/>
          <w:lang w:val="lt-LT"/>
        </w:rPr>
      </w:pPr>
      <w:r w:rsidRPr="00640D9C">
        <w:rPr>
          <w:sz w:val="24"/>
          <w:szCs w:val="24"/>
          <w:lang w:val="lt-LT"/>
        </w:rPr>
        <w:t>Pareiškėjas</w:t>
      </w:r>
      <w:r w:rsidR="003778CB" w:rsidRPr="00640D9C">
        <w:rPr>
          <w:sz w:val="24"/>
          <w:szCs w:val="24"/>
          <w:lang w:val="lt-LT"/>
        </w:rPr>
        <w:t>,</w:t>
      </w:r>
      <w:r w:rsidRPr="00640D9C">
        <w:rPr>
          <w:sz w:val="24"/>
          <w:szCs w:val="24"/>
          <w:lang w:val="lt-LT"/>
        </w:rPr>
        <w:t xml:space="preserve"> gavęs </w:t>
      </w:r>
      <w:r w:rsidR="003778CB" w:rsidRPr="00640D9C">
        <w:rPr>
          <w:sz w:val="24"/>
          <w:szCs w:val="24"/>
          <w:lang w:val="lt-LT"/>
        </w:rPr>
        <w:t xml:space="preserve">informaciją apie skirtą </w:t>
      </w:r>
      <w:r w:rsidRPr="00640D9C">
        <w:rPr>
          <w:sz w:val="24"/>
          <w:szCs w:val="24"/>
          <w:lang w:val="lt-LT"/>
        </w:rPr>
        <w:t>fi</w:t>
      </w:r>
      <w:r w:rsidR="00B516E9" w:rsidRPr="00640D9C">
        <w:rPr>
          <w:sz w:val="24"/>
          <w:szCs w:val="24"/>
          <w:lang w:val="lt-LT"/>
        </w:rPr>
        <w:t>nansavimą, ne vėliau kaip per 10</w:t>
      </w:r>
      <w:r w:rsidRPr="00640D9C">
        <w:rPr>
          <w:sz w:val="24"/>
          <w:szCs w:val="24"/>
          <w:lang w:val="lt-LT"/>
        </w:rPr>
        <w:t xml:space="preserve"> darbo dienų nuo pranešimo gavimo dienos turi pateikti Neįgaliųjų reikalų departamentui patikslintą projektą, atsižvelgdamas į gautas pastabas ir rekomendacijas bei skirtas lėšas. Per nustatytą laikotarpį gavus patikslin</w:t>
      </w:r>
      <w:r w:rsidR="00B516E9" w:rsidRPr="00640D9C">
        <w:rPr>
          <w:sz w:val="24"/>
          <w:szCs w:val="24"/>
          <w:lang w:val="lt-LT"/>
        </w:rPr>
        <w:t>tą projektą</w:t>
      </w:r>
      <w:r w:rsidR="00DE668F">
        <w:rPr>
          <w:sz w:val="24"/>
          <w:szCs w:val="24"/>
          <w:lang w:val="lt-LT"/>
        </w:rPr>
        <w:t>,</w:t>
      </w:r>
      <w:r w:rsidR="00B516E9" w:rsidRPr="00640D9C">
        <w:rPr>
          <w:sz w:val="24"/>
          <w:szCs w:val="24"/>
          <w:lang w:val="lt-LT"/>
        </w:rPr>
        <w:t xml:space="preserve"> per 15</w:t>
      </w:r>
      <w:r w:rsidRPr="00640D9C">
        <w:rPr>
          <w:sz w:val="24"/>
          <w:szCs w:val="24"/>
          <w:lang w:val="lt-LT"/>
        </w:rPr>
        <w:t xml:space="preserve"> darbo dienų nuo patikslinto projekto pateikimo Neįgaliųjų reikalų departamentui  dienos </w:t>
      </w:r>
      <w:r w:rsidR="003571D4" w:rsidRPr="00640D9C">
        <w:rPr>
          <w:sz w:val="24"/>
          <w:szCs w:val="24"/>
          <w:lang w:val="lt-LT"/>
        </w:rPr>
        <w:t xml:space="preserve">su pareiškėju </w:t>
      </w:r>
      <w:r w:rsidRPr="00640D9C">
        <w:rPr>
          <w:sz w:val="24"/>
          <w:szCs w:val="24"/>
          <w:lang w:val="lt-LT"/>
        </w:rPr>
        <w:t>pasirašoma projekto finansavimo sutartis, kurioje numatomi projekto vykdymo terminai, skiriamos lėšos, atskaitomybė, atsakomybė, kontrolė, rezultatų viešinimo sąlygos.</w:t>
      </w:r>
    </w:p>
    <w:p w:rsidR="00550D21" w:rsidRPr="00640D9C" w:rsidRDefault="0064428E" w:rsidP="0097383F">
      <w:pPr>
        <w:pStyle w:val="Pagrindinistekstas1"/>
        <w:numPr>
          <w:ilvl w:val="0"/>
          <w:numId w:val="5"/>
        </w:numPr>
        <w:spacing w:line="240" w:lineRule="auto"/>
        <w:ind w:left="0"/>
        <w:rPr>
          <w:rStyle w:val="Typewriter"/>
          <w:rFonts w:ascii="Times New Roman" w:hAnsi="Times New Roman"/>
          <w:sz w:val="24"/>
          <w:szCs w:val="24"/>
          <w:lang w:val="lt-LT"/>
        </w:rPr>
      </w:pPr>
      <w:r w:rsidRPr="00640D9C">
        <w:rPr>
          <w:sz w:val="24"/>
          <w:szCs w:val="24"/>
          <w:lang w:val="lt-LT"/>
        </w:rPr>
        <w:t>Jeigu pareiškėjas</w:t>
      </w:r>
      <w:r w:rsidR="00FB77F8" w:rsidRPr="00640D9C">
        <w:rPr>
          <w:sz w:val="24"/>
          <w:szCs w:val="24"/>
          <w:lang w:val="lt-LT"/>
        </w:rPr>
        <w:t xml:space="preserve"> </w:t>
      </w:r>
      <w:r w:rsidR="00B516E9" w:rsidRPr="00640D9C">
        <w:rPr>
          <w:sz w:val="24"/>
          <w:szCs w:val="24"/>
          <w:lang w:val="lt-LT"/>
        </w:rPr>
        <w:t>per 10</w:t>
      </w:r>
      <w:r w:rsidRPr="00640D9C">
        <w:rPr>
          <w:sz w:val="24"/>
          <w:szCs w:val="24"/>
          <w:lang w:val="lt-LT"/>
        </w:rPr>
        <w:t xml:space="preserve"> darbo dienų nuo informacijos apie skirtą finansavimą gavimo dienos nepateikia Neįgaliųjų reikalų departamentui patikslinto projekto, su juo </w:t>
      </w:r>
      <w:r w:rsidR="003778CB" w:rsidRPr="00640D9C">
        <w:rPr>
          <w:sz w:val="24"/>
          <w:szCs w:val="24"/>
          <w:lang w:val="lt-LT"/>
        </w:rPr>
        <w:t>projekto finansavimo</w:t>
      </w:r>
      <w:r w:rsidRPr="00640D9C">
        <w:rPr>
          <w:sz w:val="24"/>
          <w:szCs w:val="24"/>
          <w:lang w:val="lt-LT"/>
        </w:rPr>
        <w:t xml:space="preserve"> sutartis nesudaroma.</w:t>
      </w:r>
    </w:p>
    <w:p w:rsidR="001E6C93" w:rsidRPr="00640D9C" w:rsidRDefault="007B6CAF"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z w:val="24"/>
          <w:szCs w:val="24"/>
          <w:lang w:val="lt-LT"/>
        </w:rPr>
        <w:t>Pareiškėjui nesudarius projekto finansavimo sutarties, atsisakius skirtų lėšų, nutraukus sutartį ar nepasirašius sutarties pratęsimo dokumentų, likusios nepanaudotos lėšos Komisijos siūlymu ir socialinės apsaugos ir darbo ministro sprendimu eilės tvarka gali būti skiriamos projektams, esantiems rezervinių projektų sąraše.</w:t>
      </w:r>
    </w:p>
    <w:p w:rsidR="00636C7E" w:rsidRPr="00640D9C" w:rsidRDefault="00636C7E"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color w:val="000000"/>
          <w:spacing w:val="-2"/>
          <w:sz w:val="24"/>
          <w:szCs w:val="24"/>
          <w:lang w:val="lt-LT"/>
        </w:rPr>
        <w:t xml:space="preserve">Tinkamai įgyvendinus projektą 2017 metais, projekto finansavimas gali būti pratęstas kitiems kalendoriniams metams, bet ne ilgiau kaip iki </w:t>
      </w:r>
      <w:r w:rsidR="000F7AE4" w:rsidRPr="00640D9C">
        <w:rPr>
          <w:rFonts w:ascii="Times New Roman" w:hAnsi="Times New Roman"/>
          <w:color w:val="000000"/>
          <w:spacing w:val="-2"/>
          <w:sz w:val="24"/>
          <w:szCs w:val="24"/>
          <w:lang w:val="lt-LT"/>
        </w:rPr>
        <w:t xml:space="preserve">2018 </w:t>
      </w:r>
      <w:r w:rsidRPr="00640D9C">
        <w:rPr>
          <w:rFonts w:ascii="Times New Roman" w:hAnsi="Times New Roman"/>
          <w:color w:val="000000"/>
          <w:spacing w:val="-2"/>
          <w:sz w:val="24"/>
          <w:szCs w:val="24"/>
          <w:lang w:val="lt-LT"/>
        </w:rPr>
        <w:t>metų gruodžio 31 d. ir ne daugiau kaip 1</w:t>
      </w:r>
      <w:r w:rsidR="0055734D" w:rsidRPr="00640D9C">
        <w:rPr>
          <w:rFonts w:ascii="Times New Roman" w:hAnsi="Times New Roman"/>
          <w:color w:val="000000"/>
          <w:spacing w:val="-2"/>
          <w:sz w:val="24"/>
          <w:szCs w:val="24"/>
          <w:lang w:val="lt-LT"/>
        </w:rPr>
        <w:t> </w:t>
      </w:r>
      <w:r w:rsidRPr="00640D9C">
        <w:rPr>
          <w:rFonts w:ascii="Times New Roman" w:hAnsi="Times New Roman"/>
          <w:color w:val="000000"/>
          <w:spacing w:val="-2"/>
          <w:sz w:val="24"/>
          <w:szCs w:val="24"/>
          <w:lang w:val="lt-LT"/>
        </w:rPr>
        <w:t xml:space="preserve">kartą </w:t>
      </w:r>
      <w:r w:rsidRPr="00640D9C">
        <w:rPr>
          <w:rFonts w:ascii="Times New Roman" w:hAnsi="Times New Roman"/>
          <w:spacing w:val="-2"/>
          <w:sz w:val="24"/>
          <w:szCs w:val="24"/>
          <w:lang w:val="lt-LT"/>
        </w:rPr>
        <w:t xml:space="preserve">tomis pačiomis </w:t>
      </w:r>
      <w:r w:rsidR="005E1EC2" w:rsidRPr="00640D9C">
        <w:rPr>
          <w:rFonts w:ascii="Times New Roman" w:hAnsi="Times New Roman"/>
          <w:spacing w:val="-2"/>
          <w:sz w:val="24"/>
          <w:szCs w:val="24"/>
          <w:lang w:val="lt-LT"/>
        </w:rPr>
        <w:t xml:space="preserve">Nuostatuose ir </w:t>
      </w:r>
      <w:r w:rsidR="00AE348D" w:rsidRPr="00640D9C">
        <w:rPr>
          <w:sz w:val="24"/>
          <w:szCs w:val="24"/>
          <w:lang w:val="lt-LT"/>
        </w:rPr>
        <w:t xml:space="preserve">projekto finansavimo </w:t>
      </w:r>
      <w:r w:rsidR="00AE348D" w:rsidRPr="00640D9C">
        <w:rPr>
          <w:rFonts w:ascii="Times New Roman" w:hAnsi="Times New Roman"/>
          <w:spacing w:val="-2"/>
          <w:sz w:val="24"/>
          <w:szCs w:val="24"/>
          <w:lang w:val="lt-LT"/>
        </w:rPr>
        <w:t xml:space="preserve">sutartyje nurodytomis </w:t>
      </w:r>
      <w:r w:rsidRPr="00640D9C">
        <w:rPr>
          <w:rFonts w:ascii="Times New Roman" w:hAnsi="Times New Roman"/>
          <w:spacing w:val="-2"/>
          <w:sz w:val="24"/>
          <w:szCs w:val="24"/>
          <w:lang w:val="lt-LT"/>
        </w:rPr>
        <w:t>sąlygomis, neskelbiant naujo konkurso. Tuo tikslu pareiškėjas iki 2017 m. gruodžio 1 d. Neįgaliųjų reikalų departamentui pateikia:</w:t>
      </w:r>
    </w:p>
    <w:p w:rsidR="00636C7E" w:rsidRPr="00640D9C" w:rsidRDefault="00636C7E" w:rsidP="0097383F">
      <w:pPr>
        <w:pStyle w:val="Hyperlink3"/>
        <w:numPr>
          <w:ilvl w:val="1"/>
          <w:numId w:val="5"/>
        </w:numPr>
        <w:rPr>
          <w:rFonts w:ascii="Times New Roman" w:hAnsi="Times New Roman"/>
          <w:b/>
          <w:sz w:val="24"/>
          <w:szCs w:val="24"/>
          <w:lang w:val="lt-LT"/>
        </w:rPr>
      </w:pPr>
      <w:r w:rsidRPr="00640D9C">
        <w:rPr>
          <w:rFonts w:ascii="Times New Roman" w:hAnsi="Times New Roman"/>
          <w:spacing w:val="-2"/>
          <w:sz w:val="24"/>
          <w:szCs w:val="24"/>
          <w:lang w:val="lt-LT"/>
        </w:rPr>
        <w:t>laisvos formos prašymą pratęsti projekto finansavimą 2018 metams;</w:t>
      </w:r>
    </w:p>
    <w:p w:rsidR="00636C7E" w:rsidRPr="00640D9C" w:rsidRDefault="00636C7E" w:rsidP="0097383F">
      <w:pPr>
        <w:pStyle w:val="Hyperlink3"/>
        <w:numPr>
          <w:ilvl w:val="1"/>
          <w:numId w:val="5"/>
        </w:numPr>
        <w:rPr>
          <w:rFonts w:ascii="Times New Roman" w:hAnsi="Times New Roman"/>
          <w:b/>
          <w:sz w:val="24"/>
          <w:szCs w:val="24"/>
          <w:lang w:val="lt-LT"/>
        </w:rPr>
      </w:pPr>
      <w:r w:rsidRPr="00640D9C">
        <w:rPr>
          <w:rFonts w:ascii="Times New Roman" w:hAnsi="Times New Roman"/>
          <w:spacing w:val="-2"/>
          <w:sz w:val="24"/>
          <w:szCs w:val="24"/>
          <w:lang w:val="lt-LT"/>
        </w:rPr>
        <w:t>asmens, turinčio teisę veikti pareiškėjo vardu, pasirašytą Pareiškėjo deklaraciją (</w:t>
      </w:r>
      <w:r w:rsidR="000F7AE4" w:rsidRPr="00640D9C">
        <w:rPr>
          <w:rFonts w:ascii="Times New Roman" w:hAnsi="Times New Roman"/>
          <w:spacing w:val="-2"/>
          <w:sz w:val="24"/>
          <w:szCs w:val="24"/>
          <w:lang w:val="lt-LT"/>
        </w:rPr>
        <w:t>N</w:t>
      </w:r>
      <w:r w:rsidRPr="00640D9C">
        <w:rPr>
          <w:rFonts w:ascii="Times New Roman" w:hAnsi="Times New Roman"/>
          <w:spacing w:val="-2"/>
          <w:sz w:val="24"/>
          <w:szCs w:val="24"/>
          <w:lang w:val="lt-LT"/>
        </w:rPr>
        <w:t>uostatų 3 priedas);</w:t>
      </w:r>
    </w:p>
    <w:p w:rsidR="00636C7E" w:rsidRPr="00640D9C" w:rsidRDefault="00636C7E" w:rsidP="0097383F">
      <w:pPr>
        <w:pStyle w:val="Hyperlink3"/>
        <w:numPr>
          <w:ilvl w:val="1"/>
          <w:numId w:val="5"/>
        </w:numPr>
        <w:rPr>
          <w:rFonts w:ascii="Times New Roman" w:hAnsi="Times New Roman"/>
          <w:b/>
          <w:sz w:val="24"/>
          <w:szCs w:val="24"/>
          <w:lang w:val="lt-LT"/>
        </w:rPr>
      </w:pPr>
      <w:r w:rsidRPr="00640D9C">
        <w:rPr>
          <w:rFonts w:ascii="Times New Roman" w:hAnsi="Times New Roman"/>
          <w:spacing w:val="-2"/>
          <w:sz w:val="24"/>
          <w:szCs w:val="24"/>
          <w:lang w:val="lt-LT"/>
        </w:rPr>
        <w:t xml:space="preserve">patikslintą projektą, parengtą pagal </w:t>
      </w:r>
      <w:r w:rsidR="000F7AE4" w:rsidRPr="00640D9C">
        <w:rPr>
          <w:rFonts w:ascii="Times New Roman" w:hAnsi="Times New Roman"/>
          <w:spacing w:val="-2"/>
          <w:sz w:val="24"/>
          <w:szCs w:val="24"/>
          <w:lang w:val="lt-LT"/>
        </w:rPr>
        <w:t>N</w:t>
      </w:r>
      <w:r w:rsidRPr="00640D9C">
        <w:rPr>
          <w:rFonts w:ascii="Times New Roman" w:hAnsi="Times New Roman"/>
          <w:spacing w:val="-2"/>
          <w:sz w:val="24"/>
          <w:szCs w:val="24"/>
          <w:lang w:val="lt-LT"/>
        </w:rPr>
        <w:t>uostatų 1 priedą.</w:t>
      </w:r>
    </w:p>
    <w:p w:rsidR="00636C7E" w:rsidRPr="00640D9C" w:rsidRDefault="00636C7E"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pacing w:val="-2"/>
          <w:sz w:val="24"/>
          <w:szCs w:val="24"/>
          <w:lang w:val="lt-LT"/>
        </w:rPr>
        <w:t>Prašymą pratęsti projekto finansavimą svarsto Komisija. Komisija, remdamasi pareiškėjo pateiktomis I</w:t>
      </w:r>
      <w:r w:rsidRPr="00640D9C">
        <w:rPr>
          <w:rFonts w:ascii="Times New Roman" w:hAnsi="Times New Roman"/>
          <w:sz w:val="24"/>
          <w:szCs w:val="24"/>
          <w:lang w:val="lt-LT"/>
        </w:rPr>
        <w:t>–</w:t>
      </w:r>
      <w:r w:rsidRPr="00640D9C">
        <w:rPr>
          <w:rFonts w:ascii="Times New Roman" w:hAnsi="Times New Roman"/>
          <w:spacing w:val="-2"/>
          <w:sz w:val="24"/>
          <w:szCs w:val="24"/>
          <w:lang w:val="lt-LT"/>
        </w:rPr>
        <w:t>III ketvirčio projekto vykdymo ataskaitomis, sprendžia, ar projektas įgyvendinamas ir lėšos panaudotos tinkamai. Komisija, ne ilgiau kaip per 30 dienų nuo prašymo gavimo</w:t>
      </w:r>
      <w:r w:rsidR="00F32318">
        <w:rPr>
          <w:rFonts w:ascii="Times New Roman" w:hAnsi="Times New Roman"/>
          <w:spacing w:val="-2"/>
          <w:sz w:val="24"/>
          <w:szCs w:val="24"/>
          <w:lang w:val="lt-LT"/>
        </w:rPr>
        <w:t xml:space="preserve"> dienos</w:t>
      </w:r>
      <w:r w:rsidRPr="00640D9C">
        <w:rPr>
          <w:rFonts w:ascii="Times New Roman" w:hAnsi="Times New Roman"/>
          <w:spacing w:val="-2"/>
          <w:sz w:val="24"/>
          <w:szCs w:val="24"/>
          <w:lang w:val="lt-LT"/>
        </w:rPr>
        <w:t xml:space="preserve"> apsvarsčiusi prašymą ir pateiktus dokumentus, pare</w:t>
      </w:r>
      <w:r w:rsidR="00B516E9" w:rsidRPr="00640D9C">
        <w:rPr>
          <w:rFonts w:ascii="Times New Roman" w:hAnsi="Times New Roman"/>
          <w:spacing w:val="-2"/>
          <w:sz w:val="24"/>
          <w:szCs w:val="24"/>
          <w:lang w:val="lt-LT"/>
        </w:rPr>
        <w:t xml:space="preserve">ngia </w:t>
      </w:r>
      <w:r w:rsidR="00E0185E" w:rsidRPr="00640D9C">
        <w:rPr>
          <w:rFonts w:ascii="Times New Roman" w:hAnsi="Times New Roman"/>
          <w:spacing w:val="-2"/>
          <w:sz w:val="24"/>
          <w:szCs w:val="24"/>
          <w:lang w:val="lt-LT"/>
        </w:rPr>
        <w:t xml:space="preserve">siūlymus </w:t>
      </w:r>
      <w:r w:rsidR="00F32318">
        <w:rPr>
          <w:rFonts w:ascii="Times New Roman" w:hAnsi="Times New Roman"/>
          <w:spacing w:val="-2"/>
          <w:sz w:val="24"/>
          <w:szCs w:val="24"/>
          <w:lang w:val="lt-LT"/>
        </w:rPr>
        <w:t>s</w:t>
      </w:r>
      <w:r w:rsidR="00E0185E" w:rsidRPr="00640D9C">
        <w:rPr>
          <w:rFonts w:ascii="Times New Roman" w:hAnsi="Times New Roman"/>
          <w:spacing w:val="-2"/>
          <w:sz w:val="24"/>
          <w:szCs w:val="24"/>
          <w:lang w:val="lt-LT"/>
        </w:rPr>
        <w:t>ocialinės apsaugos ir darbo ministrui</w:t>
      </w:r>
      <w:r w:rsidR="00B516E9" w:rsidRPr="00640D9C">
        <w:rPr>
          <w:rFonts w:ascii="Times New Roman" w:hAnsi="Times New Roman"/>
          <w:spacing w:val="-2"/>
          <w:sz w:val="24"/>
          <w:szCs w:val="24"/>
          <w:lang w:val="lt-LT"/>
        </w:rPr>
        <w:t xml:space="preserve"> dėl projektų</w:t>
      </w:r>
      <w:r w:rsidRPr="00640D9C">
        <w:rPr>
          <w:rFonts w:ascii="Times New Roman" w:hAnsi="Times New Roman"/>
          <w:spacing w:val="-2"/>
          <w:sz w:val="24"/>
          <w:szCs w:val="24"/>
          <w:lang w:val="lt-LT"/>
        </w:rPr>
        <w:t xml:space="preserve"> finansavimo. Neįgaliųjų reikalų departamentas, vadovaudamasis Komisijos </w:t>
      </w:r>
      <w:r w:rsidR="00E0185E" w:rsidRPr="00640D9C">
        <w:rPr>
          <w:rFonts w:ascii="Times New Roman" w:hAnsi="Times New Roman"/>
          <w:spacing w:val="-2"/>
          <w:sz w:val="24"/>
          <w:szCs w:val="24"/>
          <w:lang w:val="lt-LT"/>
        </w:rPr>
        <w:t>siūlymais</w:t>
      </w:r>
      <w:r w:rsidRPr="00640D9C">
        <w:rPr>
          <w:rFonts w:ascii="Times New Roman" w:hAnsi="Times New Roman"/>
          <w:spacing w:val="-2"/>
          <w:sz w:val="24"/>
          <w:szCs w:val="24"/>
          <w:lang w:val="lt-LT"/>
        </w:rPr>
        <w:t>, parengia valstybės biudžeto lėš</w:t>
      </w:r>
      <w:r w:rsidR="00B516E9" w:rsidRPr="00640D9C">
        <w:rPr>
          <w:rFonts w:ascii="Times New Roman" w:hAnsi="Times New Roman"/>
          <w:spacing w:val="-2"/>
          <w:sz w:val="24"/>
          <w:szCs w:val="24"/>
          <w:lang w:val="lt-LT"/>
        </w:rPr>
        <w:t>ų projektams finansuoti paskirsty</w:t>
      </w:r>
      <w:r w:rsidRPr="00640D9C">
        <w:rPr>
          <w:rFonts w:ascii="Times New Roman" w:hAnsi="Times New Roman"/>
          <w:spacing w:val="-2"/>
          <w:sz w:val="24"/>
          <w:szCs w:val="24"/>
          <w:lang w:val="lt-LT"/>
        </w:rPr>
        <w:t>mo projektą ir teikia tvirtinti socialinės apsaugos ir darbo ministrui.  Socialinės apsaugos ir darbo ministr</w:t>
      </w:r>
      <w:r w:rsidR="00B516E9" w:rsidRPr="00640D9C">
        <w:rPr>
          <w:rFonts w:ascii="Times New Roman" w:hAnsi="Times New Roman"/>
          <w:spacing w:val="-2"/>
          <w:sz w:val="24"/>
          <w:szCs w:val="24"/>
          <w:lang w:val="lt-LT"/>
        </w:rPr>
        <w:t>as priima sprendimą dėl projektų</w:t>
      </w:r>
      <w:r w:rsidRPr="00640D9C">
        <w:rPr>
          <w:rFonts w:ascii="Times New Roman" w:hAnsi="Times New Roman"/>
          <w:spacing w:val="-2"/>
          <w:sz w:val="24"/>
          <w:szCs w:val="24"/>
          <w:lang w:val="lt-LT"/>
        </w:rPr>
        <w:t xml:space="preserve"> finansavimo pratęsimo ir lėšų skyrimo, kuris įforminamas socialinės apsaugos ir darbo ministro įsakymu.</w:t>
      </w:r>
    </w:p>
    <w:p w:rsidR="00636C7E" w:rsidRPr="00640D9C" w:rsidRDefault="00636C7E"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z w:val="24"/>
          <w:szCs w:val="24"/>
          <w:lang w:val="lt-LT"/>
        </w:rPr>
        <w:t xml:space="preserve">Pareiškėjas informuojamas apie projekto finansavimo pratęsimą bei </w:t>
      </w:r>
      <w:r w:rsidR="003C24BB" w:rsidRPr="00640D9C">
        <w:rPr>
          <w:rFonts w:ascii="Times New Roman" w:hAnsi="Times New Roman"/>
          <w:sz w:val="24"/>
          <w:szCs w:val="24"/>
          <w:lang w:val="lt-LT"/>
        </w:rPr>
        <w:t xml:space="preserve">projekto finansavimo </w:t>
      </w:r>
      <w:r w:rsidRPr="00640D9C">
        <w:rPr>
          <w:rFonts w:ascii="Times New Roman" w:hAnsi="Times New Roman"/>
          <w:sz w:val="24"/>
          <w:szCs w:val="24"/>
          <w:lang w:val="lt-LT"/>
        </w:rPr>
        <w:t>sutart</w:t>
      </w:r>
      <w:r w:rsidR="00DA0A99">
        <w:rPr>
          <w:rFonts w:ascii="Times New Roman" w:hAnsi="Times New Roman"/>
          <w:sz w:val="24"/>
          <w:szCs w:val="24"/>
          <w:lang w:val="lt-LT"/>
        </w:rPr>
        <w:t>į,</w:t>
      </w:r>
      <w:r w:rsidRPr="00640D9C">
        <w:rPr>
          <w:rFonts w:ascii="Times New Roman" w:hAnsi="Times New Roman"/>
          <w:sz w:val="24"/>
          <w:szCs w:val="24"/>
          <w:lang w:val="lt-LT"/>
        </w:rPr>
        <w:t xml:space="preserve"> sudar</w:t>
      </w:r>
      <w:r w:rsidR="00DA0A99">
        <w:rPr>
          <w:rFonts w:ascii="Times New Roman" w:hAnsi="Times New Roman"/>
          <w:sz w:val="24"/>
          <w:szCs w:val="24"/>
          <w:lang w:val="lt-LT"/>
        </w:rPr>
        <w:t>o</w:t>
      </w:r>
      <w:r w:rsidRPr="00640D9C">
        <w:rPr>
          <w:rFonts w:ascii="Times New Roman" w:hAnsi="Times New Roman"/>
          <w:sz w:val="24"/>
          <w:szCs w:val="24"/>
          <w:lang w:val="lt-LT"/>
        </w:rPr>
        <w:t>mą</w:t>
      </w:r>
      <w:r w:rsidR="00DA0A99">
        <w:rPr>
          <w:rFonts w:ascii="Times New Roman" w:hAnsi="Times New Roman"/>
          <w:sz w:val="24"/>
          <w:szCs w:val="24"/>
          <w:lang w:val="lt-LT"/>
        </w:rPr>
        <w:t xml:space="preserve"> </w:t>
      </w:r>
      <w:r w:rsidR="000F7AE4" w:rsidRPr="00640D9C">
        <w:rPr>
          <w:rFonts w:ascii="Times New Roman" w:hAnsi="Times New Roman"/>
          <w:sz w:val="24"/>
          <w:szCs w:val="24"/>
          <w:lang w:val="lt-LT"/>
        </w:rPr>
        <w:t>N</w:t>
      </w:r>
      <w:r w:rsidRPr="00640D9C">
        <w:rPr>
          <w:rFonts w:ascii="Times New Roman" w:hAnsi="Times New Roman"/>
          <w:sz w:val="24"/>
          <w:szCs w:val="24"/>
          <w:lang w:val="lt-LT"/>
        </w:rPr>
        <w:t xml:space="preserve">uostatų </w:t>
      </w:r>
      <w:r w:rsidR="0038511C" w:rsidRPr="00640D9C">
        <w:rPr>
          <w:rFonts w:ascii="Times New Roman" w:hAnsi="Times New Roman"/>
          <w:sz w:val="24"/>
          <w:szCs w:val="24"/>
          <w:lang w:val="lt-LT"/>
        </w:rPr>
        <w:t>4</w:t>
      </w:r>
      <w:r w:rsidR="003D7809" w:rsidRPr="00640D9C">
        <w:rPr>
          <w:rFonts w:ascii="Times New Roman" w:hAnsi="Times New Roman"/>
          <w:sz w:val="24"/>
          <w:szCs w:val="24"/>
          <w:lang w:val="lt-LT"/>
        </w:rPr>
        <w:t>3</w:t>
      </w:r>
      <w:r w:rsidRPr="00640D9C">
        <w:rPr>
          <w:rFonts w:ascii="Times New Roman" w:hAnsi="Times New Roman"/>
          <w:sz w:val="24"/>
          <w:szCs w:val="24"/>
          <w:lang w:val="lt-LT"/>
        </w:rPr>
        <w:t>–4</w:t>
      </w:r>
      <w:r w:rsidR="003D7809" w:rsidRPr="00640D9C">
        <w:rPr>
          <w:rFonts w:ascii="Times New Roman" w:hAnsi="Times New Roman"/>
          <w:sz w:val="24"/>
          <w:szCs w:val="24"/>
          <w:lang w:val="lt-LT"/>
        </w:rPr>
        <w:t>5</w:t>
      </w:r>
      <w:r w:rsidRPr="00640D9C">
        <w:rPr>
          <w:rFonts w:ascii="Times New Roman" w:hAnsi="Times New Roman"/>
          <w:sz w:val="24"/>
          <w:szCs w:val="24"/>
          <w:lang w:val="lt-LT"/>
        </w:rPr>
        <w:t xml:space="preserve"> punktuose nustatyta tvarka.</w:t>
      </w:r>
    </w:p>
    <w:p w:rsidR="00636C7E" w:rsidRPr="00640D9C" w:rsidRDefault="0038511C"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color w:val="000000"/>
          <w:sz w:val="24"/>
          <w:szCs w:val="24"/>
          <w:lang w:val="lt-LT"/>
        </w:rPr>
        <w:t xml:space="preserve">Projektas, kurio finansavimas pratęstas, finansuojamas, įgyvendinamas ir kontroliuojamas </w:t>
      </w:r>
      <w:r w:rsidR="000F7AE4" w:rsidRPr="00640D9C">
        <w:rPr>
          <w:rFonts w:ascii="Times New Roman" w:hAnsi="Times New Roman"/>
          <w:color w:val="000000"/>
          <w:sz w:val="24"/>
          <w:szCs w:val="24"/>
          <w:lang w:val="lt-LT"/>
        </w:rPr>
        <w:t>N</w:t>
      </w:r>
      <w:r w:rsidRPr="00640D9C">
        <w:rPr>
          <w:rFonts w:ascii="Times New Roman" w:hAnsi="Times New Roman"/>
          <w:color w:val="000000"/>
          <w:sz w:val="24"/>
          <w:szCs w:val="24"/>
          <w:lang w:val="lt-LT"/>
        </w:rPr>
        <w:t>uostatų nustatyta tvarka.</w:t>
      </w:r>
    </w:p>
    <w:p w:rsidR="00734FCB" w:rsidRPr="00640D9C" w:rsidRDefault="00734FCB" w:rsidP="0097383F">
      <w:pPr>
        <w:pStyle w:val="Hyperlink3"/>
        <w:ind w:left="737" w:firstLine="0"/>
        <w:rPr>
          <w:rFonts w:ascii="Times New Roman" w:hAnsi="Times New Roman"/>
          <w:b/>
          <w:sz w:val="24"/>
          <w:szCs w:val="24"/>
          <w:lang w:val="lt-LT"/>
        </w:rPr>
      </w:pPr>
    </w:p>
    <w:p w:rsidR="00260660" w:rsidRPr="00640D9C" w:rsidRDefault="00960A7D" w:rsidP="0097383F">
      <w:pPr>
        <w:pStyle w:val="Hyperlink3"/>
        <w:ind w:firstLine="0"/>
        <w:jc w:val="center"/>
        <w:rPr>
          <w:rFonts w:ascii="Times New Roman" w:hAnsi="Times New Roman"/>
          <w:sz w:val="24"/>
          <w:szCs w:val="24"/>
          <w:lang w:val="lt-LT"/>
        </w:rPr>
      </w:pPr>
      <w:r w:rsidRPr="00640D9C">
        <w:rPr>
          <w:rFonts w:ascii="Times New Roman" w:hAnsi="Times New Roman"/>
          <w:b/>
          <w:sz w:val="24"/>
          <w:szCs w:val="24"/>
          <w:lang w:val="lt-LT"/>
        </w:rPr>
        <w:t>I</w:t>
      </w:r>
      <w:r w:rsidR="007B6CAF" w:rsidRPr="00640D9C">
        <w:rPr>
          <w:rFonts w:ascii="Times New Roman" w:hAnsi="Times New Roman"/>
          <w:b/>
          <w:sz w:val="24"/>
          <w:szCs w:val="24"/>
          <w:lang w:val="lt-LT"/>
        </w:rPr>
        <w:t>X SKYRIUS</w:t>
      </w:r>
    </w:p>
    <w:p w:rsidR="00260660" w:rsidRPr="00640D9C" w:rsidRDefault="007B6CAF"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PROJEKTŲ VYKDYMAS</w:t>
      </w:r>
    </w:p>
    <w:p w:rsidR="00734FCB" w:rsidRPr="00640D9C" w:rsidRDefault="00734FCB" w:rsidP="0097383F">
      <w:pPr>
        <w:pStyle w:val="Hyperlink3"/>
        <w:ind w:firstLine="0"/>
        <w:jc w:val="center"/>
        <w:rPr>
          <w:rFonts w:ascii="Times New Roman" w:hAnsi="Times New Roman"/>
          <w:sz w:val="24"/>
          <w:szCs w:val="24"/>
          <w:lang w:val="lt-LT"/>
        </w:rPr>
      </w:pPr>
    </w:p>
    <w:p w:rsidR="00260660" w:rsidRPr="00640D9C" w:rsidRDefault="0038511C" w:rsidP="0097383F">
      <w:pPr>
        <w:pStyle w:val="Pagrindinistekstas1"/>
        <w:numPr>
          <w:ilvl w:val="0"/>
          <w:numId w:val="5"/>
        </w:numPr>
        <w:spacing w:line="240" w:lineRule="auto"/>
        <w:ind w:left="0"/>
        <w:rPr>
          <w:sz w:val="24"/>
          <w:szCs w:val="24"/>
          <w:lang w:val="lt-LT"/>
        </w:rPr>
      </w:pPr>
      <w:r w:rsidRPr="00640D9C">
        <w:rPr>
          <w:sz w:val="24"/>
          <w:szCs w:val="24"/>
          <w:lang w:val="lt-LT"/>
        </w:rPr>
        <w:t xml:space="preserve">Pareiškėjas be Neįgaliųjų reikalų departamento leidimo gali tikslinti projekto išlaidų sąmatą, atsižvelgdamas į </w:t>
      </w:r>
      <w:r w:rsidR="000F7AE4" w:rsidRPr="00640D9C">
        <w:rPr>
          <w:sz w:val="24"/>
          <w:szCs w:val="24"/>
          <w:lang w:val="lt-LT"/>
        </w:rPr>
        <w:t>N</w:t>
      </w:r>
      <w:r w:rsidR="00E6167C" w:rsidRPr="00640D9C">
        <w:rPr>
          <w:sz w:val="24"/>
          <w:szCs w:val="24"/>
          <w:lang w:val="lt-LT"/>
        </w:rPr>
        <w:t>uostatų 16 ir 18</w:t>
      </w:r>
      <w:r w:rsidRPr="00640D9C">
        <w:rPr>
          <w:sz w:val="24"/>
          <w:szCs w:val="24"/>
          <w:lang w:val="lt-LT"/>
        </w:rPr>
        <w:t xml:space="preserve"> punktuose nustatytus ribojimus, jeigu nėra įtraukiama nauja išlaidų rūšis ir išlaidų dydžio pakeitimai neviršija 10 procentų tikslinamos bendros išlaidų rūšies eilutės dydžio arba išlaidų dydis mažėja.</w:t>
      </w:r>
    </w:p>
    <w:p w:rsidR="00260660" w:rsidRPr="00640D9C" w:rsidRDefault="0038511C" w:rsidP="0097383F">
      <w:pPr>
        <w:pStyle w:val="Pagrindinistekstas1"/>
        <w:numPr>
          <w:ilvl w:val="0"/>
          <w:numId w:val="5"/>
        </w:numPr>
        <w:spacing w:line="240" w:lineRule="auto"/>
        <w:ind w:left="0"/>
        <w:rPr>
          <w:rStyle w:val="Typewriter"/>
          <w:rFonts w:ascii="Times New Roman" w:hAnsi="Times New Roman"/>
          <w:sz w:val="24"/>
          <w:szCs w:val="24"/>
          <w:lang w:val="lt-LT"/>
        </w:rPr>
      </w:pPr>
      <w:r w:rsidRPr="00640D9C">
        <w:rPr>
          <w:sz w:val="24"/>
          <w:szCs w:val="24"/>
          <w:lang w:val="lt-LT"/>
        </w:rPr>
        <w:t xml:space="preserve">Kitais negu </w:t>
      </w:r>
      <w:r w:rsidR="000F7AE4" w:rsidRPr="00640D9C">
        <w:rPr>
          <w:sz w:val="24"/>
          <w:szCs w:val="24"/>
          <w:lang w:val="lt-LT"/>
        </w:rPr>
        <w:t>N</w:t>
      </w:r>
      <w:r w:rsidRPr="00640D9C">
        <w:rPr>
          <w:sz w:val="24"/>
          <w:szCs w:val="24"/>
          <w:lang w:val="lt-LT"/>
        </w:rPr>
        <w:t>uostatų 5</w:t>
      </w:r>
      <w:r w:rsidR="00E6167C" w:rsidRPr="00640D9C">
        <w:rPr>
          <w:sz w:val="24"/>
          <w:szCs w:val="24"/>
          <w:lang w:val="lt-LT"/>
        </w:rPr>
        <w:t>1</w:t>
      </w:r>
      <w:r w:rsidRPr="00640D9C">
        <w:rPr>
          <w:sz w:val="24"/>
          <w:szCs w:val="24"/>
          <w:lang w:val="lt-LT"/>
        </w:rPr>
        <w:t xml:space="preserve"> punkte numatytais atvejais pareiškėjas turi pateikti Neįgaliųjų reikalų departamentui pagrįstą prašymą tikslinti projekto išlaidų sąmatą, kartu pateikdamas palyginamąją tikslinamo projekto išlaidų sąmatą. Pareiškėjas gali teikti prašymą tik dėl dar nepatirtų išlaidų tikslinimo, išskyrus tinkamų finansuoti išlaidų sumažėjimo atvejus.</w:t>
      </w:r>
    </w:p>
    <w:p w:rsidR="00260660" w:rsidRPr="00640D9C" w:rsidRDefault="0038511C" w:rsidP="0097383F">
      <w:pPr>
        <w:pStyle w:val="Pagrindinistekstas1"/>
        <w:numPr>
          <w:ilvl w:val="0"/>
          <w:numId w:val="5"/>
        </w:numPr>
        <w:spacing w:line="240" w:lineRule="auto"/>
        <w:ind w:left="0"/>
        <w:rPr>
          <w:sz w:val="24"/>
          <w:szCs w:val="24"/>
          <w:lang w:val="lt-LT"/>
        </w:rPr>
      </w:pPr>
      <w:r w:rsidRPr="00640D9C">
        <w:rPr>
          <w:sz w:val="24"/>
          <w:szCs w:val="24"/>
          <w:lang w:val="lt-LT"/>
        </w:rPr>
        <w:t>Apie Neįgaliųjų reikalų departamento sprendimą dėl projekto išlaidų sąmatos tikslinimo pareiškėjas informuojamas raštu per 5 darbo dienas nuo sprendimo priėmimo dienos. Pareiškėjas, gavęs leidimą tikslinti projekto išlaidų sąmatą, per 5 darbo dienas nuo informacijos gavimo dienos privalo atitinkamai patikslinti projekto išlaidų sąmatą ir ją pateikti Neįgaliųjų reikalų departamentui.</w:t>
      </w:r>
    </w:p>
    <w:p w:rsidR="00260660" w:rsidRPr="00640D9C" w:rsidRDefault="00D029F6" w:rsidP="0097383F">
      <w:pPr>
        <w:pStyle w:val="Pagrindinistekstas1"/>
        <w:numPr>
          <w:ilvl w:val="0"/>
          <w:numId w:val="5"/>
        </w:numPr>
        <w:spacing w:line="240" w:lineRule="auto"/>
        <w:ind w:left="0"/>
        <w:rPr>
          <w:sz w:val="24"/>
          <w:szCs w:val="24"/>
          <w:lang w:val="lt-LT"/>
        </w:rPr>
      </w:pPr>
      <w:r w:rsidRPr="00640D9C">
        <w:rPr>
          <w:sz w:val="24"/>
          <w:szCs w:val="24"/>
          <w:lang w:val="lt-LT"/>
        </w:rPr>
        <w:t>Prašymai dėl projekto išlaidų sąmatos tikslinimo teikiami iki einamųjų metų gruodžio 1 d. Vėliau pateikti prašymai nenagrinėjami.</w:t>
      </w:r>
    </w:p>
    <w:p w:rsidR="00260660" w:rsidRPr="00640D9C" w:rsidRDefault="007B6CAF"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z w:val="24"/>
          <w:szCs w:val="24"/>
          <w:lang w:val="lt-LT"/>
        </w:rPr>
        <w:t xml:space="preserve">Pareiškėjas privalo informuoti </w:t>
      </w:r>
      <w:r w:rsidR="005112E8" w:rsidRPr="00640D9C">
        <w:rPr>
          <w:rFonts w:ascii="Times New Roman" w:hAnsi="Times New Roman"/>
          <w:sz w:val="24"/>
          <w:szCs w:val="24"/>
          <w:lang w:val="lt-LT"/>
        </w:rPr>
        <w:t xml:space="preserve">Neįgaliųjų reikalų departamentą </w:t>
      </w:r>
      <w:r w:rsidRPr="00640D9C">
        <w:rPr>
          <w:rFonts w:ascii="Times New Roman" w:hAnsi="Times New Roman"/>
          <w:sz w:val="24"/>
          <w:szCs w:val="24"/>
          <w:lang w:val="lt-LT"/>
        </w:rPr>
        <w:t xml:space="preserve">apie projekte numatytų priemonių vykdymo nutraukimą, sustabdymą arba apie teisės vykdyti </w:t>
      </w:r>
      <w:r w:rsidR="0001470E" w:rsidRPr="00640D9C">
        <w:rPr>
          <w:rFonts w:ascii="Times New Roman" w:hAnsi="Times New Roman"/>
          <w:sz w:val="24"/>
          <w:szCs w:val="24"/>
          <w:lang w:val="lt-LT"/>
        </w:rPr>
        <w:t xml:space="preserve">projekte </w:t>
      </w:r>
      <w:r w:rsidRPr="00640D9C">
        <w:rPr>
          <w:rFonts w:ascii="Times New Roman" w:hAnsi="Times New Roman"/>
          <w:sz w:val="24"/>
          <w:szCs w:val="24"/>
          <w:lang w:val="lt-LT"/>
        </w:rPr>
        <w:t>numatytas priemones sustabdymą ar panaikinimą. Gavęs tokį pranešimą, Neįgaliųjų reikalų departamentas sustabdo visą ar dalį projekto finansavimo. Pareiškėjui pašalinus pažeidimus, atnaujinus veiklą ir apie tai pranešus Neįgaliųjų reikalų departamentui, per 5 darbo dienas atnaujinamas sustabdytas priemonių finansavimas.</w:t>
      </w:r>
    </w:p>
    <w:p w:rsidR="00E65AF5" w:rsidRPr="00640D9C" w:rsidRDefault="007B6CAF" w:rsidP="0097383F">
      <w:pPr>
        <w:pStyle w:val="Hyperlink3"/>
        <w:numPr>
          <w:ilvl w:val="0"/>
          <w:numId w:val="5"/>
        </w:numPr>
        <w:ind w:left="0"/>
        <w:rPr>
          <w:rFonts w:ascii="Times New Roman" w:hAnsi="Times New Roman"/>
          <w:b/>
          <w:sz w:val="24"/>
          <w:szCs w:val="24"/>
          <w:lang w:val="lt-LT"/>
        </w:rPr>
      </w:pPr>
      <w:r w:rsidRPr="00640D9C">
        <w:rPr>
          <w:rFonts w:ascii="Times New Roman" w:hAnsi="Times New Roman"/>
          <w:sz w:val="24"/>
          <w:szCs w:val="24"/>
          <w:lang w:val="lt-LT"/>
        </w:rPr>
        <w:t xml:space="preserve">Pareiškėjas su </w:t>
      </w:r>
      <w:r w:rsidR="005D16EB" w:rsidRPr="00640D9C">
        <w:rPr>
          <w:rFonts w:ascii="Times New Roman" w:hAnsi="Times New Roman"/>
          <w:sz w:val="24"/>
          <w:szCs w:val="24"/>
          <w:lang w:val="lt-LT"/>
        </w:rPr>
        <w:t xml:space="preserve">projekto </w:t>
      </w:r>
      <w:r w:rsidRPr="00640D9C">
        <w:rPr>
          <w:rFonts w:ascii="Times New Roman" w:hAnsi="Times New Roman"/>
          <w:sz w:val="24"/>
          <w:szCs w:val="24"/>
          <w:lang w:val="lt-LT"/>
        </w:rPr>
        <w:t xml:space="preserve">dalyviu turi sudaryti mokymo sutartį, kurioje numatomos dalyvavimo mokymuose sąlygos, </w:t>
      </w:r>
      <w:r w:rsidR="005D16EB" w:rsidRPr="00640D9C">
        <w:rPr>
          <w:rFonts w:ascii="Times New Roman" w:hAnsi="Times New Roman"/>
          <w:sz w:val="24"/>
          <w:szCs w:val="24"/>
          <w:lang w:val="lt-LT"/>
        </w:rPr>
        <w:t xml:space="preserve">projekto </w:t>
      </w:r>
      <w:r w:rsidRPr="00640D9C">
        <w:rPr>
          <w:rFonts w:ascii="Times New Roman" w:hAnsi="Times New Roman"/>
          <w:sz w:val="24"/>
          <w:szCs w:val="24"/>
          <w:lang w:val="lt-LT"/>
        </w:rPr>
        <w:t xml:space="preserve">dalyvio įsipareigojimas ne vėliau kaip per metus </w:t>
      </w:r>
      <w:r w:rsidR="00A76E46">
        <w:rPr>
          <w:rFonts w:ascii="Times New Roman" w:hAnsi="Times New Roman"/>
          <w:sz w:val="24"/>
          <w:szCs w:val="24"/>
          <w:lang w:val="lt-LT"/>
        </w:rPr>
        <w:t>baigus</w:t>
      </w:r>
      <w:r w:rsidR="00A76E46" w:rsidRPr="00640D9C">
        <w:rPr>
          <w:rFonts w:ascii="Times New Roman" w:hAnsi="Times New Roman"/>
          <w:sz w:val="24"/>
          <w:szCs w:val="24"/>
          <w:lang w:val="lt-LT"/>
        </w:rPr>
        <w:t xml:space="preserve"> </w:t>
      </w:r>
      <w:r w:rsidRPr="00640D9C">
        <w:rPr>
          <w:rFonts w:ascii="Times New Roman" w:hAnsi="Times New Roman"/>
          <w:sz w:val="24"/>
          <w:szCs w:val="24"/>
          <w:lang w:val="lt-LT"/>
        </w:rPr>
        <w:t>mokym</w:t>
      </w:r>
      <w:r w:rsidR="00A76E46">
        <w:rPr>
          <w:rFonts w:ascii="Times New Roman" w:hAnsi="Times New Roman"/>
          <w:sz w:val="24"/>
          <w:szCs w:val="24"/>
          <w:lang w:val="lt-LT"/>
        </w:rPr>
        <w:t>us</w:t>
      </w:r>
      <w:r w:rsidRPr="00640D9C">
        <w:rPr>
          <w:rFonts w:ascii="Times New Roman" w:hAnsi="Times New Roman"/>
          <w:sz w:val="24"/>
          <w:szCs w:val="24"/>
          <w:lang w:val="lt-LT"/>
        </w:rPr>
        <w:t xml:space="preserve"> įgyti vairuotojo pažymėjimą ir pareiškėjo teisė nutraukti mokymo sutartį su </w:t>
      </w:r>
      <w:r w:rsidR="005D16EB" w:rsidRPr="00640D9C">
        <w:rPr>
          <w:rFonts w:ascii="Times New Roman" w:hAnsi="Times New Roman"/>
          <w:sz w:val="24"/>
          <w:szCs w:val="24"/>
          <w:lang w:val="lt-LT"/>
        </w:rPr>
        <w:t xml:space="preserve">projekto </w:t>
      </w:r>
      <w:r w:rsidRPr="00640D9C">
        <w:rPr>
          <w:rFonts w:ascii="Times New Roman" w:hAnsi="Times New Roman"/>
          <w:sz w:val="24"/>
          <w:szCs w:val="24"/>
          <w:lang w:val="lt-LT"/>
        </w:rPr>
        <w:t xml:space="preserve">dalyviu ir (ar) susigrąžinti mokymų metu </w:t>
      </w:r>
      <w:r w:rsidR="00A76E46" w:rsidRPr="00640D9C">
        <w:rPr>
          <w:rFonts w:ascii="Times New Roman" w:hAnsi="Times New Roman"/>
          <w:sz w:val="24"/>
          <w:szCs w:val="24"/>
          <w:lang w:val="lt-LT"/>
        </w:rPr>
        <w:t xml:space="preserve">pareiškėjo </w:t>
      </w:r>
      <w:r w:rsidRPr="00640D9C">
        <w:rPr>
          <w:rFonts w:ascii="Times New Roman" w:hAnsi="Times New Roman"/>
          <w:sz w:val="24"/>
          <w:szCs w:val="24"/>
          <w:lang w:val="lt-LT"/>
        </w:rPr>
        <w:t>faktiškai patirtas išlaidas, jeigu</w:t>
      </w:r>
      <w:r w:rsidR="005D16EB" w:rsidRPr="00640D9C">
        <w:rPr>
          <w:rFonts w:ascii="Times New Roman" w:hAnsi="Times New Roman"/>
          <w:sz w:val="24"/>
          <w:szCs w:val="24"/>
          <w:lang w:val="lt-LT"/>
        </w:rPr>
        <w:t xml:space="preserve"> projekto</w:t>
      </w:r>
      <w:r w:rsidRPr="00640D9C">
        <w:rPr>
          <w:rFonts w:ascii="Times New Roman" w:hAnsi="Times New Roman"/>
          <w:sz w:val="24"/>
          <w:szCs w:val="24"/>
          <w:lang w:val="lt-LT"/>
        </w:rPr>
        <w:t xml:space="preserve"> dalyvis </w:t>
      </w:r>
      <w:r w:rsidR="00A76E46" w:rsidRPr="00640D9C">
        <w:rPr>
          <w:rFonts w:ascii="Times New Roman" w:hAnsi="Times New Roman"/>
          <w:sz w:val="24"/>
          <w:szCs w:val="24"/>
          <w:lang w:val="lt-LT"/>
        </w:rPr>
        <w:t xml:space="preserve">be pateisinamos priežasties </w:t>
      </w:r>
      <w:r w:rsidRPr="00640D9C">
        <w:rPr>
          <w:rFonts w:ascii="Times New Roman" w:hAnsi="Times New Roman"/>
          <w:sz w:val="24"/>
          <w:szCs w:val="24"/>
          <w:lang w:val="lt-LT"/>
        </w:rPr>
        <w:t>nesilaiko, nutraukia ar kitaip pažeidžia mokymo sutarties sąlygas</w:t>
      </w:r>
      <w:r w:rsidR="00AE348D" w:rsidRPr="00640D9C">
        <w:rPr>
          <w:rFonts w:ascii="Times New Roman" w:hAnsi="Times New Roman"/>
          <w:sz w:val="24"/>
          <w:szCs w:val="24"/>
          <w:lang w:val="lt-LT"/>
        </w:rPr>
        <w:t>, kurios yra aptariamos mokymo sutartyje</w:t>
      </w:r>
      <w:r w:rsidRPr="00640D9C">
        <w:rPr>
          <w:rFonts w:ascii="Times New Roman" w:hAnsi="Times New Roman"/>
          <w:sz w:val="24"/>
          <w:szCs w:val="24"/>
          <w:lang w:val="lt-LT"/>
        </w:rPr>
        <w:t>.</w:t>
      </w:r>
    </w:p>
    <w:p w:rsidR="00CB5489" w:rsidRPr="00640D9C" w:rsidRDefault="00CB5489" w:rsidP="00CB5489">
      <w:pPr>
        <w:pStyle w:val="Hyperlink3"/>
        <w:ind w:left="737" w:firstLine="0"/>
        <w:rPr>
          <w:rFonts w:ascii="Times New Roman" w:hAnsi="Times New Roman"/>
          <w:b/>
          <w:sz w:val="24"/>
          <w:szCs w:val="24"/>
          <w:lang w:val="lt-LT"/>
        </w:rPr>
      </w:pPr>
    </w:p>
    <w:p w:rsidR="00260660" w:rsidRPr="00640D9C" w:rsidRDefault="00C22391" w:rsidP="0097383F">
      <w:pPr>
        <w:pStyle w:val="Hyperlink3"/>
        <w:ind w:firstLine="0"/>
        <w:jc w:val="center"/>
        <w:rPr>
          <w:rFonts w:ascii="Times New Roman" w:hAnsi="Times New Roman"/>
          <w:b/>
          <w:sz w:val="24"/>
          <w:szCs w:val="24"/>
          <w:lang w:val="lt-LT"/>
        </w:rPr>
      </w:pPr>
      <w:r w:rsidRPr="00640D9C">
        <w:rPr>
          <w:rStyle w:val="Typewriter"/>
          <w:rFonts w:ascii="Times New Roman" w:hAnsi="Times New Roman"/>
          <w:b/>
          <w:sz w:val="24"/>
          <w:szCs w:val="24"/>
          <w:lang w:val="lt-LT"/>
        </w:rPr>
        <w:t>X SKYRIUS</w:t>
      </w:r>
    </w:p>
    <w:p w:rsidR="00C22391" w:rsidRPr="00640D9C" w:rsidRDefault="00C22391" w:rsidP="0097383F">
      <w:pPr>
        <w:pStyle w:val="Hyperlink3"/>
        <w:ind w:firstLine="0"/>
        <w:jc w:val="center"/>
        <w:rPr>
          <w:rStyle w:val="Typewriter"/>
          <w:rFonts w:ascii="Times New Roman" w:hAnsi="Times New Roman"/>
          <w:b/>
          <w:sz w:val="24"/>
          <w:szCs w:val="24"/>
          <w:lang w:val="lt-LT"/>
        </w:rPr>
      </w:pPr>
      <w:r w:rsidRPr="00640D9C">
        <w:rPr>
          <w:rStyle w:val="Typewriter"/>
          <w:rFonts w:ascii="Times New Roman" w:hAnsi="Times New Roman"/>
          <w:b/>
          <w:sz w:val="24"/>
          <w:szCs w:val="24"/>
          <w:lang w:val="lt-LT"/>
        </w:rPr>
        <w:t xml:space="preserve">PROJEKTŲ </w:t>
      </w:r>
      <w:r w:rsidR="005C5842" w:rsidRPr="00640D9C">
        <w:rPr>
          <w:rStyle w:val="Typewriter"/>
          <w:rFonts w:ascii="Times New Roman" w:hAnsi="Times New Roman"/>
          <w:b/>
          <w:sz w:val="24"/>
          <w:szCs w:val="24"/>
          <w:lang w:val="lt-LT"/>
        </w:rPr>
        <w:t xml:space="preserve">VYKDYMO </w:t>
      </w:r>
      <w:r w:rsidRPr="00640D9C">
        <w:rPr>
          <w:rStyle w:val="Typewriter"/>
          <w:rFonts w:ascii="Times New Roman" w:hAnsi="Times New Roman"/>
          <w:b/>
          <w:sz w:val="24"/>
          <w:szCs w:val="24"/>
          <w:lang w:val="lt-LT"/>
        </w:rPr>
        <w:t>KONTROLĖ</w:t>
      </w:r>
    </w:p>
    <w:p w:rsidR="00E450F7" w:rsidRPr="00640D9C" w:rsidRDefault="00E450F7" w:rsidP="0097383F">
      <w:pPr>
        <w:pStyle w:val="Hyperlink3"/>
        <w:ind w:firstLine="0"/>
        <w:jc w:val="center"/>
        <w:rPr>
          <w:rFonts w:ascii="Times New Roman" w:hAnsi="Times New Roman"/>
          <w:b/>
          <w:sz w:val="24"/>
          <w:szCs w:val="24"/>
          <w:lang w:val="lt-LT"/>
        </w:rPr>
      </w:pPr>
    </w:p>
    <w:p w:rsidR="00C22391" w:rsidRPr="00640D9C" w:rsidRDefault="00C22391" w:rsidP="0097383F">
      <w:pPr>
        <w:pStyle w:val="Pagrindinistekstas1"/>
        <w:numPr>
          <w:ilvl w:val="0"/>
          <w:numId w:val="5"/>
        </w:numPr>
        <w:spacing w:line="240" w:lineRule="auto"/>
        <w:ind w:left="0"/>
        <w:rPr>
          <w:sz w:val="24"/>
          <w:szCs w:val="24"/>
          <w:lang w:val="lt-LT"/>
        </w:rPr>
      </w:pPr>
      <w:r w:rsidRPr="00640D9C">
        <w:rPr>
          <w:sz w:val="24"/>
          <w:szCs w:val="24"/>
          <w:lang w:val="lt-LT"/>
        </w:rPr>
        <w:t>Pareiškėja</w:t>
      </w:r>
      <w:r w:rsidR="00FE2C63" w:rsidRPr="00640D9C">
        <w:rPr>
          <w:sz w:val="24"/>
          <w:szCs w:val="24"/>
          <w:lang w:val="lt-LT"/>
        </w:rPr>
        <w:t>i</w:t>
      </w:r>
      <w:r w:rsidRPr="00640D9C">
        <w:rPr>
          <w:sz w:val="24"/>
          <w:szCs w:val="24"/>
          <w:lang w:val="lt-LT"/>
        </w:rPr>
        <w:t xml:space="preserve"> teikia Neįgaliųjų reikalų departamentui projekt</w:t>
      </w:r>
      <w:r w:rsidR="00FE2C63" w:rsidRPr="00640D9C">
        <w:rPr>
          <w:sz w:val="24"/>
          <w:szCs w:val="24"/>
          <w:lang w:val="lt-LT"/>
        </w:rPr>
        <w:t>ų</w:t>
      </w:r>
      <w:r w:rsidRPr="00640D9C">
        <w:rPr>
          <w:sz w:val="24"/>
          <w:szCs w:val="24"/>
          <w:lang w:val="lt-LT"/>
        </w:rPr>
        <w:t xml:space="preserve"> vykdymo, lėšų panaudojimo ir pasiektų rezultatų ataskaitas Neįgaliųjų reikalų departamento direktoriaus </w:t>
      </w:r>
      <w:r w:rsidR="00FE2C63" w:rsidRPr="00640D9C">
        <w:rPr>
          <w:sz w:val="24"/>
          <w:szCs w:val="24"/>
          <w:lang w:val="lt-LT"/>
        </w:rPr>
        <w:t>nustatyta tvarka</w:t>
      </w:r>
      <w:r w:rsidRPr="00640D9C">
        <w:rPr>
          <w:sz w:val="24"/>
          <w:szCs w:val="24"/>
          <w:lang w:val="lt-LT"/>
        </w:rPr>
        <w:t>.</w:t>
      </w:r>
    </w:p>
    <w:p w:rsidR="00C22391" w:rsidRPr="00640D9C" w:rsidRDefault="00632FF8" w:rsidP="0097383F">
      <w:pPr>
        <w:pStyle w:val="Pagrindinistekstas1"/>
        <w:numPr>
          <w:ilvl w:val="0"/>
          <w:numId w:val="5"/>
        </w:numPr>
        <w:spacing w:line="240" w:lineRule="auto"/>
        <w:ind w:left="0"/>
        <w:rPr>
          <w:sz w:val="24"/>
          <w:szCs w:val="24"/>
          <w:lang w:val="lt-LT"/>
        </w:rPr>
      </w:pPr>
      <w:r w:rsidRPr="00640D9C">
        <w:rPr>
          <w:sz w:val="24"/>
          <w:szCs w:val="24"/>
          <w:lang w:val="lt-LT"/>
        </w:rPr>
        <w:t>Neįvykdęs prisiimtų įsipareigojimų, pareiškėjas lėšas, kurių dydis atitinka neįvykdytų įsipareigojimų dalį, grąžina Neįgaliųjų reikalų departamentui per Neįgaliųjų reikalų departamento nustatytą laikotarpį</w:t>
      </w:r>
      <w:r w:rsidR="00AE348D" w:rsidRPr="00640D9C">
        <w:rPr>
          <w:sz w:val="24"/>
          <w:szCs w:val="24"/>
          <w:lang w:val="lt-LT"/>
        </w:rPr>
        <w:t>, bet ne vėliau kaip iki sausio</w:t>
      </w:r>
      <w:r w:rsidR="00D86730" w:rsidRPr="00640D9C">
        <w:rPr>
          <w:sz w:val="24"/>
          <w:szCs w:val="24"/>
          <w:lang w:val="lt-LT"/>
        </w:rPr>
        <w:t xml:space="preserve"> 5</w:t>
      </w:r>
      <w:r w:rsidR="00AE348D" w:rsidRPr="00640D9C">
        <w:rPr>
          <w:sz w:val="24"/>
          <w:szCs w:val="24"/>
          <w:lang w:val="lt-LT"/>
        </w:rPr>
        <w:t xml:space="preserve"> dienos</w:t>
      </w:r>
      <w:r w:rsidRPr="00640D9C">
        <w:rPr>
          <w:sz w:val="24"/>
          <w:szCs w:val="24"/>
          <w:lang w:val="lt-LT"/>
        </w:rPr>
        <w:t>.</w:t>
      </w:r>
    </w:p>
    <w:p w:rsidR="00C22391" w:rsidRPr="00640D9C" w:rsidRDefault="00A33E91" w:rsidP="0097383F">
      <w:pPr>
        <w:pStyle w:val="Pagrindinistekstas1"/>
        <w:numPr>
          <w:ilvl w:val="0"/>
          <w:numId w:val="5"/>
        </w:numPr>
        <w:spacing w:line="240" w:lineRule="auto"/>
        <w:ind w:left="0"/>
        <w:rPr>
          <w:sz w:val="24"/>
          <w:szCs w:val="24"/>
          <w:lang w:val="lt-LT"/>
        </w:rPr>
      </w:pPr>
      <w:r w:rsidRPr="00640D9C">
        <w:rPr>
          <w:sz w:val="24"/>
          <w:szCs w:val="24"/>
          <w:lang w:val="lt-LT"/>
        </w:rPr>
        <w:t xml:space="preserve">Neįgaliųjų reikalų departamentas kontroliuoja finansuojamų projektų </w:t>
      </w:r>
      <w:r w:rsidR="00E847F6">
        <w:rPr>
          <w:sz w:val="24"/>
          <w:szCs w:val="24"/>
          <w:lang w:val="lt-LT"/>
        </w:rPr>
        <w:t>vykdymą</w:t>
      </w:r>
      <w:r w:rsidR="00E847F6" w:rsidRPr="00640D9C">
        <w:rPr>
          <w:sz w:val="24"/>
          <w:szCs w:val="24"/>
          <w:lang w:val="lt-LT"/>
        </w:rPr>
        <w:t xml:space="preserve"> </w:t>
      </w:r>
      <w:r w:rsidR="00E847F6">
        <w:rPr>
          <w:sz w:val="24"/>
          <w:szCs w:val="24"/>
          <w:lang w:val="lt-LT"/>
        </w:rPr>
        <w:t>bei</w:t>
      </w:r>
      <w:r w:rsidR="00E847F6" w:rsidRPr="00640D9C">
        <w:rPr>
          <w:sz w:val="24"/>
          <w:szCs w:val="24"/>
          <w:lang w:val="lt-LT"/>
        </w:rPr>
        <w:t xml:space="preserve"> </w:t>
      </w:r>
      <w:r w:rsidRPr="00640D9C">
        <w:rPr>
          <w:sz w:val="24"/>
          <w:szCs w:val="24"/>
          <w:lang w:val="lt-LT"/>
        </w:rPr>
        <w:t xml:space="preserve">valstybės biudžeto lėšų tikslinį naudojimą </w:t>
      </w:r>
      <w:r w:rsidR="00E847F6">
        <w:rPr>
          <w:sz w:val="24"/>
          <w:szCs w:val="24"/>
          <w:lang w:val="lt-LT"/>
        </w:rPr>
        <w:t>vykdant</w:t>
      </w:r>
      <w:r w:rsidR="00E847F6" w:rsidRPr="00640D9C">
        <w:rPr>
          <w:sz w:val="24"/>
          <w:szCs w:val="24"/>
          <w:lang w:val="lt-LT"/>
        </w:rPr>
        <w:t xml:space="preserve"> </w:t>
      </w:r>
      <w:r w:rsidRPr="00640D9C">
        <w:rPr>
          <w:sz w:val="24"/>
          <w:szCs w:val="24"/>
          <w:lang w:val="lt-LT"/>
        </w:rPr>
        <w:t xml:space="preserve">ir (arba) baigus </w:t>
      </w:r>
      <w:r w:rsidR="00E847F6">
        <w:rPr>
          <w:sz w:val="24"/>
          <w:szCs w:val="24"/>
          <w:lang w:val="lt-LT"/>
        </w:rPr>
        <w:t>vykdyti</w:t>
      </w:r>
      <w:r w:rsidR="00E847F6" w:rsidRPr="00640D9C">
        <w:rPr>
          <w:sz w:val="24"/>
          <w:szCs w:val="24"/>
          <w:lang w:val="lt-LT"/>
        </w:rPr>
        <w:t xml:space="preserve"> </w:t>
      </w:r>
      <w:r w:rsidRPr="00640D9C">
        <w:rPr>
          <w:sz w:val="24"/>
          <w:szCs w:val="24"/>
          <w:lang w:val="lt-LT"/>
        </w:rPr>
        <w:t xml:space="preserve">projektą </w:t>
      </w:r>
      <w:r w:rsidR="006879CB" w:rsidRPr="00640D9C">
        <w:rPr>
          <w:sz w:val="24"/>
          <w:szCs w:val="24"/>
          <w:lang w:val="lt-LT"/>
        </w:rPr>
        <w:t xml:space="preserve">ir </w:t>
      </w:r>
      <w:r w:rsidRPr="00640D9C">
        <w:rPr>
          <w:sz w:val="24"/>
          <w:szCs w:val="24"/>
          <w:lang w:val="lt-LT"/>
        </w:rPr>
        <w:t>Neįgaliųjų reikalų departamento direktoriaus nustatyta tvarka tikrina:</w:t>
      </w:r>
    </w:p>
    <w:p w:rsidR="00C22391" w:rsidRPr="00640D9C" w:rsidRDefault="00C22391" w:rsidP="0097383F">
      <w:pPr>
        <w:pStyle w:val="Pagrindinistekstas1"/>
        <w:numPr>
          <w:ilvl w:val="1"/>
          <w:numId w:val="5"/>
        </w:numPr>
        <w:spacing w:line="240" w:lineRule="auto"/>
        <w:rPr>
          <w:sz w:val="24"/>
          <w:szCs w:val="24"/>
          <w:lang w:val="lt-LT"/>
        </w:rPr>
      </w:pPr>
      <w:r w:rsidRPr="00640D9C">
        <w:rPr>
          <w:sz w:val="24"/>
          <w:szCs w:val="24"/>
          <w:lang w:val="lt-LT"/>
        </w:rPr>
        <w:t xml:space="preserve">ar </w:t>
      </w:r>
      <w:r w:rsidR="00E847F6">
        <w:rPr>
          <w:sz w:val="24"/>
          <w:szCs w:val="24"/>
          <w:lang w:val="lt-LT"/>
        </w:rPr>
        <w:t>įgyvendinamos</w:t>
      </w:r>
      <w:r w:rsidR="00E847F6" w:rsidRPr="00640D9C">
        <w:rPr>
          <w:sz w:val="24"/>
          <w:szCs w:val="24"/>
          <w:lang w:val="lt-LT"/>
        </w:rPr>
        <w:t xml:space="preserve"> </w:t>
      </w:r>
      <w:r w:rsidRPr="00640D9C">
        <w:rPr>
          <w:sz w:val="24"/>
          <w:szCs w:val="24"/>
          <w:lang w:val="lt-LT"/>
        </w:rPr>
        <w:t xml:space="preserve">priemonės atitinka </w:t>
      </w:r>
      <w:r w:rsidR="000F7AE4" w:rsidRPr="00640D9C">
        <w:rPr>
          <w:sz w:val="24"/>
          <w:szCs w:val="24"/>
          <w:lang w:val="lt-LT"/>
        </w:rPr>
        <w:t>N</w:t>
      </w:r>
      <w:r w:rsidRPr="00640D9C">
        <w:rPr>
          <w:sz w:val="24"/>
          <w:szCs w:val="24"/>
          <w:lang w:val="lt-LT"/>
        </w:rPr>
        <w:t>uostatų reikalavimus;</w:t>
      </w:r>
    </w:p>
    <w:p w:rsidR="00C22391" w:rsidRPr="00640D9C" w:rsidRDefault="00C22391" w:rsidP="0097383F">
      <w:pPr>
        <w:pStyle w:val="Pagrindinistekstas1"/>
        <w:numPr>
          <w:ilvl w:val="1"/>
          <w:numId w:val="5"/>
        </w:numPr>
        <w:spacing w:line="240" w:lineRule="auto"/>
        <w:rPr>
          <w:sz w:val="24"/>
          <w:szCs w:val="24"/>
          <w:lang w:val="lt-LT"/>
        </w:rPr>
      </w:pPr>
      <w:r w:rsidRPr="00640D9C">
        <w:rPr>
          <w:sz w:val="24"/>
          <w:szCs w:val="24"/>
          <w:lang w:val="lt-LT"/>
        </w:rPr>
        <w:t>kaip tikslingai pareiškėjas naudoja projektui finansuoti skirtas lėšas, ar faktinės išlaidos atitinka sąmatose planuotas išlaidas, ar teisingi ataskaitose teikiami duomenys, ar teisingai įtraukiamos į apskaitą valstybės biudžeto lėšomis dengiamos išlaidos, ar valstybės biudžeto lėšos naudojamos efektyviai ir pasiekiamas planuotas rezultatas;</w:t>
      </w:r>
    </w:p>
    <w:p w:rsidR="00714BD9" w:rsidRPr="00640D9C" w:rsidRDefault="00C22391" w:rsidP="00714BD9">
      <w:pPr>
        <w:pStyle w:val="Pagrindinistekstas1"/>
        <w:numPr>
          <w:ilvl w:val="1"/>
          <w:numId w:val="5"/>
        </w:numPr>
        <w:spacing w:line="240" w:lineRule="auto"/>
        <w:rPr>
          <w:sz w:val="24"/>
          <w:szCs w:val="24"/>
          <w:lang w:val="lt-LT"/>
        </w:rPr>
      </w:pPr>
      <w:r w:rsidRPr="00640D9C">
        <w:rPr>
          <w:sz w:val="24"/>
          <w:szCs w:val="24"/>
          <w:lang w:val="lt-LT"/>
        </w:rPr>
        <w:t xml:space="preserve">ar laikomasi </w:t>
      </w:r>
      <w:r w:rsidR="005E152D" w:rsidRPr="00640D9C">
        <w:rPr>
          <w:sz w:val="24"/>
          <w:szCs w:val="24"/>
          <w:lang w:val="lt-LT"/>
        </w:rPr>
        <w:t>Reikalavimų vairavimo mokykloms aprašo</w:t>
      </w:r>
      <w:r w:rsidR="00714BD9" w:rsidRPr="00640D9C">
        <w:rPr>
          <w:sz w:val="24"/>
          <w:szCs w:val="24"/>
          <w:lang w:val="lt-LT"/>
        </w:rPr>
        <w:t xml:space="preserve">, </w:t>
      </w:r>
      <w:r w:rsidR="005E152D" w:rsidRPr="00640D9C">
        <w:rPr>
          <w:bCs/>
          <w:sz w:val="24"/>
          <w:szCs w:val="24"/>
          <w:lang w:val="lt-LT"/>
        </w:rPr>
        <w:t>V</w:t>
      </w:r>
      <w:r w:rsidR="005E152D" w:rsidRPr="00640D9C">
        <w:rPr>
          <w:sz w:val="24"/>
          <w:szCs w:val="24"/>
          <w:lang w:val="lt-LT"/>
        </w:rPr>
        <w:t>airuotojų mokymo tvarkos aprašo</w:t>
      </w:r>
      <w:r w:rsidR="00714BD9" w:rsidRPr="00640D9C">
        <w:rPr>
          <w:sz w:val="24"/>
          <w:szCs w:val="24"/>
          <w:lang w:val="lt-LT"/>
        </w:rPr>
        <w:t xml:space="preserve"> </w:t>
      </w:r>
      <w:r w:rsidR="005E152D" w:rsidRPr="00640D9C">
        <w:rPr>
          <w:sz w:val="24"/>
          <w:szCs w:val="24"/>
          <w:lang w:val="lt-LT"/>
        </w:rPr>
        <w:t>reikalavimų</w:t>
      </w:r>
      <w:r w:rsidR="003C29AD" w:rsidRPr="00640D9C">
        <w:rPr>
          <w:sz w:val="24"/>
          <w:szCs w:val="24"/>
          <w:lang w:val="lt-LT"/>
        </w:rPr>
        <w:t xml:space="preserve"> </w:t>
      </w:r>
      <w:r w:rsidR="00714BD9" w:rsidRPr="00640D9C">
        <w:rPr>
          <w:sz w:val="24"/>
          <w:szCs w:val="24"/>
          <w:lang w:val="lt-LT"/>
        </w:rPr>
        <w:t>ir projekto finansavimo sutarties nuostatų.</w:t>
      </w:r>
    </w:p>
    <w:p w:rsidR="007A4B04" w:rsidRPr="00640D9C" w:rsidRDefault="007A4B04" w:rsidP="0097383F">
      <w:pPr>
        <w:pStyle w:val="Hyperlink3"/>
        <w:numPr>
          <w:ilvl w:val="0"/>
          <w:numId w:val="5"/>
        </w:numPr>
        <w:tabs>
          <w:tab w:val="left" w:pos="1134"/>
        </w:tabs>
        <w:ind w:left="0" w:firstLine="709"/>
        <w:rPr>
          <w:rFonts w:ascii="Times New Roman" w:hAnsi="Times New Roman"/>
          <w:sz w:val="24"/>
          <w:szCs w:val="24"/>
          <w:lang w:val="lt-LT"/>
        </w:rPr>
      </w:pPr>
      <w:r w:rsidRPr="00640D9C">
        <w:rPr>
          <w:rFonts w:ascii="Times New Roman" w:hAnsi="Times New Roman"/>
          <w:sz w:val="24"/>
          <w:szCs w:val="24"/>
          <w:lang w:val="lt-LT"/>
        </w:rPr>
        <w:t xml:space="preserve">Neįgaliųjų reikalų departamentas nutraukia projekto finansavimo sutartį su pareiškėju ir skirtos lėšos turi būti grąžinamos Neįgaliųjų reikalų departamentui </w:t>
      </w:r>
      <w:r w:rsidR="002E7334" w:rsidRPr="00640D9C">
        <w:rPr>
          <w:rFonts w:ascii="Times New Roman" w:hAnsi="Times New Roman"/>
          <w:sz w:val="24"/>
          <w:szCs w:val="24"/>
          <w:lang w:val="lt-LT"/>
        </w:rPr>
        <w:t>jo</w:t>
      </w:r>
      <w:r w:rsidRPr="00640D9C">
        <w:rPr>
          <w:rFonts w:ascii="Times New Roman" w:hAnsi="Times New Roman"/>
          <w:sz w:val="24"/>
          <w:szCs w:val="24"/>
          <w:lang w:val="lt-LT"/>
        </w:rPr>
        <w:t xml:space="preserve"> nustatyta tvarka, kai:</w:t>
      </w:r>
    </w:p>
    <w:p w:rsidR="007A4B04" w:rsidRPr="00640D9C" w:rsidRDefault="007A4B04" w:rsidP="0097383F">
      <w:pPr>
        <w:pStyle w:val="CommentText"/>
        <w:widowControl w:val="0"/>
        <w:numPr>
          <w:ilvl w:val="1"/>
          <w:numId w:val="5"/>
        </w:numPr>
        <w:tabs>
          <w:tab w:val="left" w:pos="1134"/>
        </w:tabs>
        <w:autoSpaceDE w:val="0"/>
        <w:autoSpaceDN w:val="0"/>
        <w:adjustRightInd w:val="0"/>
        <w:jc w:val="both"/>
        <w:rPr>
          <w:noProof w:val="0"/>
          <w:sz w:val="24"/>
          <w:szCs w:val="24"/>
        </w:rPr>
      </w:pPr>
      <w:r w:rsidRPr="00640D9C">
        <w:rPr>
          <w:noProof w:val="0"/>
          <w:sz w:val="24"/>
          <w:szCs w:val="24"/>
        </w:rPr>
        <w:t>Neįgaliųjų reikalų departamentas nustato, kad skirtos lėšos naudojamos ne pagal tikslinę paskirtį;</w:t>
      </w:r>
    </w:p>
    <w:p w:rsidR="007A4B04" w:rsidRPr="00640D9C" w:rsidRDefault="007A4B04" w:rsidP="0097383F">
      <w:pPr>
        <w:pStyle w:val="CommentText"/>
        <w:widowControl w:val="0"/>
        <w:numPr>
          <w:ilvl w:val="1"/>
          <w:numId w:val="5"/>
        </w:numPr>
        <w:tabs>
          <w:tab w:val="left" w:pos="1134"/>
        </w:tabs>
        <w:autoSpaceDE w:val="0"/>
        <w:autoSpaceDN w:val="0"/>
        <w:adjustRightInd w:val="0"/>
        <w:jc w:val="both"/>
        <w:rPr>
          <w:noProof w:val="0"/>
          <w:sz w:val="24"/>
          <w:szCs w:val="24"/>
        </w:rPr>
      </w:pPr>
      <w:r w:rsidRPr="00640D9C">
        <w:rPr>
          <w:noProof w:val="0"/>
          <w:sz w:val="24"/>
          <w:szCs w:val="24"/>
        </w:rPr>
        <w:t xml:space="preserve">Neįgaliųjų reikalų departamentas nustato esminius </w:t>
      </w:r>
      <w:r w:rsidR="006879CB" w:rsidRPr="00640D9C">
        <w:rPr>
          <w:noProof w:val="0"/>
          <w:sz w:val="24"/>
          <w:szCs w:val="24"/>
        </w:rPr>
        <w:t xml:space="preserve">projekto finansavimo </w:t>
      </w:r>
      <w:r w:rsidRPr="00640D9C">
        <w:rPr>
          <w:noProof w:val="0"/>
          <w:sz w:val="24"/>
          <w:szCs w:val="24"/>
        </w:rPr>
        <w:t>sutarties pažeidimus;</w:t>
      </w:r>
    </w:p>
    <w:p w:rsidR="007A4B04" w:rsidRPr="00640D9C" w:rsidRDefault="007A4B04" w:rsidP="0097383F">
      <w:pPr>
        <w:pStyle w:val="CommentText"/>
        <w:widowControl w:val="0"/>
        <w:numPr>
          <w:ilvl w:val="1"/>
          <w:numId w:val="5"/>
        </w:numPr>
        <w:tabs>
          <w:tab w:val="left" w:pos="1134"/>
        </w:tabs>
        <w:autoSpaceDE w:val="0"/>
        <w:autoSpaceDN w:val="0"/>
        <w:adjustRightInd w:val="0"/>
        <w:jc w:val="both"/>
        <w:rPr>
          <w:noProof w:val="0"/>
          <w:sz w:val="24"/>
          <w:szCs w:val="24"/>
        </w:rPr>
      </w:pPr>
      <w:r w:rsidRPr="00640D9C">
        <w:rPr>
          <w:noProof w:val="0"/>
          <w:sz w:val="24"/>
          <w:szCs w:val="24"/>
        </w:rPr>
        <w:t xml:space="preserve">paaiškėja, kad </w:t>
      </w:r>
      <w:r w:rsidR="006879CB" w:rsidRPr="00640D9C">
        <w:rPr>
          <w:noProof w:val="0"/>
          <w:sz w:val="24"/>
          <w:szCs w:val="24"/>
        </w:rPr>
        <w:t xml:space="preserve">Nuostatų </w:t>
      </w:r>
      <w:r w:rsidRPr="00640D9C">
        <w:rPr>
          <w:noProof w:val="0"/>
          <w:sz w:val="24"/>
          <w:szCs w:val="24"/>
        </w:rPr>
        <w:t>2</w:t>
      </w:r>
      <w:r w:rsidR="00E6167C" w:rsidRPr="00640D9C">
        <w:rPr>
          <w:noProof w:val="0"/>
          <w:sz w:val="24"/>
          <w:szCs w:val="24"/>
        </w:rPr>
        <w:t>5.2.3</w:t>
      </w:r>
      <w:r w:rsidRPr="00640D9C">
        <w:rPr>
          <w:noProof w:val="0"/>
          <w:sz w:val="24"/>
          <w:szCs w:val="24"/>
        </w:rPr>
        <w:t xml:space="preserve"> papunktyje nurodytoje Pareiškėjo deklaracijoje buvo pateikta </w:t>
      </w:r>
      <w:r w:rsidR="00B74176" w:rsidRPr="00640D9C">
        <w:rPr>
          <w:noProof w:val="0"/>
          <w:sz w:val="24"/>
          <w:szCs w:val="24"/>
        </w:rPr>
        <w:t>klaidin</w:t>
      </w:r>
      <w:r w:rsidR="00B74176">
        <w:rPr>
          <w:noProof w:val="0"/>
          <w:sz w:val="24"/>
          <w:szCs w:val="24"/>
        </w:rPr>
        <w:t xml:space="preserve">ga </w:t>
      </w:r>
      <w:r w:rsidRPr="00640D9C">
        <w:rPr>
          <w:noProof w:val="0"/>
          <w:sz w:val="24"/>
          <w:szCs w:val="24"/>
        </w:rPr>
        <w:t>ar melaginga informacija.</w:t>
      </w:r>
    </w:p>
    <w:p w:rsidR="00C22391" w:rsidRPr="00640D9C" w:rsidRDefault="00632FF8" w:rsidP="0097383F">
      <w:pPr>
        <w:pStyle w:val="Pagrindinistekstas1"/>
        <w:numPr>
          <w:ilvl w:val="0"/>
          <w:numId w:val="5"/>
        </w:numPr>
        <w:spacing w:line="240" w:lineRule="auto"/>
        <w:ind w:left="0"/>
        <w:rPr>
          <w:sz w:val="24"/>
          <w:szCs w:val="24"/>
          <w:lang w:val="lt-LT"/>
        </w:rPr>
      </w:pPr>
      <w:r w:rsidRPr="00640D9C">
        <w:rPr>
          <w:sz w:val="24"/>
          <w:szCs w:val="24"/>
          <w:lang w:val="lt-LT"/>
        </w:rPr>
        <w:t xml:space="preserve">Nustačius, kad pareiškėjas skirtas valstybės biudžeto lėšas panaudojo ne pagal paskirtį, pareiškėjas privalo jas grąžinti Neįgaliųjų reikalų departamentui per </w:t>
      </w:r>
      <w:r w:rsidR="000757E4" w:rsidRPr="00640D9C">
        <w:rPr>
          <w:sz w:val="24"/>
          <w:szCs w:val="24"/>
          <w:lang w:val="lt-LT"/>
        </w:rPr>
        <w:t>j</w:t>
      </w:r>
      <w:r w:rsidRPr="00640D9C">
        <w:rPr>
          <w:sz w:val="24"/>
          <w:szCs w:val="24"/>
          <w:lang w:val="lt-LT"/>
        </w:rPr>
        <w:t>o nustatytą laikotarpį. Negrąžintos lėšos išieškomos Lietuvos Respublikos teisės aktų nustatyta tvarka. Pareiškėjas praranda teisę teikti paraiškas ir gauti finansavimą iš visų Socialinės apsaugos ir darbo ministerijos programų trejus metus nuo teismo sprendimo, kuriuo iš pareiškėjo priteisiamos neteisėtai panaudotos valstybės biudžeto lėšos, įsiteisėjimo dienos.</w:t>
      </w:r>
      <w:r w:rsidR="00F2244E" w:rsidRPr="00640D9C">
        <w:rPr>
          <w:sz w:val="24"/>
          <w:szCs w:val="24"/>
          <w:lang w:val="lt-LT"/>
        </w:rPr>
        <w:t xml:space="preserve"> </w:t>
      </w:r>
    </w:p>
    <w:p w:rsidR="007A4B04" w:rsidRPr="00640D9C" w:rsidRDefault="007A4B04" w:rsidP="0097383F">
      <w:pPr>
        <w:pStyle w:val="Hyperlink3"/>
        <w:ind w:firstLine="0"/>
        <w:jc w:val="center"/>
        <w:rPr>
          <w:rFonts w:ascii="Times New Roman" w:hAnsi="Times New Roman"/>
          <w:b/>
          <w:sz w:val="24"/>
          <w:szCs w:val="24"/>
          <w:lang w:val="lt-LT"/>
        </w:rPr>
      </w:pPr>
    </w:p>
    <w:p w:rsidR="000675AD" w:rsidRPr="00640D9C" w:rsidRDefault="00960A7D"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XI</w:t>
      </w:r>
      <w:r w:rsidR="007B6CAF" w:rsidRPr="00640D9C">
        <w:rPr>
          <w:rFonts w:ascii="Times New Roman" w:hAnsi="Times New Roman"/>
          <w:b/>
          <w:sz w:val="24"/>
          <w:szCs w:val="24"/>
          <w:lang w:val="lt-LT"/>
        </w:rPr>
        <w:t xml:space="preserve"> SKYRIUS</w:t>
      </w:r>
    </w:p>
    <w:p w:rsidR="000675AD" w:rsidRPr="00640D9C" w:rsidRDefault="007B6CAF" w:rsidP="0097383F">
      <w:pPr>
        <w:pStyle w:val="Hyperlink3"/>
        <w:ind w:firstLine="0"/>
        <w:jc w:val="center"/>
        <w:rPr>
          <w:rFonts w:ascii="Times New Roman" w:hAnsi="Times New Roman"/>
          <w:b/>
          <w:sz w:val="24"/>
          <w:szCs w:val="24"/>
          <w:lang w:val="lt-LT"/>
        </w:rPr>
      </w:pPr>
      <w:r w:rsidRPr="00640D9C">
        <w:rPr>
          <w:rFonts w:ascii="Times New Roman" w:hAnsi="Times New Roman"/>
          <w:b/>
          <w:sz w:val="24"/>
          <w:szCs w:val="24"/>
          <w:lang w:val="lt-LT"/>
        </w:rPr>
        <w:t>BAIGIAMOSIOS NUOSTATOS</w:t>
      </w:r>
    </w:p>
    <w:p w:rsidR="000675AD" w:rsidRPr="00640D9C" w:rsidRDefault="000675AD" w:rsidP="0097383F">
      <w:pPr>
        <w:pStyle w:val="Hyperlink3"/>
        <w:ind w:firstLine="0"/>
        <w:jc w:val="center"/>
        <w:rPr>
          <w:rFonts w:ascii="Times New Roman" w:hAnsi="Times New Roman"/>
          <w:b/>
          <w:sz w:val="24"/>
          <w:szCs w:val="24"/>
          <w:lang w:val="lt-LT"/>
        </w:rPr>
      </w:pPr>
    </w:p>
    <w:p w:rsidR="000675AD" w:rsidRPr="00640D9C" w:rsidRDefault="00632FF8" w:rsidP="0097383F">
      <w:pPr>
        <w:pStyle w:val="Pagrindinistekstas1"/>
        <w:numPr>
          <w:ilvl w:val="0"/>
          <w:numId w:val="5"/>
        </w:numPr>
        <w:spacing w:line="240" w:lineRule="auto"/>
        <w:ind w:left="0"/>
        <w:rPr>
          <w:sz w:val="24"/>
          <w:szCs w:val="24"/>
          <w:lang w:val="lt-LT"/>
        </w:rPr>
      </w:pPr>
      <w:r w:rsidRPr="00640D9C">
        <w:rPr>
          <w:sz w:val="24"/>
          <w:szCs w:val="24"/>
          <w:lang w:val="lt-LT"/>
        </w:rPr>
        <w:t>Pareiškėjas turi skleisti informaciją (vietinėje spaudoje ir pagal galimybes kitose viešosios informacijos rengėjų ir visuomenės informavimo</w:t>
      </w:r>
      <w:r w:rsidRPr="00640D9C">
        <w:rPr>
          <w:b/>
          <w:i/>
          <w:sz w:val="24"/>
          <w:szCs w:val="24"/>
          <w:lang w:val="lt-LT"/>
        </w:rPr>
        <w:t xml:space="preserve"> </w:t>
      </w:r>
      <w:r w:rsidRPr="00640D9C">
        <w:rPr>
          <w:sz w:val="24"/>
          <w:szCs w:val="24"/>
          <w:lang w:val="lt-LT"/>
        </w:rPr>
        <w:t>priemonėse) apie įgyvendinamą projektą. Pareiškėjas, skleisdamas informaciją apie projektą, turi nepažeisti Lietuvos Respublikos įstatymų ir kitų teisės aktų reikalavimų, laikytis viešosios tvarkos ir nurodyti, kad projektui lėšų skyrė Socialinės apsaugos ir darbo ministerija.</w:t>
      </w:r>
    </w:p>
    <w:p w:rsidR="000675AD" w:rsidRPr="00640D9C" w:rsidRDefault="00632FF8" w:rsidP="0097383F">
      <w:pPr>
        <w:pStyle w:val="Pagrindinistekstas1"/>
        <w:numPr>
          <w:ilvl w:val="0"/>
          <w:numId w:val="5"/>
        </w:numPr>
        <w:spacing w:line="240" w:lineRule="auto"/>
        <w:ind w:left="0"/>
        <w:rPr>
          <w:sz w:val="24"/>
          <w:szCs w:val="24"/>
          <w:lang w:val="lt-LT"/>
        </w:rPr>
      </w:pPr>
      <w:r w:rsidRPr="00640D9C">
        <w:rPr>
          <w:sz w:val="24"/>
          <w:szCs w:val="24"/>
          <w:lang w:val="lt-LT"/>
        </w:rPr>
        <w:t xml:space="preserve">Projektas finansuojamas iš valstybės biudžete </w:t>
      </w:r>
      <w:r w:rsidR="006F6E50">
        <w:rPr>
          <w:sz w:val="24"/>
          <w:szCs w:val="24"/>
          <w:lang w:val="lt-LT"/>
        </w:rPr>
        <w:t>S</w:t>
      </w:r>
      <w:r w:rsidRPr="00640D9C">
        <w:rPr>
          <w:sz w:val="24"/>
          <w:szCs w:val="24"/>
          <w:lang w:val="lt-LT"/>
        </w:rPr>
        <w:t>ocialinės apsaugos ir darbo ministerijai pagal programas patvirtintų asignavimų.</w:t>
      </w:r>
      <w:r w:rsidR="000675AD" w:rsidRPr="00640D9C">
        <w:rPr>
          <w:sz w:val="24"/>
          <w:szCs w:val="24"/>
          <w:lang w:val="lt-LT"/>
        </w:rPr>
        <w:t xml:space="preserve"> </w:t>
      </w:r>
    </w:p>
    <w:p w:rsidR="000675AD" w:rsidRPr="00640D9C" w:rsidRDefault="000675AD" w:rsidP="0097383F">
      <w:pPr>
        <w:pStyle w:val="Pagrindinistekstas1"/>
        <w:numPr>
          <w:ilvl w:val="0"/>
          <w:numId w:val="5"/>
        </w:numPr>
        <w:spacing w:line="240" w:lineRule="auto"/>
        <w:ind w:left="0"/>
        <w:rPr>
          <w:sz w:val="24"/>
          <w:szCs w:val="24"/>
          <w:lang w:val="lt-LT"/>
        </w:rPr>
      </w:pPr>
      <w:r w:rsidRPr="00640D9C">
        <w:rPr>
          <w:sz w:val="24"/>
          <w:szCs w:val="24"/>
          <w:lang w:val="lt-LT"/>
        </w:rPr>
        <w:t xml:space="preserve">Sprendimai dėl finansavimo </w:t>
      </w:r>
      <w:r w:rsidR="006879CB" w:rsidRPr="00640D9C">
        <w:rPr>
          <w:sz w:val="24"/>
          <w:szCs w:val="24"/>
          <w:lang w:val="lt-LT"/>
        </w:rPr>
        <w:t xml:space="preserve">projektams skyrimo </w:t>
      </w:r>
      <w:r w:rsidRPr="00640D9C">
        <w:rPr>
          <w:sz w:val="24"/>
          <w:szCs w:val="24"/>
          <w:lang w:val="lt-LT"/>
        </w:rPr>
        <w:t xml:space="preserve">gali būti skundžiami </w:t>
      </w:r>
      <w:r w:rsidR="00AA5643" w:rsidRPr="00640D9C">
        <w:rPr>
          <w:sz w:val="24"/>
          <w:szCs w:val="24"/>
          <w:lang w:val="lt-LT"/>
        </w:rPr>
        <w:t xml:space="preserve">Lietuvos Respublikos viešojo administravimo įstatymo ir </w:t>
      </w:r>
      <w:r w:rsidRPr="00640D9C">
        <w:rPr>
          <w:sz w:val="24"/>
          <w:szCs w:val="24"/>
          <w:lang w:val="lt-LT"/>
        </w:rPr>
        <w:t>Lietuvos Respublikos administracinių bylų teisenos įstatymo nustatyta tvarka.</w:t>
      </w:r>
    </w:p>
    <w:p w:rsidR="007B4201" w:rsidRPr="00640D9C" w:rsidRDefault="002346FB" w:rsidP="0097383F">
      <w:pPr>
        <w:pStyle w:val="BodyText"/>
        <w:jc w:val="center"/>
        <w:rPr>
          <w:bCs/>
        </w:rPr>
      </w:pPr>
      <w:r w:rsidRPr="00640D9C">
        <w:rPr>
          <w:bCs/>
        </w:rPr>
        <w:t>_____</w:t>
      </w:r>
      <w:r w:rsidR="007B4201" w:rsidRPr="00640D9C">
        <w:rPr>
          <w:bCs/>
        </w:rPr>
        <w:t>____________________</w:t>
      </w:r>
      <w:r w:rsidR="007B2251" w:rsidRPr="00640D9C">
        <w:rPr>
          <w:bCs/>
        </w:rPr>
        <w:t>___</w:t>
      </w:r>
    </w:p>
    <w:sectPr w:rsidR="007B4201" w:rsidRPr="00640D9C" w:rsidSect="00CE19DE">
      <w:headerReference w:type="even" r:id="rId12"/>
      <w:headerReference w:type="default" r:id="rId13"/>
      <w:pgSz w:w="11906" w:h="16838" w:code="9"/>
      <w:pgMar w:top="1134" w:right="567" w:bottom="1134" w:left="1701" w:header="561" w:footer="56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2E" w:rsidRDefault="00BA522E">
      <w:r>
        <w:separator/>
      </w:r>
    </w:p>
  </w:endnote>
  <w:endnote w:type="continuationSeparator" w:id="0">
    <w:p w:rsidR="00BA522E" w:rsidRDefault="00BA5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2E" w:rsidRDefault="00BA522E">
      <w:r>
        <w:separator/>
      </w:r>
    </w:p>
  </w:footnote>
  <w:footnote w:type="continuationSeparator" w:id="0">
    <w:p w:rsidR="00BA522E" w:rsidRDefault="00BA5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E" w:rsidRDefault="00681D0F" w:rsidP="007B4201">
    <w:pPr>
      <w:pStyle w:val="Header"/>
      <w:framePr w:wrap="around" w:vAnchor="text" w:hAnchor="margin" w:xAlign="center" w:y="1"/>
      <w:rPr>
        <w:rStyle w:val="PageNumber"/>
      </w:rPr>
    </w:pPr>
    <w:r>
      <w:rPr>
        <w:rStyle w:val="PageNumber"/>
      </w:rPr>
      <w:fldChar w:fldCharType="begin"/>
    </w:r>
    <w:r w:rsidR="0002632E">
      <w:rPr>
        <w:rStyle w:val="PageNumber"/>
      </w:rPr>
      <w:instrText xml:space="preserve">PAGE  </w:instrText>
    </w:r>
    <w:r>
      <w:rPr>
        <w:rStyle w:val="PageNumber"/>
      </w:rPr>
      <w:fldChar w:fldCharType="end"/>
    </w:r>
  </w:p>
  <w:p w:rsidR="0002632E" w:rsidRDefault="00026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E" w:rsidRDefault="00681D0F" w:rsidP="007B4201">
    <w:pPr>
      <w:pStyle w:val="Header"/>
      <w:framePr w:wrap="around" w:vAnchor="text" w:hAnchor="margin" w:xAlign="center" w:y="1"/>
      <w:rPr>
        <w:rStyle w:val="PageNumber"/>
      </w:rPr>
    </w:pPr>
    <w:r>
      <w:rPr>
        <w:rStyle w:val="PageNumber"/>
      </w:rPr>
      <w:fldChar w:fldCharType="begin"/>
    </w:r>
    <w:r w:rsidR="0002632E">
      <w:rPr>
        <w:rStyle w:val="PageNumber"/>
      </w:rPr>
      <w:instrText xml:space="preserve">PAGE  </w:instrText>
    </w:r>
    <w:r>
      <w:rPr>
        <w:rStyle w:val="PageNumber"/>
      </w:rPr>
      <w:fldChar w:fldCharType="separate"/>
    </w:r>
    <w:r w:rsidR="00CC46BF">
      <w:rPr>
        <w:rStyle w:val="PageNumber"/>
        <w:noProof/>
      </w:rPr>
      <w:t>10</w:t>
    </w:r>
    <w:r>
      <w:rPr>
        <w:rStyle w:val="PageNumber"/>
      </w:rPr>
      <w:fldChar w:fldCharType="end"/>
    </w:r>
  </w:p>
  <w:p w:rsidR="0002632E" w:rsidRDefault="0002632E" w:rsidP="00A11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B05"/>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B9170A"/>
    <w:multiLevelType w:val="hybridMultilevel"/>
    <w:tmpl w:val="FFEEE6D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2CA20AF"/>
    <w:multiLevelType w:val="hybridMultilevel"/>
    <w:tmpl w:val="2AFA354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6CE4422"/>
    <w:multiLevelType w:val="multilevel"/>
    <w:tmpl w:val="388497D8"/>
    <w:lvl w:ilvl="0">
      <w:start w:val="40"/>
      <w:numFmt w:val="decimal"/>
      <w:lvlText w:val="%1"/>
      <w:lvlJc w:val="left"/>
      <w:pPr>
        <w:ind w:left="420" w:hanging="420"/>
      </w:pPr>
      <w:rPr>
        <w:rFonts w:hint="default"/>
      </w:rPr>
    </w:lvl>
    <w:lvl w:ilvl="1">
      <w:start w:val="9"/>
      <w:numFmt w:val="decimal"/>
      <w:lvlText w:val="%1.%2"/>
      <w:lvlJc w:val="left"/>
      <w:pPr>
        <w:ind w:left="1157" w:hanging="4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nsid w:val="076728CA"/>
    <w:multiLevelType w:val="hybridMultilevel"/>
    <w:tmpl w:val="1E0E58D2"/>
    <w:lvl w:ilvl="0" w:tplc="B2A0376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D7E5CD3"/>
    <w:multiLevelType w:val="multilevel"/>
    <w:tmpl w:val="135AB3A6"/>
    <w:lvl w:ilvl="0">
      <w:start w:val="1"/>
      <w:numFmt w:val="decimal"/>
      <w:suff w:val="space"/>
      <w:lvlText w:val="%1."/>
      <w:lvlJc w:val="left"/>
      <w:pPr>
        <w:ind w:left="0" w:firstLine="737"/>
      </w:pPr>
      <w:rPr>
        <w:rFonts w:ascii="Times New Roman" w:hAnsi="Times New Roman" w:hint="default"/>
        <w:b w:val="0"/>
        <w:i w:val="0"/>
        <w:sz w:val="24"/>
        <w:szCs w:val="24"/>
      </w:rPr>
    </w:lvl>
    <w:lvl w:ilvl="1">
      <w:start w:val="1"/>
      <w:numFmt w:val="decimal"/>
      <w:suff w:val="space"/>
      <w:lvlText w:val="%1.%2."/>
      <w:lvlJc w:val="left"/>
      <w:pPr>
        <w:ind w:left="0" w:firstLine="737"/>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127E0C"/>
    <w:multiLevelType w:val="multilevel"/>
    <w:tmpl w:val="B316FF0C"/>
    <w:lvl w:ilvl="0">
      <w:start w:val="1"/>
      <w:numFmt w:val="decimal"/>
      <w:suff w:val="space"/>
      <w:lvlText w:val="%1."/>
      <w:lvlJc w:val="left"/>
      <w:pPr>
        <w:ind w:left="0" w:firstLine="737"/>
      </w:pPr>
      <w:rPr>
        <w:rFonts w:ascii="Times New Roman" w:hAnsi="Times New Roman" w:hint="default"/>
        <w:b w:val="0"/>
        <w:i w:val="0"/>
        <w:sz w:val="24"/>
        <w:szCs w:val="24"/>
      </w:rPr>
    </w:lvl>
    <w:lvl w:ilvl="1">
      <w:start w:val="1"/>
      <w:numFmt w:val="decimal"/>
      <w:suff w:val="space"/>
      <w:lvlText w:val="%1.%2."/>
      <w:lvlJc w:val="left"/>
      <w:pPr>
        <w:ind w:left="0" w:firstLine="737"/>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3F393A"/>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5022BF"/>
    <w:multiLevelType w:val="multilevel"/>
    <w:tmpl w:val="60D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00565"/>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8B0BED"/>
    <w:multiLevelType w:val="multilevel"/>
    <w:tmpl w:val="92E49952"/>
    <w:lvl w:ilvl="0">
      <w:start w:val="1"/>
      <w:numFmt w:val="decimal"/>
      <w:lvlText w:val="%1."/>
      <w:lvlJc w:val="left"/>
      <w:pPr>
        <w:tabs>
          <w:tab w:val="num" w:pos="720"/>
        </w:tabs>
        <w:ind w:left="720" w:hanging="360"/>
      </w:pPr>
    </w:lvl>
    <w:lvl w:ilvl="1">
      <w:start w:val="6"/>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nsid w:val="2CCE0DFF"/>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C83C09"/>
    <w:multiLevelType w:val="multilevel"/>
    <w:tmpl w:val="46B62804"/>
    <w:lvl w:ilvl="0">
      <w:start w:val="1"/>
      <w:numFmt w:val="decimal"/>
      <w:suff w:val="space"/>
      <w:lvlText w:val="%1."/>
      <w:lvlJc w:val="left"/>
      <w:pPr>
        <w:ind w:left="0" w:firstLine="737"/>
      </w:pPr>
      <w:rPr>
        <w:rFonts w:ascii="Times New Roman" w:hAnsi="Times New Roman" w:hint="default"/>
        <w:b w:val="0"/>
        <w:i w:val="0"/>
        <w:sz w:val="24"/>
        <w:szCs w:val="24"/>
      </w:rPr>
    </w:lvl>
    <w:lvl w:ilvl="1">
      <w:start w:val="1"/>
      <w:numFmt w:val="decimal"/>
      <w:suff w:val="space"/>
      <w:lvlText w:val="%1.%2."/>
      <w:lvlJc w:val="left"/>
      <w:pPr>
        <w:ind w:left="0" w:firstLine="737"/>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2C44BAA"/>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262A6B"/>
    <w:multiLevelType w:val="multilevel"/>
    <w:tmpl w:val="7FD0DEF2"/>
    <w:lvl w:ilvl="0">
      <w:start w:val="1"/>
      <w:numFmt w:val="decimal"/>
      <w:suff w:val="space"/>
      <w:lvlText w:val="%1."/>
      <w:lvlJc w:val="left"/>
      <w:pPr>
        <w:ind w:left="-169" w:firstLine="737"/>
      </w:pPr>
      <w:rPr>
        <w:rFonts w:ascii="Times New Roman" w:hAnsi="Times New Roman" w:hint="default"/>
        <w:b w:val="0"/>
        <w:i w:val="0"/>
        <w:strike w:val="0"/>
        <w:sz w:val="24"/>
        <w:szCs w:val="24"/>
      </w:rPr>
    </w:lvl>
    <w:lvl w:ilvl="1">
      <w:start w:val="1"/>
      <w:numFmt w:val="decimal"/>
      <w:suff w:val="space"/>
      <w:lvlText w:val="%1.%2."/>
      <w:lvlJc w:val="left"/>
      <w:pPr>
        <w:ind w:left="0" w:firstLine="737"/>
      </w:pPr>
      <w:rPr>
        <w:rFonts w:ascii="Times New Roman" w:hAnsi="Times New Roman" w:hint="default"/>
        <w:b w:val="0"/>
        <w:i w:val="0"/>
        <w:strike w:val="0"/>
        <w:color w:val="auto"/>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F43AE5"/>
    <w:multiLevelType w:val="multilevel"/>
    <w:tmpl w:val="55AE6CEC"/>
    <w:lvl w:ilvl="0">
      <w:start w:val="7"/>
      <w:numFmt w:val="decimal"/>
      <w:lvlText w:val="%1."/>
      <w:lvlJc w:val="left"/>
      <w:pPr>
        <w:tabs>
          <w:tab w:val="num" w:pos="1200"/>
        </w:tabs>
        <w:ind w:left="1200" w:hanging="1200"/>
      </w:pPr>
      <w:rPr>
        <w:rFonts w:hint="default"/>
      </w:rPr>
    </w:lvl>
    <w:lvl w:ilvl="1">
      <w:start w:val="2"/>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B74167"/>
    <w:multiLevelType w:val="multilevel"/>
    <w:tmpl w:val="7A94E008"/>
    <w:lvl w:ilvl="0">
      <w:start w:val="40"/>
      <w:numFmt w:val="decimal"/>
      <w:lvlText w:val="%1"/>
      <w:lvlJc w:val="left"/>
      <w:pPr>
        <w:ind w:left="420" w:hanging="420"/>
      </w:pPr>
      <w:rPr>
        <w:rFonts w:hint="default"/>
      </w:rPr>
    </w:lvl>
    <w:lvl w:ilvl="1">
      <w:start w:val="4"/>
      <w:numFmt w:val="decimal"/>
      <w:lvlText w:val="%1.%2"/>
      <w:lvlJc w:val="left"/>
      <w:pPr>
        <w:ind w:left="1157" w:hanging="4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7">
    <w:nsid w:val="426269D1"/>
    <w:multiLevelType w:val="multilevel"/>
    <w:tmpl w:val="7F5C6648"/>
    <w:lvl w:ilvl="0">
      <w:start w:val="1"/>
      <w:numFmt w:val="decimal"/>
      <w:suff w:val="space"/>
      <w:lvlText w:val="%1."/>
      <w:lvlJc w:val="left"/>
      <w:pPr>
        <w:ind w:left="-169" w:firstLine="737"/>
      </w:pPr>
      <w:rPr>
        <w:rFonts w:ascii="Times New Roman" w:hAnsi="Times New Roman" w:hint="default"/>
        <w:b w:val="0"/>
        <w:i w:val="0"/>
        <w:strike w:val="0"/>
        <w:sz w:val="24"/>
        <w:szCs w:val="24"/>
      </w:rPr>
    </w:lvl>
    <w:lvl w:ilvl="1">
      <w:start w:val="1"/>
      <w:numFmt w:val="decimal"/>
      <w:suff w:val="space"/>
      <w:lvlText w:val="%1.%2."/>
      <w:lvlJc w:val="left"/>
      <w:pPr>
        <w:ind w:left="0" w:firstLine="737"/>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96E4FC7"/>
    <w:multiLevelType w:val="multilevel"/>
    <w:tmpl w:val="7F5C6648"/>
    <w:lvl w:ilvl="0">
      <w:start w:val="1"/>
      <w:numFmt w:val="decimal"/>
      <w:suff w:val="space"/>
      <w:lvlText w:val="%1."/>
      <w:lvlJc w:val="left"/>
      <w:pPr>
        <w:ind w:left="2666" w:firstLine="737"/>
      </w:pPr>
      <w:rPr>
        <w:rFonts w:ascii="Times New Roman" w:hAnsi="Times New Roman" w:hint="default"/>
        <w:b w:val="0"/>
        <w:i w:val="0"/>
        <w:strike w:val="0"/>
        <w:sz w:val="24"/>
        <w:szCs w:val="24"/>
      </w:rPr>
    </w:lvl>
    <w:lvl w:ilvl="1">
      <w:start w:val="1"/>
      <w:numFmt w:val="decimal"/>
      <w:suff w:val="space"/>
      <w:lvlText w:val="%1.%2."/>
      <w:lvlJc w:val="left"/>
      <w:pPr>
        <w:ind w:left="0" w:firstLine="737"/>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F1644DB"/>
    <w:multiLevelType w:val="multilevel"/>
    <w:tmpl w:val="F810345A"/>
    <w:lvl w:ilvl="0">
      <w:start w:val="1"/>
      <w:numFmt w:val="decimal"/>
      <w:suff w:val="space"/>
      <w:lvlText w:val="%1."/>
      <w:lvlJc w:val="left"/>
      <w:pPr>
        <w:ind w:left="0" w:firstLine="851"/>
      </w:pPr>
      <w:rPr>
        <w:rFonts w:ascii="Times New Roman" w:hAnsi="Times New Roman" w:hint="default"/>
        <w:b w:val="0"/>
        <w:i w:val="0"/>
        <w:sz w:val="24"/>
        <w:szCs w:val="24"/>
      </w:rPr>
    </w:lvl>
    <w:lvl w:ilvl="1">
      <w:start w:val="1"/>
      <w:numFmt w:val="decimal"/>
      <w:suff w:val="space"/>
      <w:lvlText w:val="%1.%2."/>
      <w:lvlJc w:val="left"/>
      <w:pPr>
        <w:ind w:left="0" w:firstLine="851"/>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DE6626"/>
    <w:multiLevelType w:val="multilevel"/>
    <w:tmpl w:val="7F5C6648"/>
    <w:lvl w:ilvl="0">
      <w:start w:val="1"/>
      <w:numFmt w:val="decimal"/>
      <w:suff w:val="space"/>
      <w:lvlText w:val="%1."/>
      <w:lvlJc w:val="left"/>
      <w:pPr>
        <w:ind w:left="-169" w:firstLine="737"/>
      </w:pPr>
      <w:rPr>
        <w:rFonts w:ascii="Times New Roman" w:hAnsi="Times New Roman" w:hint="default"/>
        <w:b w:val="0"/>
        <w:i w:val="0"/>
        <w:strike w:val="0"/>
        <w:sz w:val="24"/>
        <w:szCs w:val="24"/>
      </w:rPr>
    </w:lvl>
    <w:lvl w:ilvl="1">
      <w:start w:val="1"/>
      <w:numFmt w:val="decimal"/>
      <w:suff w:val="space"/>
      <w:lvlText w:val="%1.%2."/>
      <w:lvlJc w:val="left"/>
      <w:pPr>
        <w:ind w:left="0" w:firstLine="737"/>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FF0C2D"/>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C0563AA"/>
    <w:multiLevelType w:val="multilevel"/>
    <w:tmpl w:val="B316FF0C"/>
    <w:lvl w:ilvl="0">
      <w:start w:val="1"/>
      <w:numFmt w:val="decimal"/>
      <w:suff w:val="space"/>
      <w:lvlText w:val="%1."/>
      <w:lvlJc w:val="left"/>
      <w:pPr>
        <w:ind w:left="0" w:firstLine="737"/>
      </w:pPr>
      <w:rPr>
        <w:rFonts w:ascii="Times New Roman" w:hAnsi="Times New Roman" w:hint="default"/>
        <w:b w:val="0"/>
        <w:i w:val="0"/>
        <w:sz w:val="24"/>
        <w:szCs w:val="24"/>
      </w:rPr>
    </w:lvl>
    <w:lvl w:ilvl="1">
      <w:start w:val="1"/>
      <w:numFmt w:val="decimal"/>
      <w:suff w:val="space"/>
      <w:lvlText w:val="%1.%2."/>
      <w:lvlJc w:val="left"/>
      <w:pPr>
        <w:ind w:left="0" w:firstLine="737"/>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6BC152E"/>
    <w:multiLevelType w:val="hybridMultilevel"/>
    <w:tmpl w:val="8F7E73E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EB970DB"/>
    <w:multiLevelType w:val="multilevel"/>
    <w:tmpl w:val="F9DAC79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25">
    <w:nsid w:val="73EE4617"/>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777754C"/>
    <w:multiLevelType w:val="multilevel"/>
    <w:tmpl w:val="3690ADC0"/>
    <w:lvl w:ilvl="0">
      <w:start w:val="30"/>
      <w:numFmt w:val="decimal"/>
      <w:lvlText w:val="%1."/>
      <w:lvlJc w:val="left"/>
      <w:pPr>
        <w:ind w:left="480" w:hanging="480"/>
      </w:pPr>
      <w:rPr>
        <w:rFonts w:hint="default"/>
      </w:rPr>
    </w:lvl>
    <w:lvl w:ilvl="1">
      <w:start w:val="1"/>
      <w:numFmt w:val="decimal"/>
      <w:lvlText w:val="%1.%2."/>
      <w:lvlJc w:val="left"/>
      <w:pPr>
        <w:ind w:left="1189" w:hanging="480"/>
      </w:pPr>
      <w:rPr>
        <w:rFonts w:ascii="Times New Roman" w:hAnsi="Times New Roman" w:cs="Times New Roman"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9092A68"/>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9BA14ED"/>
    <w:multiLevelType w:val="multilevel"/>
    <w:tmpl w:val="722A3C40"/>
    <w:lvl w:ilvl="0">
      <w:start w:val="1"/>
      <w:numFmt w:val="decimal"/>
      <w:lvlText w:val="%1."/>
      <w:lvlJc w:val="left"/>
      <w:pPr>
        <w:tabs>
          <w:tab w:val="num" w:pos="1890"/>
        </w:tabs>
        <w:ind w:left="1890" w:hanging="117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1950"/>
        </w:tabs>
        <w:ind w:left="1950" w:hanging="123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nsid w:val="7BDC7EB3"/>
    <w:multiLevelType w:val="multilevel"/>
    <w:tmpl w:val="8AC6481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8"/>
  </w:num>
  <w:num w:numId="3">
    <w:abstractNumId w:val="15"/>
  </w:num>
  <w:num w:numId="4">
    <w:abstractNumId w:val="29"/>
  </w:num>
  <w:num w:numId="5">
    <w:abstractNumId w:val="14"/>
  </w:num>
  <w:num w:numId="6">
    <w:abstractNumId w:val="4"/>
  </w:num>
  <w:num w:numId="7">
    <w:abstractNumId w:val="23"/>
  </w:num>
  <w:num w:numId="8">
    <w:abstractNumId w:val="2"/>
  </w:num>
  <w:num w:numId="9">
    <w:abstractNumId w:val="7"/>
  </w:num>
  <w:num w:numId="10">
    <w:abstractNumId w:val="13"/>
  </w:num>
  <w:num w:numId="11">
    <w:abstractNumId w:val="0"/>
  </w:num>
  <w:num w:numId="12">
    <w:abstractNumId w:val="25"/>
  </w:num>
  <w:num w:numId="13">
    <w:abstractNumId w:val="11"/>
  </w:num>
  <w:num w:numId="14">
    <w:abstractNumId w:val="9"/>
  </w:num>
  <w:num w:numId="15">
    <w:abstractNumId w:val="1"/>
  </w:num>
  <w:num w:numId="16">
    <w:abstractNumId w:val="27"/>
  </w:num>
  <w:num w:numId="17">
    <w:abstractNumId w:val="19"/>
  </w:num>
  <w:num w:numId="18">
    <w:abstractNumId w:val="12"/>
  </w:num>
  <w:num w:numId="19">
    <w:abstractNumId w:val="5"/>
  </w:num>
  <w:num w:numId="20">
    <w:abstractNumId w:val="6"/>
  </w:num>
  <w:num w:numId="21">
    <w:abstractNumId w:val="22"/>
  </w:num>
  <w:num w:numId="22">
    <w:abstractNumId w:val="21"/>
  </w:num>
  <w:num w:numId="23">
    <w:abstractNumId w:val="8"/>
  </w:num>
  <w:num w:numId="24">
    <w:abstractNumId w:val="17"/>
  </w:num>
  <w:num w:numId="25">
    <w:abstractNumId w:val="20"/>
  </w:num>
  <w:num w:numId="26">
    <w:abstractNumId w:val="24"/>
  </w:num>
  <w:num w:numId="27">
    <w:abstractNumId w:val="18"/>
  </w:num>
  <w:num w:numId="28">
    <w:abstractNumId w:val="26"/>
  </w:num>
  <w:num w:numId="29">
    <w:abstractNumId w:val="1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1298"/>
  <w:hyphenationZone w:val="396"/>
  <w:characterSpacingControl w:val="doNotCompress"/>
  <w:footnotePr>
    <w:footnote w:id="-1"/>
    <w:footnote w:id="0"/>
  </w:footnotePr>
  <w:endnotePr>
    <w:endnote w:id="-1"/>
    <w:endnote w:id="0"/>
  </w:endnotePr>
  <w:compat/>
  <w:rsids>
    <w:rsidRoot w:val="00D71A61"/>
    <w:rsid w:val="00000746"/>
    <w:rsid w:val="00001A80"/>
    <w:rsid w:val="0000311C"/>
    <w:rsid w:val="00003DFD"/>
    <w:rsid w:val="000071DD"/>
    <w:rsid w:val="00007325"/>
    <w:rsid w:val="000077D3"/>
    <w:rsid w:val="00010FA7"/>
    <w:rsid w:val="00013B98"/>
    <w:rsid w:val="0001470E"/>
    <w:rsid w:val="00014923"/>
    <w:rsid w:val="00015ED3"/>
    <w:rsid w:val="00017A13"/>
    <w:rsid w:val="00020286"/>
    <w:rsid w:val="00020A19"/>
    <w:rsid w:val="000233BA"/>
    <w:rsid w:val="00025221"/>
    <w:rsid w:val="00025F6E"/>
    <w:rsid w:val="00026205"/>
    <w:rsid w:val="0002632E"/>
    <w:rsid w:val="000273A1"/>
    <w:rsid w:val="00027739"/>
    <w:rsid w:val="00027A62"/>
    <w:rsid w:val="0003125A"/>
    <w:rsid w:val="0003258F"/>
    <w:rsid w:val="00032D3B"/>
    <w:rsid w:val="00032F46"/>
    <w:rsid w:val="000355B1"/>
    <w:rsid w:val="000357DA"/>
    <w:rsid w:val="000371FF"/>
    <w:rsid w:val="0003741E"/>
    <w:rsid w:val="000376E1"/>
    <w:rsid w:val="00037738"/>
    <w:rsid w:val="00037F95"/>
    <w:rsid w:val="000404DC"/>
    <w:rsid w:val="000407A4"/>
    <w:rsid w:val="000413DC"/>
    <w:rsid w:val="00043725"/>
    <w:rsid w:val="000437B3"/>
    <w:rsid w:val="000445BE"/>
    <w:rsid w:val="00045A6D"/>
    <w:rsid w:val="0004723C"/>
    <w:rsid w:val="00047413"/>
    <w:rsid w:val="00047631"/>
    <w:rsid w:val="000501A4"/>
    <w:rsid w:val="00052E09"/>
    <w:rsid w:val="00056A7C"/>
    <w:rsid w:val="00057EBF"/>
    <w:rsid w:val="00062A8F"/>
    <w:rsid w:val="00062D17"/>
    <w:rsid w:val="000646C3"/>
    <w:rsid w:val="000652B3"/>
    <w:rsid w:val="00065970"/>
    <w:rsid w:val="000665B6"/>
    <w:rsid w:val="00066C30"/>
    <w:rsid w:val="00066C71"/>
    <w:rsid w:val="000675AD"/>
    <w:rsid w:val="00067F67"/>
    <w:rsid w:val="00067FEE"/>
    <w:rsid w:val="00070700"/>
    <w:rsid w:val="0007096C"/>
    <w:rsid w:val="00070D6F"/>
    <w:rsid w:val="00070E8E"/>
    <w:rsid w:val="00071020"/>
    <w:rsid w:val="00072DC8"/>
    <w:rsid w:val="00072EC1"/>
    <w:rsid w:val="000734D0"/>
    <w:rsid w:val="000757E4"/>
    <w:rsid w:val="00075C9E"/>
    <w:rsid w:val="00076378"/>
    <w:rsid w:val="00077476"/>
    <w:rsid w:val="00077673"/>
    <w:rsid w:val="000821C3"/>
    <w:rsid w:val="00082B91"/>
    <w:rsid w:val="0008401B"/>
    <w:rsid w:val="000849A1"/>
    <w:rsid w:val="00084A9B"/>
    <w:rsid w:val="0008533E"/>
    <w:rsid w:val="00085C67"/>
    <w:rsid w:val="000861D7"/>
    <w:rsid w:val="00086208"/>
    <w:rsid w:val="00086E97"/>
    <w:rsid w:val="00090F28"/>
    <w:rsid w:val="000916F0"/>
    <w:rsid w:val="00091A66"/>
    <w:rsid w:val="00091C95"/>
    <w:rsid w:val="00092310"/>
    <w:rsid w:val="00092ECB"/>
    <w:rsid w:val="000938D0"/>
    <w:rsid w:val="0009708E"/>
    <w:rsid w:val="00097AC8"/>
    <w:rsid w:val="000A00F8"/>
    <w:rsid w:val="000A08A3"/>
    <w:rsid w:val="000A1056"/>
    <w:rsid w:val="000A5D41"/>
    <w:rsid w:val="000B0ACB"/>
    <w:rsid w:val="000B170C"/>
    <w:rsid w:val="000B661C"/>
    <w:rsid w:val="000B69FA"/>
    <w:rsid w:val="000B6F86"/>
    <w:rsid w:val="000B7890"/>
    <w:rsid w:val="000C045E"/>
    <w:rsid w:val="000C140F"/>
    <w:rsid w:val="000C545B"/>
    <w:rsid w:val="000C55E8"/>
    <w:rsid w:val="000C56A7"/>
    <w:rsid w:val="000C789B"/>
    <w:rsid w:val="000D0F1C"/>
    <w:rsid w:val="000D1BAE"/>
    <w:rsid w:val="000D34F4"/>
    <w:rsid w:val="000D35F7"/>
    <w:rsid w:val="000D501E"/>
    <w:rsid w:val="000D6291"/>
    <w:rsid w:val="000D6523"/>
    <w:rsid w:val="000D6B34"/>
    <w:rsid w:val="000D723A"/>
    <w:rsid w:val="000D7618"/>
    <w:rsid w:val="000D7A99"/>
    <w:rsid w:val="000D7DD7"/>
    <w:rsid w:val="000E2324"/>
    <w:rsid w:val="000E2938"/>
    <w:rsid w:val="000E2970"/>
    <w:rsid w:val="000E2DFD"/>
    <w:rsid w:val="000E7D72"/>
    <w:rsid w:val="000F0A2B"/>
    <w:rsid w:val="000F0A87"/>
    <w:rsid w:val="000F1C38"/>
    <w:rsid w:val="000F6297"/>
    <w:rsid w:val="000F6766"/>
    <w:rsid w:val="000F7035"/>
    <w:rsid w:val="000F7AE4"/>
    <w:rsid w:val="001008C2"/>
    <w:rsid w:val="001012A0"/>
    <w:rsid w:val="001029D9"/>
    <w:rsid w:val="0010320D"/>
    <w:rsid w:val="00103AEC"/>
    <w:rsid w:val="00103F25"/>
    <w:rsid w:val="0010558D"/>
    <w:rsid w:val="00106755"/>
    <w:rsid w:val="00107577"/>
    <w:rsid w:val="00107ABE"/>
    <w:rsid w:val="00110113"/>
    <w:rsid w:val="00110D71"/>
    <w:rsid w:val="00110ECF"/>
    <w:rsid w:val="00110F51"/>
    <w:rsid w:val="001119FB"/>
    <w:rsid w:val="001122CD"/>
    <w:rsid w:val="00113826"/>
    <w:rsid w:val="0011545C"/>
    <w:rsid w:val="00115F3A"/>
    <w:rsid w:val="001207BF"/>
    <w:rsid w:val="00121531"/>
    <w:rsid w:val="00121D88"/>
    <w:rsid w:val="001228BF"/>
    <w:rsid w:val="00123CDE"/>
    <w:rsid w:val="001244E4"/>
    <w:rsid w:val="00124B44"/>
    <w:rsid w:val="0012557D"/>
    <w:rsid w:val="001276D7"/>
    <w:rsid w:val="00130A12"/>
    <w:rsid w:val="00131A2E"/>
    <w:rsid w:val="0013288B"/>
    <w:rsid w:val="00132A26"/>
    <w:rsid w:val="0013388D"/>
    <w:rsid w:val="0013441D"/>
    <w:rsid w:val="00135364"/>
    <w:rsid w:val="00136D7B"/>
    <w:rsid w:val="00137104"/>
    <w:rsid w:val="001403B1"/>
    <w:rsid w:val="0014087C"/>
    <w:rsid w:val="00141119"/>
    <w:rsid w:val="001444CC"/>
    <w:rsid w:val="001444E7"/>
    <w:rsid w:val="00144F77"/>
    <w:rsid w:val="00146F09"/>
    <w:rsid w:val="00147A49"/>
    <w:rsid w:val="00151455"/>
    <w:rsid w:val="00152152"/>
    <w:rsid w:val="0015257A"/>
    <w:rsid w:val="00152C1C"/>
    <w:rsid w:val="001539B4"/>
    <w:rsid w:val="00154779"/>
    <w:rsid w:val="00156B8E"/>
    <w:rsid w:val="00157370"/>
    <w:rsid w:val="00160D62"/>
    <w:rsid w:val="00161748"/>
    <w:rsid w:val="00161D04"/>
    <w:rsid w:val="00162B68"/>
    <w:rsid w:val="00162D4C"/>
    <w:rsid w:val="00164DEB"/>
    <w:rsid w:val="00165D9B"/>
    <w:rsid w:val="00170FDC"/>
    <w:rsid w:val="00172950"/>
    <w:rsid w:val="001736F7"/>
    <w:rsid w:val="00175900"/>
    <w:rsid w:val="00175F2A"/>
    <w:rsid w:val="00176E70"/>
    <w:rsid w:val="001778E4"/>
    <w:rsid w:val="00180990"/>
    <w:rsid w:val="001811F8"/>
    <w:rsid w:val="001824A3"/>
    <w:rsid w:val="00183446"/>
    <w:rsid w:val="0018389C"/>
    <w:rsid w:val="00183F8C"/>
    <w:rsid w:val="00185A23"/>
    <w:rsid w:val="001871F6"/>
    <w:rsid w:val="00190D5C"/>
    <w:rsid w:val="00191D6D"/>
    <w:rsid w:val="0019345D"/>
    <w:rsid w:val="00194890"/>
    <w:rsid w:val="00195A63"/>
    <w:rsid w:val="001A18A2"/>
    <w:rsid w:val="001A18E6"/>
    <w:rsid w:val="001A253F"/>
    <w:rsid w:val="001A665E"/>
    <w:rsid w:val="001B0051"/>
    <w:rsid w:val="001B01D6"/>
    <w:rsid w:val="001B02EA"/>
    <w:rsid w:val="001B0385"/>
    <w:rsid w:val="001B0EA3"/>
    <w:rsid w:val="001B3251"/>
    <w:rsid w:val="001B3A47"/>
    <w:rsid w:val="001B43B5"/>
    <w:rsid w:val="001B5036"/>
    <w:rsid w:val="001B5631"/>
    <w:rsid w:val="001B57F5"/>
    <w:rsid w:val="001B6EF5"/>
    <w:rsid w:val="001B73B1"/>
    <w:rsid w:val="001B76EA"/>
    <w:rsid w:val="001C1455"/>
    <w:rsid w:val="001C18C8"/>
    <w:rsid w:val="001C20BE"/>
    <w:rsid w:val="001C3179"/>
    <w:rsid w:val="001C3986"/>
    <w:rsid w:val="001C4781"/>
    <w:rsid w:val="001C4AE6"/>
    <w:rsid w:val="001C6D0C"/>
    <w:rsid w:val="001C767C"/>
    <w:rsid w:val="001D0A59"/>
    <w:rsid w:val="001D2385"/>
    <w:rsid w:val="001D27FE"/>
    <w:rsid w:val="001D4126"/>
    <w:rsid w:val="001D4284"/>
    <w:rsid w:val="001D4F1D"/>
    <w:rsid w:val="001D54CA"/>
    <w:rsid w:val="001E0DDC"/>
    <w:rsid w:val="001E1E06"/>
    <w:rsid w:val="001E1F53"/>
    <w:rsid w:val="001E29AB"/>
    <w:rsid w:val="001E2A6F"/>
    <w:rsid w:val="001E47AD"/>
    <w:rsid w:val="001E5139"/>
    <w:rsid w:val="001E54F5"/>
    <w:rsid w:val="001E5A9B"/>
    <w:rsid w:val="001E5C64"/>
    <w:rsid w:val="001E675D"/>
    <w:rsid w:val="001E6C93"/>
    <w:rsid w:val="001E6F5F"/>
    <w:rsid w:val="001E7D67"/>
    <w:rsid w:val="001F3030"/>
    <w:rsid w:val="001F3758"/>
    <w:rsid w:val="001F42E5"/>
    <w:rsid w:val="001F494D"/>
    <w:rsid w:val="001F65AB"/>
    <w:rsid w:val="001F6FC9"/>
    <w:rsid w:val="001F72B6"/>
    <w:rsid w:val="002015A9"/>
    <w:rsid w:val="002019FE"/>
    <w:rsid w:val="00201C75"/>
    <w:rsid w:val="00202F5C"/>
    <w:rsid w:val="00203500"/>
    <w:rsid w:val="0020399C"/>
    <w:rsid w:val="00203F37"/>
    <w:rsid w:val="002049D1"/>
    <w:rsid w:val="002052B2"/>
    <w:rsid w:val="00206298"/>
    <w:rsid w:val="00206D6E"/>
    <w:rsid w:val="00207B76"/>
    <w:rsid w:val="00211BDF"/>
    <w:rsid w:val="002166DE"/>
    <w:rsid w:val="002208EF"/>
    <w:rsid w:val="00220DC2"/>
    <w:rsid w:val="002210F4"/>
    <w:rsid w:val="00221E59"/>
    <w:rsid w:val="002221B9"/>
    <w:rsid w:val="002226DC"/>
    <w:rsid w:val="00222A0F"/>
    <w:rsid w:val="00222CB8"/>
    <w:rsid w:val="002238B9"/>
    <w:rsid w:val="002244DB"/>
    <w:rsid w:val="00224ABE"/>
    <w:rsid w:val="00225124"/>
    <w:rsid w:val="00225287"/>
    <w:rsid w:val="002254FE"/>
    <w:rsid w:val="00226A2C"/>
    <w:rsid w:val="00230A71"/>
    <w:rsid w:val="00230EC2"/>
    <w:rsid w:val="00233E16"/>
    <w:rsid w:val="002346FB"/>
    <w:rsid w:val="00234E22"/>
    <w:rsid w:val="002358F3"/>
    <w:rsid w:val="00235C41"/>
    <w:rsid w:val="00236623"/>
    <w:rsid w:val="00237276"/>
    <w:rsid w:val="0023728B"/>
    <w:rsid w:val="002410B7"/>
    <w:rsid w:val="00243528"/>
    <w:rsid w:val="00243C0C"/>
    <w:rsid w:val="00243D2F"/>
    <w:rsid w:val="00245103"/>
    <w:rsid w:val="00245B92"/>
    <w:rsid w:val="00245BE7"/>
    <w:rsid w:val="00246459"/>
    <w:rsid w:val="00247997"/>
    <w:rsid w:val="00250B9F"/>
    <w:rsid w:val="002528E0"/>
    <w:rsid w:val="00253760"/>
    <w:rsid w:val="00253BD2"/>
    <w:rsid w:val="00255D0B"/>
    <w:rsid w:val="00260660"/>
    <w:rsid w:val="0026093A"/>
    <w:rsid w:val="00262772"/>
    <w:rsid w:val="002628FA"/>
    <w:rsid w:val="002639BE"/>
    <w:rsid w:val="00263D17"/>
    <w:rsid w:val="0026508D"/>
    <w:rsid w:val="00265D3F"/>
    <w:rsid w:val="0026681D"/>
    <w:rsid w:val="00267D4A"/>
    <w:rsid w:val="0027137C"/>
    <w:rsid w:val="00271EFD"/>
    <w:rsid w:val="00272A6E"/>
    <w:rsid w:val="00272E8D"/>
    <w:rsid w:val="00274592"/>
    <w:rsid w:val="00274681"/>
    <w:rsid w:val="002746EA"/>
    <w:rsid w:val="0027492B"/>
    <w:rsid w:val="00276503"/>
    <w:rsid w:val="00277249"/>
    <w:rsid w:val="00277C0D"/>
    <w:rsid w:val="0028011C"/>
    <w:rsid w:val="00281056"/>
    <w:rsid w:val="0028184C"/>
    <w:rsid w:val="00281C82"/>
    <w:rsid w:val="00282472"/>
    <w:rsid w:val="00283181"/>
    <w:rsid w:val="00284F56"/>
    <w:rsid w:val="0028609F"/>
    <w:rsid w:val="0028703D"/>
    <w:rsid w:val="00287A32"/>
    <w:rsid w:val="002927C9"/>
    <w:rsid w:val="002929BC"/>
    <w:rsid w:val="00293BB2"/>
    <w:rsid w:val="002942F1"/>
    <w:rsid w:val="00294E9E"/>
    <w:rsid w:val="002950A2"/>
    <w:rsid w:val="002A030C"/>
    <w:rsid w:val="002A441D"/>
    <w:rsid w:val="002A4D80"/>
    <w:rsid w:val="002A52D7"/>
    <w:rsid w:val="002A79F5"/>
    <w:rsid w:val="002B1084"/>
    <w:rsid w:val="002B126C"/>
    <w:rsid w:val="002C028A"/>
    <w:rsid w:val="002C04EB"/>
    <w:rsid w:val="002C090E"/>
    <w:rsid w:val="002C0A23"/>
    <w:rsid w:val="002C0A3B"/>
    <w:rsid w:val="002C130D"/>
    <w:rsid w:val="002C1381"/>
    <w:rsid w:val="002C2CC0"/>
    <w:rsid w:val="002C318C"/>
    <w:rsid w:val="002C4FC9"/>
    <w:rsid w:val="002C527E"/>
    <w:rsid w:val="002C5F8D"/>
    <w:rsid w:val="002C7349"/>
    <w:rsid w:val="002C7C31"/>
    <w:rsid w:val="002D0761"/>
    <w:rsid w:val="002D248D"/>
    <w:rsid w:val="002D3334"/>
    <w:rsid w:val="002D3765"/>
    <w:rsid w:val="002D4268"/>
    <w:rsid w:val="002D455C"/>
    <w:rsid w:val="002D52EC"/>
    <w:rsid w:val="002D64F8"/>
    <w:rsid w:val="002D654D"/>
    <w:rsid w:val="002E073A"/>
    <w:rsid w:val="002E1F31"/>
    <w:rsid w:val="002E3619"/>
    <w:rsid w:val="002E4B85"/>
    <w:rsid w:val="002E4FA7"/>
    <w:rsid w:val="002E57A8"/>
    <w:rsid w:val="002E5E79"/>
    <w:rsid w:val="002E7334"/>
    <w:rsid w:val="002F017C"/>
    <w:rsid w:val="002F07E9"/>
    <w:rsid w:val="002F0E3A"/>
    <w:rsid w:val="002F17C5"/>
    <w:rsid w:val="002F213A"/>
    <w:rsid w:val="002F3D2C"/>
    <w:rsid w:val="002F3ED1"/>
    <w:rsid w:val="002F4917"/>
    <w:rsid w:val="002F51B2"/>
    <w:rsid w:val="002F549C"/>
    <w:rsid w:val="002F554E"/>
    <w:rsid w:val="002F5AF3"/>
    <w:rsid w:val="002F5DE0"/>
    <w:rsid w:val="002F6030"/>
    <w:rsid w:val="002F6FA5"/>
    <w:rsid w:val="002F6FA8"/>
    <w:rsid w:val="0030163E"/>
    <w:rsid w:val="00301A73"/>
    <w:rsid w:val="00302420"/>
    <w:rsid w:val="00302E19"/>
    <w:rsid w:val="00303745"/>
    <w:rsid w:val="00305FDD"/>
    <w:rsid w:val="00306518"/>
    <w:rsid w:val="00306862"/>
    <w:rsid w:val="0030728C"/>
    <w:rsid w:val="00307AD3"/>
    <w:rsid w:val="00307FB0"/>
    <w:rsid w:val="00310511"/>
    <w:rsid w:val="003108D6"/>
    <w:rsid w:val="00310978"/>
    <w:rsid w:val="0031165F"/>
    <w:rsid w:val="00311EDA"/>
    <w:rsid w:val="0031263E"/>
    <w:rsid w:val="00312692"/>
    <w:rsid w:val="00312A5E"/>
    <w:rsid w:val="0031421A"/>
    <w:rsid w:val="00314F21"/>
    <w:rsid w:val="003154AD"/>
    <w:rsid w:val="0032083D"/>
    <w:rsid w:val="00322157"/>
    <w:rsid w:val="003234EC"/>
    <w:rsid w:val="0032534F"/>
    <w:rsid w:val="00326B7C"/>
    <w:rsid w:val="003317FC"/>
    <w:rsid w:val="00333149"/>
    <w:rsid w:val="00334655"/>
    <w:rsid w:val="003358B0"/>
    <w:rsid w:val="00335A44"/>
    <w:rsid w:val="0033658E"/>
    <w:rsid w:val="00337329"/>
    <w:rsid w:val="00337DB6"/>
    <w:rsid w:val="003410DF"/>
    <w:rsid w:val="003427C0"/>
    <w:rsid w:val="00342972"/>
    <w:rsid w:val="003437D0"/>
    <w:rsid w:val="003446EF"/>
    <w:rsid w:val="00344E5B"/>
    <w:rsid w:val="0034708B"/>
    <w:rsid w:val="00347C2B"/>
    <w:rsid w:val="003508D7"/>
    <w:rsid w:val="00350FA3"/>
    <w:rsid w:val="00352A60"/>
    <w:rsid w:val="00352F09"/>
    <w:rsid w:val="003530DD"/>
    <w:rsid w:val="0035381F"/>
    <w:rsid w:val="00353B50"/>
    <w:rsid w:val="0035657E"/>
    <w:rsid w:val="00357101"/>
    <w:rsid w:val="003571D4"/>
    <w:rsid w:val="00360BE9"/>
    <w:rsid w:val="003632D7"/>
    <w:rsid w:val="00363B0F"/>
    <w:rsid w:val="00364C08"/>
    <w:rsid w:val="00364D0A"/>
    <w:rsid w:val="00364D17"/>
    <w:rsid w:val="00365C81"/>
    <w:rsid w:val="00366C9E"/>
    <w:rsid w:val="003673B8"/>
    <w:rsid w:val="00372AC4"/>
    <w:rsid w:val="00373E26"/>
    <w:rsid w:val="003743E4"/>
    <w:rsid w:val="00374463"/>
    <w:rsid w:val="003746E9"/>
    <w:rsid w:val="0037555C"/>
    <w:rsid w:val="00375D04"/>
    <w:rsid w:val="003775E0"/>
    <w:rsid w:val="003778CB"/>
    <w:rsid w:val="00377EFE"/>
    <w:rsid w:val="0038029A"/>
    <w:rsid w:val="003806CB"/>
    <w:rsid w:val="003814E5"/>
    <w:rsid w:val="00381C08"/>
    <w:rsid w:val="0038235A"/>
    <w:rsid w:val="003837B8"/>
    <w:rsid w:val="00384C2A"/>
    <w:rsid w:val="0038511C"/>
    <w:rsid w:val="00385A19"/>
    <w:rsid w:val="00385C56"/>
    <w:rsid w:val="003864BC"/>
    <w:rsid w:val="00386637"/>
    <w:rsid w:val="00391F77"/>
    <w:rsid w:val="00392180"/>
    <w:rsid w:val="00394140"/>
    <w:rsid w:val="0039643F"/>
    <w:rsid w:val="00397299"/>
    <w:rsid w:val="003A1100"/>
    <w:rsid w:val="003A2106"/>
    <w:rsid w:val="003A2A65"/>
    <w:rsid w:val="003A2B34"/>
    <w:rsid w:val="003A2F87"/>
    <w:rsid w:val="003A3F9A"/>
    <w:rsid w:val="003A49B8"/>
    <w:rsid w:val="003A6567"/>
    <w:rsid w:val="003A767A"/>
    <w:rsid w:val="003A78DC"/>
    <w:rsid w:val="003A7D70"/>
    <w:rsid w:val="003B072D"/>
    <w:rsid w:val="003B0846"/>
    <w:rsid w:val="003B3084"/>
    <w:rsid w:val="003B3A50"/>
    <w:rsid w:val="003B4967"/>
    <w:rsid w:val="003B50D7"/>
    <w:rsid w:val="003B6A6F"/>
    <w:rsid w:val="003C0F3E"/>
    <w:rsid w:val="003C135A"/>
    <w:rsid w:val="003C24BB"/>
    <w:rsid w:val="003C264D"/>
    <w:rsid w:val="003C29AD"/>
    <w:rsid w:val="003C2C9F"/>
    <w:rsid w:val="003C6B2D"/>
    <w:rsid w:val="003C74FE"/>
    <w:rsid w:val="003C75B6"/>
    <w:rsid w:val="003D1BBA"/>
    <w:rsid w:val="003D1CFB"/>
    <w:rsid w:val="003D2236"/>
    <w:rsid w:val="003D2769"/>
    <w:rsid w:val="003D2BB7"/>
    <w:rsid w:val="003D2F92"/>
    <w:rsid w:val="003D3299"/>
    <w:rsid w:val="003D37C1"/>
    <w:rsid w:val="003D3B53"/>
    <w:rsid w:val="003D4132"/>
    <w:rsid w:val="003D41D7"/>
    <w:rsid w:val="003D514C"/>
    <w:rsid w:val="003D5E0D"/>
    <w:rsid w:val="003D63F4"/>
    <w:rsid w:val="003D7809"/>
    <w:rsid w:val="003E1082"/>
    <w:rsid w:val="003E226C"/>
    <w:rsid w:val="003E292C"/>
    <w:rsid w:val="003E4B56"/>
    <w:rsid w:val="003E4CD4"/>
    <w:rsid w:val="003E5270"/>
    <w:rsid w:val="003E63C2"/>
    <w:rsid w:val="003E7B39"/>
    <w:rsid w:val="003F044A"/>
    <w:rsid w:val="003F2208"/>
    <w:rsid w:val="003F2234"/>
    <w:rsid w:val="003F2479"/>
    <w:rsid w:val="003F6F61"/>
    <w:rsid w:val="003F775F"/>
    <w:rsid w:val="0040293D"/>
    <w:rsid w:val="004029B1"/>
    <w:rsid w:val="00403E1E"/>
    <w:rsid w:val="00404011"/>
    <w:rsid w:val="00404535"/>
    <w:rsid w:val="00404EDF"/>
    <w:rsid w:val="00405184"/>
    <w:rsid w:val="00405BE1"/>
    <w:rsid w:val="00405DC2"/>
    <w:rsid w:val="00406497"/>
    <w:rsid w:val="00406B0B"/>
    <w:rsid w:val="00406CF6"/>
    <w:rsid w:val="004100EA"/>
    <w:rsid w:val="00410EEB"/>
    <w:rsid w:val="004118AA"/>
    <w:rsid w:val="00411993"/>
    <w:rsid w:val="00411F97"/>
    <w:rsid w:val="004127FD"/>
    <w:rsid w:val="004138E5"/>
    <w:rsid w:val="00415A9F"/>
    <w:rsid w:val="004169ED"/>
    <w:rsid w:val="0042096C"/>
    <w:rsid w:val="0042227D"/>
    <w:rsid w:val="00422D46"/>
    <w:rsid w:val="0042359B"/>
    <w:rsid w:val="00423AA6"/>
    <w:rsid w:val="00423CD2"/>
    <w:rsid w:val="00426995"/>
    <w:rsid w:val="004278D3"/>
    <w:rsid w:val="00427D6B"/>
    <w:rsid w:val="00427DAF"/>
    <w:rsid w:val="004307D1"/>
    <w:rsid w:val="00431588"/>
    <w:rsid w:val="0043165C"/>
    <w:rsid w:val="00431734"/>
    <w:rsid w:val="00431AC9"/>
    <w:rsid w:val="00433228"/>
    <w:rsid w:val="0043469B"/>
    <w:rsid w:val="00434D9A"/>
    <w:rsid w:val="00434E58"/>
    <w:rsid w:val="0043607A"/>
    <w:rsid w:val="0043626D"/>
    <w:rsid w:val="004364D2"/>
    <w:rsid w:val="00440C96"/>
    <w:rsid w:val="0044225D"/>
    <w:rsid w:val="00442879"/>
    <w:rsid w:val="00442CC1"/>
    <w:rsid w:val="004449C1"/>
    <w:rsid w:val="00445F52"/>
    <w:rsid w:val="004460F6"/>
    <w:rsid w:val="004504BD"/>
    <w:rsid w:val="004538FF"/>
    <w:rsid w:val="00456E2F"/>
    <w:rsid w:val="00456F3A"/>
    <w:rsid w:val="004578C1"/>
    <w:rsid w:val="00460ED2"/>
    <w:rsid w:val="00461989"/>
    <w:rsid w:val="00461FFB"/>
    <w:rsid w:val="004623EF"/>
    <w:rsid w:val="0046243B"/>
    <w:rsid w:val="00463730"/>
    <w:rsid w:val="004659C4"/>
    <w:rsid w:val="00466B18"/>
    <w:rsid w:val="0046709B"/>
    <w:rsid w:val="0046783B"/>
    <w:rsid w:val="004678C0"/>
    <w:rsid w:val="00467FDD"/>
    <w:rsid w:val="004706A5"/>
    <w:rsid w:val="0047300E"/>
    <w:rsid w:val="004745A7"/>
    <w:rsid w:val="004749DA"/>
    <w:rsid w:val="004756DC"/>
    <w:rsid w:val="00475E73"/>
    <w:rsid w:val="00476C8A"/>
    <w:rsid w:val="00477570"/>
    <w:rsid w:val="00477A54"/>
    <w:rsid w:val="00481091"/>
    <w:rsid w:val="00481611"/>
    <w:rsid w:val="00482080"/>
    <w:rsid w:val="0048231D"/>
    <w:rsid w:val="00482CE7"/>
    <w:rsid w:val="00484A78"/>
    <w:rsid w:val="00484CBB"/>
    <w:rsid w:val="004850A3"/>
    <w:rsid w:val="00485E4A"/>
    <w:rsid w:val="0049197E"/>
    <w:rsid w:val="00491F69"/>
    <w:rsid w:val="004925FD"/>
    <w:rsid w:val="0049429F"/>
    <w:rsid w:val="00497FCA"/>
    <w:rsid w:val="004A5D7F"/>
    <w:rsid w:val="004A60B2"/>
    <w:rsid w:val="004A6BE0"/>
    <w:rsid w:val="004A76DE"/>
    <w:rsid w:val="004A781C"/>
    <w:rsid w:val="004B0A01"/>
    <w:rsid w:val="004B0DF7"/>
    <w:rsid w:val="004B31E3"/>
    <w:rsid w:val="004B37FF"/>
    <w:rsid w:val="004B3866"/>
    <w:rsid w:val="004B4B19"/>
    <w:rsid w:val="004B4C87"/>
    <w:rsid w:val="004B6B04"/>
    <w:rsid w:val="004B7EA2"/>
    <w:rsid w:val="004C1E6D"/>
    <w:rsid w:val="004C68B0"/>
    <w:rsid w:val="004C7B33"/>
    <w:rsid w:val="004C7F53"/>
    <w:rsid w:val="004D1567"/>
    <w:rsid w:val="004D19B5"/>
    <w:rsid w:val="004D20E8"/>
    <w:rsid w:val="004D63E6"/>
    <w:rsid w:val="004D685C"/>
    <w:rsid w:val="004E1DC3"/>
    <w:rsid w:val="004E1F86"/>
    <w:rsid w:val="004E24FA"/>
    <w:rsid w:val="004E263E"/>
    <w:rsid w:val="004E289E"/>
    <w:rsid w:val="004E2ED9"/>
    <w:rsid w:val="004E70A8"/>
    <w:rsid w:val="004E753B"/>
    <w:rsid w:val="004F2B83"/>
    <w:rsid w:val="004F3410"/>
    <w:rsid w:val="004F4284"/>
    <w:rsid w:val="004F4A6D"/>
    <w:rsid w:val="004F4CA5"/>
    <w:rsid w:val="004F5AA2"/>
    <w:rsid w:val="004F6586"/>
    <w:rsid w:val="004F6ACD"/>
    <w:rsid w:val="004F6EFC"/>
    <w:rsid w:val="004F6F0E"/>
    <w:rsid w:val="004F730E"/>
    <w:rsid w:val="00500213"/>
    <w:rsid w:val="00500991"/>
    <w:rsid w:val="00500A37"/>
    <w:rsid w:val="00501DD6"/>
    <w:rsid w:val="0050254B"/>
    <w:rsid w:val="00503109"/>
    <w:rsid w:val="00503F89"/>
    <w:rsid w:val="00504676"/>
    <w:rsid w:val="00506B80"/>
    <w:rsid w:val="00506FF3"/>
    <w:rsid w:val="0050714E"/>
    <w:rsid w:val="00507763"/>
    <w:rsid w:val="00510305"/>
    <w:rsid w:val="005109F7"/>
    <w:rsid w:val="005112DB"/>
    <w:rsid w:val="005112E8"/>
    <w:rsid w:val="00512391"/>
    <w:rsid w:val="005124B4"/>
    <w:rsid w:val="0051308F"/>
    <w:rsid w:val="00513C96"/>
    <w:rsid w:val="00513E66"/>
    <w:rsid w:val="00514D4F"/>
    <w:rsid w:val="00515EE4"/>
    <w:rsid w:val="00516C46"/>
    <w:rsid w:val="00516E70"/>
    <w:rsid w:val="00517A3C"/>
    <w:rsid w:val="00517E87"/>
    <w:rsid w:val="00520324"/>
    <w:rsid w:val="00521E7D"/>
    <w:rsid w:val="00522A26"/>
    <w:rsid w:val="00522FAE"/>
    <w:rsid w:val="00524138"/>
    <w:rsid w:val="00525152"/>
    <w:rsid w:val="005254CD"/>
    <w:rsid w:val="0052655B"/>
    <w:rsid w:val="00526BB4"/>
    <w:rsid w:val="00527C3B"/>
    <w:rsid w:val="00531F9E"/>
    <w:rsid w:val="00533308"/>
    <w:rsid w:val="005353CE"/>
    <w:rsid w:val="005355FE"/>
    <w:rsid w:val="00537515"/>
    <w:rsid w:val="00537895"/>
    <w:rsid w:val="00537EE2"/>
    <w:rsid w:val="0054203D"/>
    <w:rsid w:val="00542A7C"/>
    <w:rsid w:val="00543A78"/>
    <w:rsid w:val="005441FD"/>
    <w:rsid w:val="0054486B"/>
    <w:rsid w:val="00544DC2"/>
    <w:rsid w:val="00544FB1"/>
    <w:rsid w:val="00545D9C"/>
    <w:rsid w:val="00547AD5"/>
    <w:rsid w:val="00550D21"/>
    <w:rsid w:val="005520D5"/>
    <w:rsid w:val="005524DC"/>
    <w:rsid w:val="00553561"/>
    <w:rsid w:val="00555157"/>
    <w:rsid w:val="00556956"/>
    <w:rsid w:val="00556E00"/>
    <w:rsid w:val="00557318"/>
    <w:rsid w:val="0055734D"/>
    <w:rsid w:val="00557E0F"/>
    <w:rsid w:val="00560198"/>
    <w:rsid w:val="00560D66"/>
    <w:rsid w:val="0056272F"/>
    <w:rsid w:val="00564A9B"/>
    <w:rsid w:val="00565228"/>
    <w:rsid w:val="00567CF0"/>
    <w:rsid w:val="00570B53"/>
    <w:rsid w:val="0057187E"/>
    <w:rsid w:val="005739CE"/>
    <w:rsid w:val="00575B72"/>
    <w:rsid w:val="00577C4F"/>
    <w:rsid w:val="00580279"/>
    <w:rsid w:val="005817BF"/>
    <w:rsid w:val="0058428A"/>
    <w:rsid w:val="00584A38"/>
    <w:rsid w:val="0058662C"/>
    <w:rsid w:val="00591013"/>
    <w:rsid w:val="005930CF"/>
    <w:rsid w:val="00593BD9"/>
    <w:rsid w:val="005940C9"/>
    <w:rsid w:val="005943DA"/>
    <w:rsid w:val="0059454D"/>
    <w:rsid w:val="0059514F"/>
    <w:rsid w:val="00596EC9"/>
    <w:rsid w:val="00597324"/>
    <w:rsid w:val="00597DF4"/>
    <w:rsid w:val="005A0D0D"/>
    <w:rsid w:val="005A0E5C"/>
    <w:rsid w:val="005A2364"/>
    <w:rsid w:val="005A4403"/>
    <w:rsid w:val="005A4F50"/>
    <w:rsid w:val="005A5CE7"/>
    <w:rsid w:val="005A6262"/>
    <w:rsid w:val="005A6BB6"/>
    <w:rsid w:val="005B020A"/>
    <w:rsid w:val="005B09F8"/>
    <w:rsid w:val="005B0EF4"/>
    <w:rsid w:val="005B3055"/>
    <w:rsid w:val="005B3088"/>
    <w:rsid w:val="005B381D"/>
    <w:rsid w:val="005B406C"/>
    <w:rsid w:val="005B51D1"/>
    <w:rsid w:val="005B5E80"/>
    <w:rsid w:val="005B678E"/>
    <w:rsid w:val="005C076F"/>
    <w:rsid w:val="005C4255"/>
    <w:rsid w:val="005C47B8"/>
    <w:rsid w:val="005C4818"/>
    <w:rsid w:val="005C4FB2"/>
    <w:rsid w:val="005C5842"/>
    <w:rsid w:val="005C6550"/>
    <w:rsid w:val="005D16EB"/>
    <w:rsid w:val="005D1FB0"/>
    <w:rsid w:val="005D28B8"/>
    <w:rsid w:val="005D3130"/>
    <w:rsid w:val="005D4476"/>
    <w:rsid w:val="005D62A4"/>
    <w:rsid w:val="005D76C1"/>
    <w:rsid w:val="005E076D"/>
    <w:rsid w:val="005E07D8"/>
    <w:rsid w:val="005E152D"/>
    <w:rsid w:val="005E19C4"/>
    <w:rsid w:val="005E1EC2"/>
    <w:rsid w:val="005E24A2"/>
    <w:rsid w:val="005E503D"/>
    <w:rsid w:val="005E6A6D"/>
    <w:rsid w:val="005E6BD8"/>
    <w:rsid w:val="005E70D3"/>
    <w:rsid w:val="005F2A07"/>
    <w:rsid w:val="005F2D79"/>
    <w:rsid w:val="005F6B12"/>
    <w:rsid w:val="005F7EE2"/>
    <w:rsid w:val="00600A3C"/>
    <w:rsid w:val="00600F4D"/>
    <w:rsid w:val="006014EF"/>
    <w:rsid w:val="00603052"/>
    <w:rsid w:val="006038AE"/>
    <w:rsid w:val="00607892"/>
    <w:rsid w:val="00607E81"/>
    <w:rsid w:val="00611546"/>
    <w:rsid w:val="00612675"/>
    <w:rsid w:val="00612BEA"/>
    <w:rsid w:val="00612C03"/>
    <w:rsid w:val="006131ED"/>
    <w:rsid w:val="006137CE"/>
    <w:rsid w:val="006137E8"/>
    <w:rsid w:val="006146E1"/>
    <w:rsid w:val="00615014"/>
    <w:rsid w:val="00615039"/>
    <w:rsid w:val="00616642"/>
    <w:rsid w:val="006166E8"/>
    <w:rsid w:val="006235D0"/>
    <w:rsid w:val="00624BE5"/>
    <w:rsid w:val="00624C2E"/>
    <w:rsid w:val="0062547B"/>
    <w:rsid w:val="00625839"/>
    <w:rsid w:val="0062596D"/>
    <w:rsid w:val="0062702E"/>
    <w:rsid w:val="00627945"/>
    <w:rsid w:val="00631776"/>
    <w:rsid w:val="00631987"/>
    <w:rsid w:val="00632FF8"/>
    <w:rsid w:val="006332DE"/>
    <w:rsid w:val="00633396"/>
    <w:rsid w:val="006337B2"/>
    <w:rsid w:val="00634BE7"/>
    <w:rsid w:val="00636C7E"/>
    <w:rsid w:val="00637A67"/>
    <w:rsid w:val="00637AB6"/>
    <w:rsid w:val="00640D9C"/>
    <w:rsid w:val="006412E5"/>
    <w:rsid w:val="00641A3A"/>
    <w:rsid w:val="0064216C"/>
    <w:rsid w:val="00643AE8"/>
    <w:rsid w:val="0064428E"/>
    <w:rsid w:val="006452A1"/>
    <w:rsid w:val="00645416"/>
    <w:rsid w:val="00645800"/>
    <w:rsid w:val="0064581A"/>
    <w:rsid w:val="006473A9"/>
    <w:rsid w:val="00652C10"/>
    <w:rsid w:val="00654D87"/>
    <w:rsid w:val="00655E93"/>
    <w:rsid w:val="00656469"/>
    <w:rsid w:val="0065773E"/>
    <w:rsid w:val="0066068C"/>
    <w:rsid w:val="00660C5F"/>
    <w:rsid w:val="00661F71"/>
    <w:rsid w:val="006625D6"/>
    <w:rsid w:val="00665275"/>
    <w:rsid w:val="0066677F"/>
    <w:rsid w:val="00667894"/>
    <w:rsid w:val="00670BE0"/>
    <w:rsid w:val="00672556"/>
    <w:rsid w:val="00674115"/>
    <w:rsid w:val="00674FE5"/>
    <w:rsid w:val="00675B25"/>
    <w:rsid w:val="0067662E"/>
    <w:rsid w:val="00677BC9"/>
    <w:rsid w:val="0068117C"/>
    <w:rsid w:val="006816C3"/>
    <w:rsid w:val="00681787"/>
    <w:rsid w:val="00681D0F"/>
    <w:rsid w:val="00681DE2"/>
    <w:rsid w:val="0068245B"/>
    <w:rsid w:val="006839F8"/>
    <w:rsid w:val="00683B41"/>
    <w:rsid w:val="00685495"/>
    <w:rsid w:val="00686111"/>
    <w:rsid w:val="00686F76"/>
    <w:rsid w:val="006879CB"/>
    <w:rsid w:val="00687A10"/>
    <w:rsid w:val="00690F9B"/>
    <w:rsid w:val="00692519"/>
    <w:rsid w:val="00692ADF"/>
    <w:rsid w:val="00692C73"/>
    <w:rsid w:val="00693548"/>
    <w:rsid w:val="0069456D"/>
    <w:rsid w:val="00695014"/>
    <w:rsid w:val="006968E9"/>
    <w:rsid w:val="00696E7F"/>
    <w:rsid w:val="00697A3B"/>
    <w:rsid w:val="006A0231"/>
    <w:rsid w:val="006A2E1A"/>
    <w:rsid w:val="006A37B0"/>
    <w:rsid w:val="006A6154"/>
    <w:rsid w:val="006A6CF9"/>
    <w:rsid w:val="006A79AF"/>
    <w:rsid w:val="006A7F67"/>
    <w:rsid w:val="006B115C"/>
    <w:rsid w:val="006B1492"/>
    <w:rsid w:val="006B190D"/>
    <w:rsid w:val="006B1FF0"/>
    <w:rsid w:val="006B23B7"/>
    <w:rsid w:val="006B28A1"/>
    <w:rsid w:val="006B5AB1"/>
    <w:rsid w:val="006B6C51"/>
    <w:rsid w:val="006B7B3D"/>
    <w:rsid w:val="006B7BF1"/>
    <w:rsid w:val="006C185E"/>
    <w:rsid w:val="006C2204"/>
    <w:rsid w:val="006C36B6"/>
    <w:rsid w:val="006C38D8"/>
    <w:rsid w:val="006C46FD"/>
    <w:rsid w:val="006C4BEC"/>
    <w:rsid w:val="006D275A"/>
    <w:rsid w:val="006D2EDB"/>
    <w:rsid w:val="006D3A2D"/>
    <w:rsid w:val="006D43A5"/>
    <w:rsid w:val="006D4856"/>
    <w:rsid w:val="006D4AA1"/>
    <w:rsid w:val="006D5149"/>
    <w:rsid w:val="006D5202"/>
    <w:rsid w:val="006D5846"/>
    <w:rsid w:val="006D5D1E"/>
    <w:rsid w:val="006D733D"/>
    <w:rsid w:val="006D7CBC"/>
    <w:rsid w:val="006E176B"/>
    <w:rsid w:val="006E6EF4"/>
    <w:rsid w:val="006E7011"/>
    <w:rsid w:val="006F07E9"/>
    <w:rsid w:val="006F167C"/>
    <w:rsid w:val="006F17AA"/>
    <w:rsid w:val="006F259A"/>
    <w:rsid w:val="006F38DF"/>
    <w:rsid w:val="006F3D60"/>
    <w:rsid w:val="006F4220"/>
    <w:rsid w:val="006F5D33"/>
    <w:rsid w:val="006F6E50"/>
    <w:rsid w:val="0070018A"/>
    <w:rsid w:val="00700983"/>
    <w:rsid w:val="00701564"/>
    <w:rsid w:val="00701753"/>
    <w:rsid w:val="007025E6"/>
    <w:rsid w:val="007031B8"/>
    <w:rsid w:val="0070341C"/>
    <w:rsid w:val="00705D47"/>
    <w:rsid w:val="00705F1D"/>
    <w:rsid w:val="0070666B"/>
    <w:rsid w:val="00707CA8"/>
    <w:rsid w:val="00710A44"/>
    <w:rsid w:val="00710CC3"/>
    <w:rsid w:val="00710CC9"/>
    <w:rsid w:val="00711773"/>
    <w:rsid w:val="00713E74"/>
    <w:rsid w:val="00714BD9"/>
    <w:rsid w:val="00714F19"/>
    <w:rsid w:val="00717A14"/>
    <w:rsid w:val="00721DBD"/>
    <w:rsid w:val="007227F1"/>
    <w:rsid w:val="0072304E"/>
    <w:rsid w:val="007230CF"/>
    <w:rsid w:val="00723133"/>
    <w:rsid w:val="007237D8"/>
    <w:rsid w:val="007248E7"/>
    <w:rsid w:val="00724AB3"/>
    <w:rsid w:val="00724EEB"/>
    <w:rsid w:val="0072698C"/>
    <w:rsid w:val="007305AE"/>
    <w:rsid w:val="00730B30"/>
    <w:rsid w:val="00730C5D"/>
    <w:rsid w:val="00733BD8"/>
    <w:rsid w:val="00733BFE"/>
    <w:rsid w:val="00734F3B"/>
    <w:rsid w:val="00734FCB"/>
    <w:rsid w:val="00736C47"/>
    <w:rsid w:val="00741B74"/>
    <w:rsid w:val="00741FA5"/>
    <w:rsid w:val="007425E3"/>
    <w:rsid w:val="00742A1B"/>
    <w:rsid w:val="00742DF9"/>
    <w:rsid w:val="007430E3"/>
    <w:rsid w:val="0074373E"/>
    <w:rsid w:val="007452A2"/>
    <w:rsid w:val="00747385"/>
    <w:rsid w:val="0074748E"/>
    <w:rsid w:val="00750DF1"/>
    <w:rsid w:val="00752413"/>
    <w:rsid w:val="007549E3"/>
    <w:rsid w:val="00755115"/>
    <w:rsid w:val="0075667D"/>
    <w:rsid w:val="00756ED0"/>
    <w:rsid w:val="00757C9E"/>
    <w:rsid w:val="00761826"/>
    <w:rsid w:val="007618D8"/>
    <w:rsid w:val="00761F17"/>
    <w:rsid w:val="00764C6F"/>
    <w:rsid w:val="00766C38"/>
    <w:rsid w:val="00770795"/>
    <w:rsid w:val="00770B88"/>
    <w:rsid w:val="00771FA7"/>
    <w:rsid w:val="007724C7"/>
    <w:rsid w:val="0077408D"/>
    <w:rsid w:val="0077457E"/>
    <w:rsid w:val="007773D0"/>
    <w:rsid w:val="0077799F"/>
    <w:rsid w:val="00780A99"/>
    <w:rsid w:val="00783BC5"/>
    <w:rsid w:val="00783C1E"/>
    <w:rsid w:val="007860B6"/>
    <w:rsid w:val="0078668D"/>
    <w:rsid w:val="0078680F"/>
    <w:rsid w:val="00790400"/>
    <w:rsid w:val="00790B8B"/>
    <w:rsid w:val="00791383"/>
    <w:rsid w:val="00792AF6"/>
    <w:rsid w:val="00792BF8"/>
    <w:rsid w:val="00794F26"/>
    <w:rsid w:val="00795339"/>
    <w:rsid w:val="00795D94"/>
    <w:rsid w:val="007961F5"/>
    <w:rsid w:val="00796481"/>
    <w:rsid w:val="007978CF"/>
    <w:rsid w:val="00797B64"/>
    <w:rsid w:val="00797FAA"/>
    <w:rsid w:val="007A290B"/>
    <w:rsid w:val="007A2AAF"/>
    <w:rsid w:val="007A4B04"/>
    <w:rsid w:val="007A5510"/>
    <w:rsid w:val="007A5611"/>
    <w:rsid w:val="007B2251"/>
    <w:rsid w:val="007B4201"/>
    <w:rsid w:val="007B44C6"/>
    <w:rsid w:val="007B6CAF"/>
    <w:rsid w:val="007B794B"/>
    <w:rsid w:val="007B7A5C"/>
    <w:rsid w:val="007C0668"/>
    <w:rsid w:val="007C0FF8"/>
    <w:rsid w:val="007C2C6B"/>
    <w:rsid w:val="007C30A3"/>
    <w:rsid w:val="007C4247"/>
    <w:rsid w:val="007C5C33"/>
    <w:rsid w:val="007C74F6"/>
    <w:rsid w:val="007D09F5"/>
    <w:rsid w:val="007D1189"/>
    <w:rsid w:val="007D17F0"/>
    <w:rsid w:val="007D190C"/>
    <w:rsid w:val="007D1EE7"/>
    <w:rsid w:val="007D25CB"/>
    <w:rsid w:val="007D3ECE"/>
    <w:rsid w:val="007D4B45"/>
    <w:rsid w:val="007D5AD6"/>
    <w:rsid w:val="007D5F72"/>
    <w:rsid w:val="007D67C6"/>
    <w:rsid w:val="007D6DAE"/>
    <w:rsid w:val="007D7615"/>
    <w:rsid w:val="007E0D8A"/>
    <w:rsid w:val="007E1EC6"/>
    <w:rsid w:val="007E2ECE"/>
    <w:rsid w:val="007E49AA"/>
    <w:rsid w:val="007E5687"/>
    <w:rsid w:val="007F1DD0"/>
    <w:rsid w:val="007F3659"/>
    <w:rsid w:val="007F6395"/>
    <w:rsid w:val="008001BC"/>
    <w:rsid w:val="008001FC"/>
    <w:rsid w:val="00800BB3"/>
    <w:rsid w:val="00801585"/>
    <w:rsid w:val="0080197E"/>
    <w:rsid w:val="00801F33"/>
    <w:rsid w:val="008030EC"/>
    <w:rsid w:val="0080516B"/>
    <w:rsid w:val="0080523F"/>
    <w:rsid w:val="008059B9"/>
    <w:rsid w:val="00806121"/>
    <w:rsid w:val="0080680B"/>
    <w:rsid w:val="00806D41"/>
    <w:rsid w:val="00807A68"/>
    <w:rsid w:val="00811DB3"/>
    <w:rsid w:val="00813C34"/>
    <w:rsid w:val="008153B8"/>
    <w:rsid w:val="00815FA6"/>
    <w:rsid w:val="00816A01"/>
    <w:rsid w:val="00820692"/>
    <w:rsid w:val="00820E4C"/>
    <w:rsid w:val="00822491"/>
    <w:rsid w:val="008229C5"/>
    <w:rsid w:val="008258E6"/>
    <w:rsid w:val="0082791C"/>
    <w:rsid w:val="00830186"/>
    <w:rsid w:val="008301BC"/>
    <w:rsid w:val="0083054F"/>
    <w:rsid w:val="008307F4"/>
    <w:rsid w:val="0083286D"/>
    <w:rsid w:val="008328BC"/>
    <w:rsid w:val="00833460"/>
    <w:rsid w:val="008346D3"/>
    <w:rsid w:val="00834F1F"/>
    <w:rsid w:val="008361AB"/>
    <w:rsid w:val="00837821"/>
    <w:rsid w:val="0084074E"/>
    <w:rsid w:val="00841741"/>
    <w:rsid w:val="00841AAA"/>
    <w:rsid w:val="00841C75"/>
    <w:rsid w:val="0084252D"/>
    <w:rsid w:val="00843309"/>
    <w:rsid w:val="00843AA3"/>
    <w:rsid w:val="008460F1"/>
    <w:rsid w:val="008461BC"/>
    <w:rsid w:val="00846C21"/>
    <w:rsid w:val="00846DD4"/>
    <w:rsid w:val="00852125"/>
    <w:rsid w:val="00852406"/>
    <w:rsid w:val="00854140"/>
    <w:rsid w:val="008541BA"/>
    <w:rsid w:val="008563C2"/>
    <w:rsid w:val="00856807"/>
    <w:rsid w:val="008603D0"/>
    <w:rsid w:val="00860502"/>
    <w:rsid w:val="00860749"/>
    <w:rsid w:val="00862934"/>
    <w:rsid w:val="00864E83"/>
    <w:rsid w:val="008664BC"/>
    <w:rsid w:val="00866DC5"/>
    <w:rsid w:val="00866FD7"/>
    <w:rsid w:val="00871A8D"/>
    <w:rsid w:val="0087407F"/>
    <w:rsid w:val="00874942"/>
    <w:rsid w:val="008753D5"/>
    <w:rsid w:val="00875518"/>
    <w:rsid w:val="008761E1"/>
    <w:rsid w:val="00876AAA"/>
    <w:rsid w:val="008826B5"/>
    <w:rsid w:val="00882D73"/>
    <w:rsid w:val="00883811"/>
    <w:rsid w:val="00885553"/>
    <w:rsid w:val="008857E9"/>
    <w:rsid w:val="00886733"/>
    <w:rsid w:val="008874AE"/>
    <w:rsid w:val="008901E0"/>
    <w:rsid w:val="008907C9"/>
    <w:rsid w:val="008912A4"/>
    <w:rsid w:val="00892617"/>
    <w:rsid w:val="00894E1D"/>
    <w:rsid w:val="00896865"/>
    <w:rsid w:val="008972A1"/>
    <w:rsid w:val="008A019D"/>
    <w:rsid w:val="008A2F4E"/>
    <w:rsid w:val="008A4531"/>
    <w:rsid w:val="008A4C56"/>
    <w:rsid w:val="008A5472"/>
    <w:rsid w:val="008A622C"/>
    <w:rsid w:val="008A64C9"/>
    <w:rsid w:val="008A6DE0"/>
    <w:rsid w:val="008A7BB0"/>
    <w:rsid w:val="008B0BA8"/>
    <w:rsid w:val="008B1E27"/>
    <w:rsid w:val="008B36A1"/>
    <w:rsid w:val="008B6B31"/>
    <w:rsid w:val="008B7F99"/>
    <w:rsid w:val="008C020C"/>
    <w:rsid w:val="008C033B"/>
    <w:rsid w:val="008C06ED"/>
    <w:rsid w:val="008C2296"/>
    <w:rsid w:val="008C2E8E"/>
    <w:rsid w:val="008C3129"/>
    <w:rsid w:val="008C354E"/>
    <w:rsid w:val="008C38F1"/>
    <w:rsid w:val="008C5B03"/>
    <w:rsid w:val="008D1395"/>
    <w:rsid w:val="008D3516"/>
    <w:rsid w:val="008D358D"/>
    <w:rsid w:val="008D3666"/>
    <w:rsid w:val="008D40E3"/>
    <w:rsid w:val="008D5ADE"/>
    <w:rsid w:val="008D5CA5"/>
    <w:rsid w:val="008D747A"/>
    <w:rsid w:val="008D77EE"/>
    <w:rsid w:val="008D7B81"/>
    <w:rsid w:val="008E0F93"/>
    <w:rsid w:val="008E1A2F"/>
    <w:rsid w:val="008E27D7"/>
    <w:rsid w:val="008E2B13"/>
    <w:rsid w:val="008E2B49"/>
    <w:rsid w:val="008E2DE6"/>
    <w:rsid w:val="008E3C92"/>
    <w:rsid w:val="008E4B23"/>
    <w:rsid w:val="008E58CC"/>
    <w:rsid w:val="008E6B3B"/>
    <w:rsid w:val="008F03BC"/>
    <w:rsid w:val="008F32E4"/>
    <w:rsid w:val="008F369F"/>
    <w:rsid w:val="009013AE"/>
    <w:rsid w:val="00901B60"/>
    <w:rsid w:val="0090371E"/>
    <w:rsid w:val="00905C87"/>
    <w:rsid w:val="00905ED3"/>
    <w:rsid w:val="009063FF"/>
    <w:rsid w:val="00907654"/>
    <w:rsid w:val="009076B7"/>
    <w:rsid w:val="00910EBA"/>
    <w:rsid w:val="009122C9"/>
    <w:rsid w:val="00916C9D"/>
    <w:rsid w:val="00920FC0"/>
    <w:rsid w:val="00921A31"/>
    <w:rsid w:val="00922BFC"/>
    <w:rsid w:val="00925046"/>
    <w:rsid w:val="009251B0"/>
    <w:rsid w:val="00925C1E"/>
    <w:rsid w:val="009274F9"/>
    <w:rsid w:val="00927592"/>
    <w:rsid w:val="0092771B"/>
    <w:rsid w:val="00930CF6"/>
    <w:rsid w:val="009310AF"/>
    <w:rsid w:val="00931C4E"/>
    <w:rsid w:val="00931EC7"/>
    <w:rsid w:val="00932325"/>
    <w:rsid w:val="00932E32"/>
    <w:rsid w:val="00933CEE"/>
    <w:rsid w:val="00933E3D"/>
    <w:rsid w:val="00935ACD"/>
    <w:rsid w:val="00935E82"/>
    <w:rsid w:val="0093688C"/>
    <w:rsid w:val="00937AA5"/>
    <w:rsid w:val="00940F88"/>
    <w:rsid w:val="009414F1"/>
    <w:rsid w:val="0094165D"/>
    <w:rsid w:val="009421C8"/>
    <w:rsid w:val="00942FA3"/>
    <w:rsid w:val="00943078"/>
    <w:rsid w:val="00944FA2"/>
    <w:rsid w:val="00945EE4"/>
    <w:rsid w:val="00946B93"/>
    <w:rsid w:val="00947489"/>
    <w:rsid w:val="00947BE5"/>
    <w:rsid w:val="00947E65"/>
    <w:rsid w:val="009516D4"/>
    <w:rsid w:val="00952942"/>
    <w:rsid w:val="00953E00"/>
    <w:rsid w:val="0095417F"/>
    <w:rsid w:val="00954613"/>
    <w:rsid w:val="00955731"/>
    <w:rsid w:val="00955826"/>
    <w:rsid w:val="00957F47"/>
    <w:rsid w:val="009604C6"/>
    <w:rsid w:val="00960A7D"/>
    <w:rsid w:val="00962799"/>
    <w:rsid w:val="00962B8C"/>
    <w:rsid w:val="0096399A"/>
    <w:rsid w:val="00966406"/>
    <w:rsid w:val="00967EC1"/>
    <w:rsid w:val="00971C30"/>
    <w:rsid w:val="00972653"/>
    <w:rsid w:val="0097383F"/>
    <w:rsid w:val="009751CC"/>
    <w:rsid w:val="0097733C"/>
    <w:rsid w:val="00980D85"/>
    <w:rsid w:val="00982296"/>
    <w:rsid w:val="00982FA9"/>
    <w:rsid w:val="00983286"/>
    <w:rsid w:val="009847A7"/>
    <w:rsid w:val="00984921"/>
    <w:rsid w:val="00984F32"/>
    <w:rsid w:val="00986E75"/>
    <w:rsid w:val="00990334"/>
    <w:rsid w:val="00991297"/>
    <w:rsid w:val="009913BF"/>
    <w:rsid w:val="0099306F"/>
    <w:rsid w:val="00993B56"/>
    <w:rsid w:val="00994A51"/>
    <w:rsid w:val="0099516A"/>
    <w:rsid w:val="00996672"/>
    <w:rsid w:val="00996816"/>
    <w:rsid w:val="0099732A"/>
    <w:rsid w:val="00997B72"/>
    <w:rsid w:val="009A0041"/>
    <w:rsid w:val="009A0E42"/>
    <w:rsid w:val="009A1233"/>
    <w:rsid w:val="009A20BE"/>
    <w:rsid w:val="009A2857"/>
    <w:rsid w:val="009A2DFB"/>
    <w:rsid w:val="009A3B10"/>
    <w:rsid w:val="009A4060"/>
    <w:rsid w:val="009A4644"/>
    <w:rsid w:val="009A4C7C"/>
    <w:rsid w:val="009A686A"/>
    <w:rsid w:val="009A6A25"/>
    <w:rsid w:val="009A733E"/>
    <w:rsid w:val="009B147E"/>
    <w:rsid w:val="009B1736"/>
    <w:rsid w:val="009B1B9B"/>
    <w:rsid w:val="009B1D18"/>
    <w:rsid w:val="009B20C2"/>
    <w:rsid w:val="009B2888"/>
    <w:rsid w:val="009B38F1"/>
    <w:rsid w:val="009B4F59"/>
    <w:rsid w:val="009B4FF9"/>
    <w:rsid w:val="009B5E45"/>
    <w:rsid w:val="009B6416"/>
    <w:rsid w:val="009C0E7D"/>
    <w:rsid w:val="009C1B48"/>
    <w:rsid w:val="009C22E1"/>
    <w:rsid w:val="009C7CAD"/>
    <w:rsid w:val="009D2336"/>
    <w:rsid w:val="009D2612"/>
    <w:rsid w:val="009D330D"/>
    <w:rsid w:val="009D35CC"/>
    <w:rsid w:val="009D3EDD"/>
    <w:rsid w:val="009D47A5"/>
    <w:rsid w:val="009D6FA6"/>
    <w:rsid w:val="009E01D5"/>
    <w:rsid w:val="009E0708"/>
    <w:rsid w:val="009E207D"/>
    <w:rsid w:val="009E24DC"/>
    <w:rsid w:val="009E2901"/>
    <w:rsid w:val="009E2E79"/>
    <w:rsid w:val="009E2EE0"/>
    <w:rsid w:val="009E383D"/>
    <w:rsid w:val="009E3A46"/>
    <w:rsid w:val="009E4125"/>
    <w:rsid w:val="009E4BAC"/>
    <w:rsid w:val="009E6D38"/>
    <w:rsid w:val="009E6D3A"/>
    <w:rsid w:val="009E7087"/>
    <w:rsid w:val="009E7279"/>
    <w:rsid w:val="009F064E"/>
    <w:rsid w:val="009F13F9"/>
    <w:rsid w:val="009F19A0"/>
    <w:rsid w:val="009F1A5E"/>
    <w:rsid w:val="009F1A63"/>
    <w:rsid w:val="009F21A1"/>
    <w:rsid w:val="009F3107"/>
    <w:rsid w:val="009F6143"/>
    <w:rsid w:val="009F6901"/>
    <w:rsid w:val="009F718A"/>
    <w:rsid w:val="00A001FA"/>
    <w:rsid w:val="00A006FC"/>
    <w:rsid w:val="00A0174C"/>
    <w:rsid w:val="00A01870"/>
    <w:rsid w:val="00A01DA0"/>
    <w:rsid w:val="00A03A7D"/>
    <w:rsid w:val="00A06D4D"/>
    <w:rsid w:val="00A079E0"/>
    <w:rsid w:val="00A11F62"/>
    <w:rsid w:val="00A12BB4"/>
    <w:rsid w:val="00A12FBE"/>
    <w:rsid w:val="00A1420D"/>
    <w:rsid w:val="00A14E0F"/>
    <w:rsid w:val="00A16635"/>
    <w:rsid w:val="00A1670A"/>
    <w:rsid w:val="00A1687A"/>
    <w:rsid w:val="00A22398"/>
    <w:rsid w:val="00A2252F"/>
    <w:rsid w:val="00A24EC4"/>
    <w:rsid w:val="00A26898"/>
    <w:rsid w:val="00A2777C"/>
    <w:rsid w:val="00A27882"/>
    <w:rsid w:val="00A27C18"/>
    <w:rsid w:val="00A30AB2"/>
    <w:rsid w:val="00A31F08"/>
    <w:rsid w:val="00A33E91"/>
    <w:rsid w:val="00A347ED"/>
    <w:rsid w:val="00A36423"/>
    <w:rsid w:val="00A375A7"/>
    <w:rsid w:val="00A4042C"/>
    <w:rsid w:val="00A40998"/>
    <w:rsid w:val="00A40D07"/>
    <w:rsid w:val="00A41045"/>
    <w:rsid w:val="00A4119C"/>
    <w:rsid w:val="00A41ACF"/>
    <w:rsid w:val="00A426AB"/>
    <w:rsid w:val="00A42895"/>
    <w:rsid w:val="00A42906"/>
    <w:rsid w:val="00A434E6"/>
    <w:rsid w:val="00A446B8"/>
    <w:rsid w:val="00A44887"/>
    <w:rsid w:val="00A4505A"/>
    <w:rsid w:val="00A452F8"/>
    <w:rsid w:val="00A46A5D"/>
    <w:rsid w:val="00A476CB"/>
    <w:rsid w:val="00A47B90"/>
    <w:rsid w:val="00A523D3"/>
    <w:rsid w:val="00A527A3"/>
    <w:rsid w:val="00A53BA8"/>
    <w:rsid w:val="00A60826"/>
    <w:rsid w:val="00A60C82"/>
    <w:rsid w:val="00A625CE"/>
    <w:rsid w:val="00A63924"/>
    <w:rsid w:val="00A65EDC"/>
    <w:rsid w:val="00A664E7"/>
    <w:rsid w:val="00A70953"/>
    <w:rsid w:val="00A70FB9"/>
    <w:rsid w:val="00A72AC6"/>
    <w:rsid w:val="00A72AED"/>
    <w:rsid w:val="00A72C0E"/>
    <w:rsid w:val="00A72EAE"/>
    <w:rsid w:val="00A733D8"/>
    <w:rsid w:val="00A7407D"/>
    <w:rsid w:val="00A7586C"/>
    <w:rsid w:val="00A75DD7"/>
    <w:rsid w:val="00A769CD"/>
    <w:rsid w:val="00A76E46"/>
    <w:rsid w:val="00A77264"/>
    <w:rsid w:val="00A8209B"/>
    <w:rsid w:val="00A8359D"/>
    <w:rsid w:val="00A83AF1"/>
    <w:rsid w:val="00A84157"/>
    <w:rsid w:val="00A84D1E"/>
    <w:rsid w:val="00A87D5C"/>
    <w:rsid w:val="00A912CE"/>
    <w:rsid w:val="00A91B5D"/>
    <w:rsid w:val="00A930F3"/>
    <w:rsid w:val="00A95695"/>
    <w:rsid w:val="00AA077C"/>
    <w:rsid w:val="00AA0F5C"/>
    <w:rsid w:val="00AA1726"/>
    <w:rsid w:val="00AA46A8"/>
    <w:rsid w:val="00AA47A5"/>
    <w:rsid w:val="00AA552B"/>
    <w:rsid w:val="00AA5643"/>
    <w:rsid w:val="00AA7A8D"/>
    <w:rsid w:val="00AB0092"/>
    <w:rsid w:val="00AB05C4"/>
    <w:rsid w:val="00AB0936"/>
    <w:rsid w:val="00AB14BA"/>
    <w:rsid w:val="00AB5012"/>
    <w:rsid w:val="00AB6E64"/>
    <w:rsid w:val="00AC11D8"/>
    <w:rsid w:val="00AC14EE"/>
    <w:rsid w:val="00AC1908"/>
    <w:rsid w:val="00AC2BE7"/>
    <w:rsid w:val="00AC4B3F"/>
    <w:rsid w:val="00AC4F62"/>
    <w:rsid w:val="00AC6124"/>
    <w:rsid w:val="00AC650E"/>
    <w:rsid w:val="00AC6B79"/>
    <w:rsid w:val="00AC6FCA"/>
    <w:rsid w:val="00AC7CFF"/>
    <w:rsid w:val="00AD0E80"/>
    <w:rsid w:val="00AD1E5B"/>
    <w:rsid w:val="00AD4CC5"/>
    <w:rsid w:val="00AD51C2"/>
    <w:rsid w:val="00AD6ED3"/>
    <w:rsid w:val="00AD7586"/>
    <w:rsid w:val="00AD7EA3"/>
    <w:rsid w:val="00AD7F7B"/>
    <w:rsid w:val="00AE0B2B"/>
    <w:rsid w:val="00AE174F"/>
    <w:rsid w:val="00AE1A24"/>
    <w:rsid w:val="00AE225E"/>
    <w:rsid w:val="00AE27F8"/>
    <w:rsid w:val="00AE2F03"/>
    <w:rsid w:val="00AE348D"/>
    <w:rsid w:val="00AE4C7F"/>
    <w:rsid w:val="00AE5298"/>
    <w:rsid w:val="00AE714C"/>
    <w:rsid w:val="00AF058F"/>
    <w:rsid w:val="00AF38D4"/>
    <w:rsid w:val="00AF5DF9"/>
    <w:rsid w:val="00AF64C5"/>
    <w:rsid w:val="00AF67E7"/>
    <w:rsid w:val="00AF68D0"/>
    <w:rsid w:val="00B014CA"/>
    <w:rsid w:val="00B0268E"/>
    <w:rsid w:val="00B04F38"/>
    <w:rsid w:val="00B0503B"/>
    <w:rsid w:val="00B06912"/>
    <w:rsid w:val="00B07E07"/>
    <w:rsid w:val="00B11379"/>
    <w:rsid w:val="00B1215D"/>
    <w:rsid w:val="00B12297"/>
    <w:rsid w:val="00B1563A"/>
    <w:rsid w:val="00B15C93"/>
    <w:rsid w:val="00B17E86"/>
    <w:rsid w:val="00B22977"/>
    <w:rsid w:val="00B22F7A"/>
    <w:rsid w:val="00B23A81"/>
    <w:rsid w:val="00B252D5"/>
    <w:rsid w:val="00B26A53"/>
    <w:rsid w:val="00B27A13"/>
    <w:rsid w:val="00B27E96"/>
    <w:rsid w:val="00B27FB0"/>
    <w:rsid w:val="00B303E2"/>
    <w:rsid w:val="00B31C06"/>
    <w:rsid w:val="00B32044"/>
    <w:rsid w:val="00B32B1B"/>
    <w:rsid w:val="00B3429F"/>
    <w:rsid w:val="00B36D45"/>
    <w:rsid w:val="00B37854"/>
    <w:rsid w:val="00B3792E"/>
    <w:rsid w:val="00B37EE5"/>
    <w:rsid w:val="00B40052"/>
    <w:rsid w:val="00B40F8A"/>
    <w:rsid w:val="00B429C7"/>
    <w:rsid w:val="00B430E4"/>
    <w:rsid w:val="00B434CD"/>
    <w:rsid w:val="00B43746"/>
    <w:rsid w:val="00B460F4"/>
    <w:rsid w:val="00B46CC7"/>
    <w:rsid w:val="00B4771A"/>
    <w:rsid w:val="00B47E47"/>
    <w:rsid w:val="00B516E9"/>
    <w:rsid w:val="00B5194B"/>
    <w:rsid w:val="00B51C6F"/>
    <w:rsid w:val="00B51D0D"/>
    <w:rsid w:val="00B52BB5"/>
    <w:rsid w:val="00B530DA"/>
    <w:rsid w:val="00B5379A"/>
    <w:rsid w:val="00B53831"/>
    <w:rsid w:val="00B53A9F"/>
    <w:rsid w:val="00B55880"/>
    <w:rsid w:val="00B55BAB"/>
    <w:rsid w:val="00B562BE"/>
    <w:rsid w:val="00B604FB"/>
    <w:rsid w:val="00B60507"/>
    <w:rsid w:val="00B60822"/>
    <w:rsid w:val="00B610DC"/>
    <w:rsid w:val="00B63421"/>
    <w:rsid w:val="00B65ACA"/>
    <w:rsid w:val="00B675ED"/>
    <w:rsid w:val="00B67DEB"/>
    <w:rsid w:val="00B705A7"/>
    <w:rsid w:val="00B707C2"/>
    <w:rsid w:val="00B72147"/>
    <w:rsid w:val="00B74176"/>
    <w:rsid w:val="00B76B16"/>
    <w:rsid w:val="00B801F7"/>
    <w:rsid w:val="00B80A9F"/>
    <w:rsid w:val="00B82412"/>
    <w:rsid w:val="00B857C5"/>
    <w:rsid w:val="00B85A3C"/>
    <w:rsid w:val="00B85A3E"/>
    <w:rsid w:val="00B86376"/>
    <w:rsid w:val="00B86D0B"/>
    <w:rsid w:val="00B87046"/>
    <w:rsid w:val="00B87CC3"/>
    <w:rsid w:val="00B91593"/>
    <w:rsid w:val="00B91A95"/>
    <w:rsid w:val="00B94D2E"/>
    <w:rsid w:val="00B94E8E"/>
    <w:rsid w:val="00B95302"/>
    <w:rsid w:val="00B95D44"/>
    <w:rsid w:val="00B95ED5"/>
    <w:rsid w:val="00B96945"/>
    <w:rsid w:val="00B96A36"/>
    <w:rsid w:val="00B96EA8"/>
    <w:rsid w:val="00B971F0"/>
    <w:rsid w:val="00B9764C"/>
    <w:rsid w:val="00B97C71"/>
    <w:rsid w:val="00B97CB6"/>
    <w:rsid w:val="00BA2400"/>
    <w:rsid w:val="00BA28C4"/>
    <w:rsid w:val="00BA3F65"/>
    <w:rsid w:val="00BA522E"/>
    <w:rsid w:val="00BA651C"/>
    <w:rsid w:val="00BA6A17"/>
    <w:rsid w:val="00BA70EE"/>
    <w:rsid w:val="00BB17F6"/>
    <w:rsid w:val="00BB232E"/>
    <w:rsid w:val="00BB2888"/>
    <w:rsid w:val="00BB34C0"/>
    <w:rsid w:val="00BB46A9"/>
    <w:rsid w:val="00BB6853"/>
    <w:rsid w:val="00BB7547"/>
    <w:rsid w:val="00BC02F9"/>
    <w:rsid w:val="00BC3A11"/>
    <w:rsid w:val="00BC570B"/>
    <w:rsid w:val="00BC5BAF"/>
    <w:rsid w:val="00BC6FE2"/>
    <w:rsid w:val="00BD1C6D"/>
    <w:rsid w:val="00BE38F3"/>
    <w:rsid w:val="00BE433B"/>
    <w:rsid w:val="00BE5E4D"/>
    <w:rsid w:val="00BF0BAC"/>
    <w:rsid w:val="00BF3382"/>
    <w:rsid w:val="00BF3984"/>
    <w:rsid w:val="00BF41FC"/>
    <w:rsid w:val="00BF486A"/>
    <w:rsid w:val="00BF4E3F"/>
    <w:rsid w:val="00BF50AA"/>
    <w:rsid w:val="00BF7312"/>
    <w:rsid w:val="00C01A0D"/>
    <w:rsid w:val="00C01A72"/>
    <w:rsid w:val="00C03AE9"/>
    <w:rsid w:val="00C04FA9"/>
    <w:rsid w:val="00C06CAC"/>
    <w:rsid w:val="00C06FA6"/>
    <w:rsid w:val="00C07087"/>
    <w:rsid w:val="00C074A2"/>
    <w:rsid w:val="00C077AF"/>
    <w:rsid w:val="00C07CA2"/>
    <w:rsid w:val="00C1114B"/>
    <w:rsid w:val="00C11837"/>
    <w:rsid w:val="00C120EA"/>
    <w:rsid w:val="00C15005"/>
    <w:rsid w:val="00C16347"/>
    <w:rsid w:val="00C16F77"/>
    <w:rsid w:val="00C17115"/>
    <w:rsid w:val="00C174CE"/>
    <w:rsid w:val="00C174DF"/>
    <w:rsid w:val="00C20371"/>
    <w:rsid w:val="00C20508"/>
    <w:rsid w:val="00C20811"/>
    <w:rsid w:val="00C215B7"/>
    <w:rsid w:val="00C22391"/>
    <w:rsid w:val="00C2295D"/>
    <w:rsid w:val="00C237D7"/>
    <w:rsid w:val="00C25796"/>
    <w:rsid w:val="00C2595B"/>
    <w:rsid w:val="00C2709A"/>
    <w:rsid w:val="00C27623"/>
    <w:rsid w:val="00C27FB6"/>
    <w:rsid w:val="00C30EB7"/>
    <w:rsid w:val="00C317DD"/>
    <w:rsid w:val="00C31E98"/>
    <w:rsid w:val="00C32862"/>
    <w:rsid w:val="00C33589"/>
    <w:rsid w:val="00C33621"/>
    <w:rsid w:val="00C339FF"/>
    <w:rsid w:val="00C33D2F"/>
    <w:rsid w:val="00C367EE"/>
    <w:rsid w:val="00C373F1"/>
    <w:rsid w:val="00C37E5C"/>
    <w:rsid w:val="00C43080"/>
    <w:rsid w:val="00C43984"/>
    <w:rsid w:val="00C4453E"/>
    <w:rsid w:val="00C45F4D"/>
    <w:rsid w:val="00C47ECD"/>
    <w:rsid w:val="00C53AAC"/>
    <w:rsid w:val="00C54F76"/>
    <w:rsid w:val="00C55519"/>
    <w:rsid w:val="00C56612"/>
    <w:rsid w:val="00C57709"/>
    <w:rsid w:val="00C57CDE"/>
    <w:rsid w:val="00C60411"/>
    <w:rsid w:val="00C604E1"/>
    <w:rsid w:val="00C6187A"/>
    <w:rsid w:val="00C62B2C"/>
    <w:rsid w:val="00C63B2F"/>
    <w:rsid w:val="00C64554"/>
    <w:rsid w:val="00C64632"/>
    <w:rsid w:val="00C652BE"/>
    <w:rsid w:val="00C65490"/>
    <w:rsid w:val="00C66774"/>
    <w:rsid w:val="00C66811"/>
    <w:rsid w:val="00C66D70"/>
    <w:rsid w:val="00C67E00"/>
    <w:rsid w:val="00C70E1B"/>
    <w:rsid w:val="00C71AB5"/>
    <w:rsid w:val="00C721F3"/>
    <w:rsid w:val="00C724D3"/>
    <w:rsid w:val="00C74D22"/>
    <w:rsid w:val="00C7642F"/>
    <w:rsid w:val="00C77673"/>
    <w:rsid w:val="00C776F5"/>
    <w:rsid w:val="00C80159"/>
    <w:rsid w:val="00C80370"/>
    <w:rsid w:val="00C8275D"/>
    <w:rsid w:val="00C834B9"/>
    <w:rsid w:val="00C84DE5"/>
    <w:rsid w:val="00C8546D"/>
    <w:rsid w:val="00C85A4C"/>
    <w:rsid w:val="00C85E20"/>
    <w:rsid w:val="00C85ED0"/>
    <w:rsid w:val="00C87C24"/>
    <w:rsid w:val="00C87C7F"/>
    <w:rsid w:val="00C9094B"/>
    <w:rsid w:val="00C909E5"/>
    <w:rsid w:val="00C9300C"/>
    <w:rsid w:val="00C933D7"/>
    <w:rsid w:val="00C93D87"/>
    <w:rsid w:val="00C948C8"/>
    <w:rsid w:val="00C9644C"/>
    <w:rsid w:val="00C97062"/>
    <w:rsid w:val="00CA0A6D"/>
    <w:rsid w:val="00CA0D68"/>
    <w:rsid w:val="00CA154A"/>
    <w:rsid w:val="00CA2B58"/>
    <w:rsid w:val="00CA37FC"/>
    <w:rsid w:val="00CA4F96"/>
    <w:rsid w:val="00CA62EA"/>
    <w:rsid w:val="00CA7201"/>
    <w:rsid w:val="00CA74BA"/>
    <w:rsid w:val="00CB0702"/>
    <w:rsid w:val="00CB0FED"/>
    <w:rsid w:val="00CB1FF6"/>
    <w:rsid w:val="00CB2800"/>
    <w:rsid w:val="00CB373E"/>
    <w:rsid w:val="00CB4C04"/>
    <w:rsid w:val="00CB5489"/>
    <w:rsid w:val="00CB5A47"/>
    <w:rsid w:val="00CB5F5D"/>
    <w:rsid w:val="00CB6470"/>
    <w:rsid w:val="00CC00D8"/>
    <w:rsid w:val="00CC0C36"/>
    <w:rsid w:val="00CC134E"/>
    <w:rsid w:val="00CC2D16"/>
    <w:rsid w:val="00CC30B3"/>
    <w:rsid w:val="00CC3272"/>
    <w:rsid w:val="00CC35B4"/>
    <w:rsid w:val="00CC46BF"/>
    <w:rsid w:val="00CC4A11"/>
    <w:rsid w:val="00CC5F4E"/>
    <w:rsid w:val="00CC7040"/>
    <w:rsid w:val="00CC743C"/>
    <w:rsid w:val="00CD2D3C"/>
    <w:rsid w:val="00CD35F0"/>
    <w:rsid w:val="00CD4AE3"/>
    <w:rsid w:val="00CD4E04"/>
    <w:rsid w:val="00CD56EE"/>
    <w:rsid w:val="00CD5DA1"/>
    <w:rsid w:val="00CD5E8A"/>
    <w:rsid w:val="00CE014E"/>
    <w:rsid w:val="00CE19DE"/>
    <w:rsid w:val="00CE4191"/>
    <w:rsid w:val="00CE4686"/>
    <w:rsid w:val="00CE4CB0"/>
    <w:rsid w:val="00CE5719"/>
    <w:rsid w:val="00CE7922"/>
    <w:rsid w:val="00CF0968"/>
    <w:rsid w:val="00CF1433"/>
    <w:rsid w:val="00CF180F"/>
    <w:rsid w:val="00CF4CAC"/>
    <w:rsid w:val="00CF6089"/>
    <w:rsid w:val="00CF6299"/>
    <w:rsid w:val="00CF6739"/>
    <w:rsid w:val="00CF6A3B"/>
    <w:rsid w:val="00CF7891"/>
    <w:rsid w:val="00CF7BDB"/>
    <w:rsid w:val="00CF7C66"/>
    <w:rsid w:val="00D0144B"/>
    <w:rsid w:val="00D01EF9"/>
    <w:rsid w:val="00D029F6"/>
    <w:rsid w:val="00D0393A"/>
    <w:rsid w:val="00D043C0"/>
    <w:rsid w:val="00D062F2"/>
    <w:rsid w:val="00D1436A"/>
    <w:rsid w:val="00D143A7"/>
    <w:rsid w:val="00D14B36"/>
    <w:rsid w:val="00D16383"/>
    <w:rsid w:val="00D1789D"/>
    <w:rsid w:val="00D17BA3"/>
    <w:rsid w:val="00D224C8"/>
    <w:rsid w:val="00D22FEF"/>
    <w:rsid w:val="00D239C3"/>
    <w:rsid w:val="00D23C44"/>
    <w:rsid w:val="00D24491"/>
    <w:rsid w:val="00D258FD"/>
    <w:rsid w:val="00D26F3C"/>
    <w:rsid w:val="00D275AB"/>
    <w:rsid w:val="00D27CD7"/>
    <w:rsid w:val="00D30C90"/>
    <w:rsid w:val="00D30D53"/>
    <w:rsid w:val="00D316E7"/>
    <w:rsid w:val="00D31816"/>
    <w:rsid w:val="00D31EA3"/>
    <w:rsid w:val="00D3204E"/>
    <w:rsid w:val="00D32731"/>
    <w:rsid w:val="00D32B8F"/>
    <w:rsid w:val="00D335AD"/>
    <w:rsid w:val="00D3523A"/>
    <w:rsid w:val="00D359ED"/>
    <w:rsid w:val="00D35C2C"/>
    <w:rsid w:val="00D36EF0"/>
    <w:rsid w:val="00D4000A"/>
    <w:rsid w:val="00D40FEC"/>
    <w:rsid w:val="00D42081"/>
    <w:rsid w:val="00D42191"/>
    <w:rsid w:val="00D42F08"/>
    <w:rsid w:val="00D445B0"/>
    <w:rsid w:val="00D44FF7"/>
    <w:rsid w:val="00D46043"/>
    <w:rsid w:val="00D4758F"/>
    <w:rsid w:val="00D47622"/>
    <w:rsid w:val="00D510C3"/>
    <w:rsid w:val="00D517DF"/>
    <w:rsid w:val="00D559D4"/>
    <w:rsid w:val="00D5624E"/>
    <w:rsid w:val="00D562F4"/>
    <w:rsid w:val="00D56572"/>
    <w:rsid w:val="00D5692F"/>
    <w:rsid w:val="00D57A84"/>
    <w:rsid w:val="00D60A73"/>
    <w:rsid w:val="00D61C35"/>
    <w:rsid w:val="00D623F3"/>
    <w:rsid w:val="00D63830"/>
    <w:rsid w:val="00D63F2B"/>
    <w:rsid w:val="00D64357"/>
    <w:rsid w:val="00D64C3C"/>
    <w:rsid w:val="00D64D21"/>
    <w:rsid w:val="00D64D86"/>
    <w:rsid w:val="00D65DE3"/>
    <w:rsid w:val="00D667E8"/>
    <w:rsid w:val="00D67498"/>
    <w:rsid w:val="00D6759D"/>
    <w:rsid w:val="00D67E66"/>
    <w:rsid w:val="00D71A61"/>
    <w:rsid w:val="00D723F2"/>
    <w:rsid w:val="00D734EF"/>
    <w:rsid w:val="00D74750"/>
    <w:rsid w:val="00D75244"/>
    <w:rsid w:val="00D75655"/>
    <w:rsid w:val="00D75F6C"/>
    <w:rsid w:val="00D7695F"/>
    <w:rsid w:val="00D76DD0"/>
    <w:rsid w:val="00D77F8D"/>
    <w:rsid w:val="00D800CE"/>
    <w:rsid w:val="00D8301A"/>
    <w:rsid w:val="00D84CBD"/>
    <w:rsid w:val="00D85169"/>
    <w:rsid w:val="00D85B2B"/>
    <w:rsid w:val="00D85FCF"/>
    <w:rsid w:val="00D861D9"/>
    <w:rsid w:val="00D86730"/>
    <w:rsid w:val="00D87FB1"/>
    <w:rsid w:val="00D906FB"/>
    <w:rsid w:val="00D90723"/>
    <w:rsid w:val="00D91E88"/>
    <w:rsid w:val="00D92D1D"/>
    <w:rsid w:val="00D93556"/>
    <w:rsid w:val="00D93D94"/>
    <w:rsid w:val="00D93EA2"/>
    <w:rsid w:val="00D94F70"/>
    <w:rsid w:val="00D97507"/>
    <w:rsid w:val="00D97543"/>
    <w:rsid w:val="00D97651"/>
    <w:rsid w:val="00D97C62"/>
    <w:rsid w:val="00DA0A7B"/>
    <w:rsid w:val="00DA0A99"/>
    <w:rsid w:val="00DA10EC"/>
    <w:rsid w:val="00DA684C"/>
    <w:rsid w:val="00DB03C4"/>
    <w:rsid w:val="00DB16FF"/>
    <w:rsid w:val="00DB1F48"/>
    <w:rsid w:val="00DB228A"/>
    <w:rsid w:val="00DB27C6"/>
    <w:rsid w:val="00DB2B9F"/>
    <w:rsid w:val="00DB35F2"/>
    <w:rsid w:val="00DB398D"/>
    <w:rsid w:val="00DB49A9"/>
    <w:rsid w:val="00DB5362"/>
    <w:rsid w:val="00DB5605"/>
    <w:rsid w:val="00DB6306"/>
    <w:rsid w:val="00DB7687"/>
    <w:rsid w:val="00DC0993"/>
    <w:rsid w:val="00DC3A53"/>
    <w:rsid w:val="00DC4124"/>
    <w:rsid w:val="00DC43D8"/>
    <w:rsid w:val="00DC5B17"/>
    <w:rsid w:val="00DC64DB"/>
    <w:rsid w:val="00DC6506"/>
    <w:rsid w:val="00DC6E91"/>
    <w:rsid w:val="00DC70EA"/>
    <w:rsid w:val="00DC74E7"/>
    <w:rsid w:val="00DD0942"/>
    <w:rsid w:val="00DD15C9"/>
    <w:rsid w:val="00DD2EFC"/>
    <w:rsid w:val="00DD4404"/>
    <w:rsid w:val="00DD49CF"/>
    <w:rsid w:val="00DD54F8"/>
    <w:rsid w:val="00DD5ED7"/>
    <w:rsid w:val="00DD6780"/>
    <w:rsid w:val="00DE1E56"/>
    <w:rsid w:val="00DE31E4"/>
    <w:rsid w:val="00DE409D"/>
    <w:rsid w:val="00DE4913"/>
    <w:rsid w:val="00DE4FC7"/>
    <w:rsid w:val="00DE668F"/>
    <w:rsid w:val="00DF10C5"/>
    <w:rsid w:val="00DF1E45"/>
    <w:rsid w:val="00DF2867"/>
    <w:rsid w:val="00DF364A"/>
    <w:rsid w:val="00DF36A5"/>
    <w:rsid w:val="00DF4850"/>
    <w:rsid w:val="00DF7995"/>
    <w:rsid w:val="00E00A33"/>
    <w:rsid w:val="00E013FD"/>
    <w:rsid w:val="00E0158A"/>
    <w:rsid w:val="00E0185E"/>
    <w:rsid w:val="00E02B64"/>
    <w:rsid w:val="00E02D3F"/>
    <w:rsid w:val="00E02FF5"/>
    <w:rsid w:val="00E043E7"/>
    <w:rsid w:val="00E045A2"/>
    <w:rsid w:val="00E04FBF"/>
    <w:rsid w:val="00E073F7"/>
    <w:rsid w:val="00E07660"/>
    <w:rsid w:val="00E115AD"/>
    <w:rsid w:val="00E11C63"/>
    <w:rsid w:val="00E1235F"/>
    <w:rsid w:val="00E132C9"/>
    <w:rsid w:val="00E13DD9"/>
    <w:rsid w:val="00E14E26"/>
    <w:rsid w:val="00E16357"/>
    <w:rsid w:val="00E2113C"/>
    <w:rsid w:val="00E224A7"/>
    <w:rsid w:val="00E24F84"/>
    <w:rsid w:val="00E2579A"/>
    <w:rsid w:val="00E301B1"/>
    <w:rsid w:val="00E30F54"/>
    <w:rsid w:val="00E31345"/>
    <w:rsid w:val="00E32469"/>
    <w:rsid w:val="00E327C6"/>
    <w:rsid w:val="00E33090"/>
    <w:rsid w:val="00E336EB"/>
    <w:rsid w:val="00E34199"/>
    <w:rsid w:val="00E341A8"/>
    <w:rsid w:val="00E34231"/>
    <w:rsid w:val="00E3459F"/>
    <w:rsid w:val="00E3603A"/>
    <w:rsid w:val="00E363C7"/>
    <w:rsid w:val="00E36FA9"/>
    <w:rsid w:val="00E3782F"/>
    <w:rsid w:val="00E42985"/>
    <w:rsid w:val="00E42ABE"/>
    <w:rsid w:val="00E42BB0"/>
    <w:rsid w:val="00E44C35"/>
    <w:rsid w:val="00E450F7"/>
    <w:rsid w:val="00E46403"/>
    <w:rsid w:val="00E479B2"/>
    <w:rsid w:val="00E47C26"/>
    <w:rsid w:val="00E47CCB"/>
    <w:rsid w:val="00E500B0"/>
    <w:rsid w:val="00E51CC5"/>
    <w:rsid w:val="00E52F05"/>
    <w:rsid w:val="00E555AD"/>
    <w:rsid w:val="00E55BF1"/>
    <w:rsid w:val="00E5618F"/>
    <w:rsid w:val="00E56ABF"/>
    <w:rsid w:val="00E56DEB"/>
    <w:rsid w:val="00E572F1"/>
    <w:rsid w:val="00E60A9E"/>
    <w:rsid w:val="00E6167C"/>
    <w:rsid w:val="00E635D8"/>
    <w:rsid w:val="00E63897"/>
    <w:rsid w:val="00E65AF5"/>
    <w:rsid w:val="00E666D2"/>
    <w:rsid w:val="00E66853"/>
    <w:rsid w:val="00E67B2D"/>
    <w:rsid w:val="00E67D7D"/>
    <w:rsid w:val="00E70359"/>
    <w:rsid w:val="00E7163B"/>
    <w:rsid w:val="00E71A15"/>
    <w:rsid w:val="00E729CD"/>
    <w:rsid w:val="00E72DCA"/>
    <w:rsid w:val="00E744EB"/>
    <w:rsid w:val="00E75471"/>
    <w:rsid w:val="00E7602B"/>
    <w:rsid w:val="00E8147E"/>
    <w:rsid w:val="00E81982"/>
    <w:rsid w:val="00E81FA1"/>
    <w:rsid w:val="00E835C3"/>
    <w:rsid w:val="00E847F6"/>
    <w:rsid w:val="00E852C8"/>
    <w:rsid w:val="00E8778C"/>
    <w:rsid w:val="00E87B03"/>
    <w:rsid w:val="00E900B4"/>
    <w:rsid w:val="00E90340"/>
    <w:rsid w:val="00E918C5"/>
    <w:rsid w:val="00E93DF5"/>
    <w:rsid w:val="00E947B7"/>
    <w:rsid w:val="00E94A9F"/>
    <w:rsid w:val="00E94FCB"/>
    <w:rsid w:val="00E952EC"/>
    <w:rsid w:val="00E97252"/>
    <w:rsid w:val="00E97746"/>
    <w:rsid w:val="00EA0266"/>
    <w:rsid w:val="00EA13B2"/>
    <w:rsid w:val="00EA220C"/>
    <w:rsid w:val="00EA37AB"/>
    <w:rsid w:val="00EA3DDF"/>
    <w:rsid w:val="00EA3F4C"/>
    <w:rsid w:val="00EA443E"/>
    <w:rsid w:val="00EA4F35"/>
    <w:rsid w:val="00EA52B9"/>
    <w:rsid w:val="00EA5FFD"/>
    <w:rsid w:val="00EA62D5"/>
    <w:rsid w:val="00EA6632"/>
    <w:rsid w:val="00EA71C5"/>
    <w:rsid w:val="00EA735D"/>
    <w:rsid w:val="00EA7D41"/>
    <w:rsid w:val="00EB14C9"/>
    <w:rsid w:val="00EB3613"/>
    <w:rsid w:val="00EB5377"/>
    <w:rsid w:val="00EB6A08"/>
    <w:rsid w:val="00EB6F4D"/>
    <w:rsid w:val="00EB739D"/>
    <w:rsid w:val="00EC0186"/>
    <w:rsid w:val="00EC212F"/>
    <w:rsid w:val="00EC2C1D"/>
    <w:rsid w:val="00EC32CB"/>
    <w:rsid w:val="00EC3A87"/>
    <w:rsid w:val="00EC5196"/>
    <w:rsid w:val="00EC583B"/>
    <w:rsid w:val="00EC6269"/>
    <w:rsid w:val="00EC63D5"/>
    <w:rsid w:val="00EC6FF2"/>
    <w:rsid w:val="00EC742F"/>
    <w:rsid w:val="00ED2A79"/>
    <w:rsid w:val="00ED2C44"/>
    <w:rsid w:val="00ED3413"/>
    <w:rsid w:val="00ED65EE"/>
    <w:rsid w:val="00ED7A63"/>
    <w:rsid w:val="00EE2E07"/>
    <w:rsid w:val="00EE4D62"/>
    <w:rsid w:val="00EE5BB3"/>
    <w:rsid w:val="00EE7140"/>
    <w:rsid w:val="00EE71EE"/>
    <w:rsid w:val="00EF0370"/>
    <w:rsid w:val="00EF08B1"/>
    <w:rsid w:val="00EF101C"/>
    <w:rsid w:val="00EF1939"/>
    <w:rsid w:val="00EF1FC4"/>
    <w:rsid w:val="00EF2D63"/>
    <w:rsid w:val="00EF332A"/>
    <w:rsid w:val="00EF35B3"/>
    <w:rsid w:val="00EF6597"/>
    <w:rsid w:val="00EF7D8A"/>
    <w:rsid w:val="00F00522"/>
    <w:rsid w:val="00F013F9"/>
    <w:rsid w:val="00F030D6"/>
    <w:rsid w:val="00F04084"/>
    <w:rsid w:val="00F0521E"/>
    <w:rsid w:val="00F070BF"/>
    <w:rsid w:val="00F07577"/>
    <w:rsid w:val="00F137F3"/>
    <w:rsid w:val="00F138C6"/>
    <w:rsid w:val="00F13B20"/>
    <w:rsid w:val="00F1523A"/>
    <w:rsid w:val="00F16177"/>
    <w:rsid w:val="00F16B50"/>
    <w:rsid w:val="00F17704"/>
    <w:rsid w:val="00F201DC"/>
    <w:rsid w:val="00F20FAF"/>
    <w:rsid w:val="00F21254"/>
    <w:rsid w:val="00F212B7"/>
    <w:rsid w:val="00F21A2E"/>
    <w:rsid w:val="00F222B5"/>
    <w:rsid w:val="00F2244E"/>
    <w:rsid w:val="00F2299E"/>
    <w:rsid w:val="00F22AEB"/>
    <w:rsid w:val="00F2436F"/>
    <w:rsid w:val="00F24C20"/>
    <w:rsid w:val="00F24F03"/>
    <w:rsid w:val="00F24FC0"/>
    <w:rsid w:val="00F25905"/>
    <w:rsid w:val="00F26CEF"/>
    <w:rsid w:val="00F318F9"/>
    <w:rsid w:val="00F320C3"/>
    <w:rsid w:val="00F32318"/>
    <w:rsid w:val="00F327FD"/>
    <w:rsid w:val="00F32FFC"/>
    <w:rsid w:val="00F33890"/>
    <w:rsid w:val="00F33991"/>
    <w:rsid w:val="00F357F2"/>
    <w:rsid w:val="00F3740F"/>
    <w:rsid w:val="00F37E4D"/>
    <w:rsid w:val="00F407DF"/>
    <w:rsid w:val="00F43F0C"/>
    <w:rsid w:val="00F44721"/>
    <w:rsid w:val="00F4576D"/>
    <w:rsid w:val="00F469B7"/>
    <w:rsid w:val="00F47885"/>
    <w:rsid w:val="00F47A9A"/>
    <w:rsid w:val="00F47F46"/>
    <w:rsid w:val="00F51741"/>
    <w:rsid w:val="00F52943"/>
    <w:rsid w:val="00F54361"/>
    <w:rsid w:val="00F5469E"/>
    <w:rsid w:val="00F54E3B"/>
    <w:rsid w:val="00F56C77"/>
    <w:rsid w:val="00F57B20"/>
    <w:rsid w:val="00F61357"/>
    <w:rsid w:val="00F613A4"/>
    <w:rsid w:val="00F62112"/>
    <w:rsid w:val="00F62177"/>
    <w:rsid w:val="00F62229"/>
    <w:rsid w:val="00F633E2"/>
    <w:rsid w:val="00F63D7D"/>
    <w:rsid w:val="00F64BA1"/>
    <w:rsid w:val="00F66253"/>
    <w:rsid w:val="00F67F29"/>
    <w:rsid w:val="00F70781"/>
    <w:rsid w:val="00F71FD7"/>
    <w:rsid w:val="00F728C4"/>
    <w:rsid w:val="00F7504D"/>
    <w:rsid w:val="00F75088"/>
    <w:rsid w:val="00F7590A"/>
    <w:rsid w:val="00F75D0F"/>
    <w:rsid w:val="00F773AF"/>
    <w:rsid w:val="00F81040"/>
    <w:rsid w:val="00F82AC6"/>
    <w:rsid w:val="00F83409"/>
    <w:rsid w:val="00F83678"/>
    <w:rsid w:val="00F85560"/>
    <w:rsid w:val="00F855EA"/>
    <w:rsid w:val="00F85767"/>
    <w:rsid w:val="00F86B89"/>
    <w:rsid w:val="00F8741C"/>
    <w:rsid w:val="00F90285"/>
    <w:rsid w:val="00F90832"/>
    <w:rsid w:val="00F91829"/>
    <w:rsid w:val="00F91EF0"/>
    <w:rsid w:val="00F9296A"/>
    <w:rsid w:val="00F93E5B"/>
    <w:rsid w:val="00F95349"/>
    <w:rsid w:val="00F97AF3"/>
    <w:rsid w:val="00FA2694"/>
    <w:rsid w:val="00FA559E"/>
    <w:rsid w:val="00FA5767"/>
    <w:rsid w:val="00FA7136"/>
    <w:rsid w:val="00FA7ABF"/>
    <w:rsid w:val="00FA7ADC"/>
    <w:rsid w:val="00FB05B2"/>
    <w:rsid w:val="00FB0941"/>
    <w:rsid w:val="00FB12E6"/>
    <w:rsid w:val="00FB31A8"/>
    <w:rsid w:val="00FB397E"/>
    <w:rsid w:val="00FB497E"/>
    <w:rsid w:val="00FB4BCD"/>
    <w:rsid w:val="00FB6193"/>
    <w:rsid w:val="00FB61B0"/>
    <w:rsid w:val="00FB77F8"/>
    <w:rsid w:val="00FB7ED3"/>
    <w:rsid w:val="00FC0839"/>
    <w:rsid w:val="00FC40F4"/>
    <w:rsid w:val="00FC4398"/>
    <w:rsid w:val="00FC465C"/>
    <w:rsid w:val="00FC6465"/>
    <w:rsid w:val="00FC673D"/>
    <w:rsid w:val="00FC6DEA"/>
    <w:rsid w:val="00FC7B22"/>
    <w:rsid w:val="00FD1B1F"/>
    <w:rsid w:val="00FD3036"/>
    <w:rsid w:val="00FD5C97"/>
    <w:rsid w:val="00FD5CC4"/>
    <w:rsid w:val="00FD67AB"/>
    <w:rsid w:val="00FE028B"/>
    <w:rsid w:val="00FE1A59"/>
    <w:rsid w:val="00FE26D3"/>
    <w:rsid w:val="00FE2C63"/>
    <w:rsid w:val="00FE38F0"/>
    <w:rsid w:val="00FE4498"/>
    <w:rsid w:val="00FE4857"/>
    <w:rsid w:val="00FE4A10"/>
    <w:rsid w:val="00FE6DC4"/>
    <w:rsid w:val="00FE6DFC"/>
    <w:rsid w:val="00FF0C15"/>
    <w:rsid w:val="00FF2F67"/>
    <w:rsid w:val="00FF36CD"/>
    <w:rsid w:val="00FF47DE"/>
    <w:rsid w:val="00FF4C44"/>
    <w:rsid w:val="00FF5ADD"/>
    <w:rsid w:val="00FF5CCE"/>
    <w:rsid w:val="00FF76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33B"/>
    <w:rPr>
      <w:noProof/>
      <w:sz w:val="24"/>
      <w:szCs w:val="24"/>
    </w:rPr>
  </w:style>
  <w:style w:type="paragraph" w:styleId="Heading1">
    <w:name w:val="heading 1"/>
    <w:basedOn w:val="Normal"/>
    <w:qFormat/>
    <w:rsid w:val="008C033B"/>
    <w:pPr>
      <w:spacing w:before="100" w:beforeAutospacing="1" w:after="100" w:afterAutospacing="1"/>
      <w:jc w:val="center"/>
      <w:outlineLvl w:val="0"/>
    </w:pPr>
    <w:rPr>
      <w:b/>
      <w:bCs/>
      <w:noProof w:val="0"/>
      <w:kern w:val="3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33B"/>
    <w:rPr>
      <w:color w:val="000000"/>
      <w:u w:val="single"/>
    </w:rPr>
  </w:style>
  <w:style w:type="paragraph" w:styleId="BodyTextIndent">
    <w:name w:val="Body Text Indent"/>
    <w:basedOn w:val="Normal"/>
    <w:rsid w:val="008C033B"/>
    <w:pPr>
      <w:spacing w:before="100" w:beforeAutospacing="1" w:after="100" w:afterAutospacing="1"/>
    </w:pPr>
    <w:rPr>
      <w:noProof w:val="0"/>
    </w:rPr>
  </w:style>
  <w:style w:type="paragraph" w:styleId="Header">
    <w:name w:val="header"/>
    <w:basedOn w:val="Normal"/>
    <w:link w:val="HeaderChar"/>
    <w:rsid w:val="008C033B"/>
    <w:pPr>
      <w:spacing w:before="100" w:beforeAutospacing="1" w:after="100" w:afterAutospacing="1"/>
    </w:pPr>
    <w:rPr>
      <w:noProof w:val="0"/>
    </w:rPr>
  </w:style>
  <w:style w:type="paragraph" w:styleId="BodyText">
    <w:name w:val="Body Text"/>
    <w:basedOn w:val="Normal"/>
    <w:link w:val="BodyTextChar"/>
    <w:rsid w:val="008C033B"/>
    <w:pPr>
      <w:spacing w:before="100" w:beforeAutospacing="1" w:after="100" w:afterAutospacing="1"/>
    </w:pPr>
    <w:rPr>
      <w:noProof w:val="0"/>
    </w:rPr>
  </w:style>
  <w:style w:type="character" w:customStyle="1" w:styleId="HeaderChar">
    <w:name w:val="Header Char"/>
    <w:link w:val="Header"/>
    <w:rsid w:val="008C033B"/>
    <w:rPr>
      <w:sz w:val="24"/>
      <w:szCs w:val="24"/>
      <w:lang w:val="lt-LT" w:eastAsia="lt-LT" w:bidi="ar-SA"/>
    </w:rPr>
  </w:style>
  <w:style w:type="table" w:styleId="TableGrid">
    <w:name w:val="Table Grid"/>
    <w:basedOn w:val="TableNormal"/>
    <w:rsid w:val="008C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3">
    <w:name w:val="Hyperlink3"/>
    <w:rsid w:val="008C033B"/>
    <w:pPr>
      <w:autoSpaceDE w:val="0"/>
      <w:autoSpaceDN w:val="0"/>
      <w:adjustRightInd w:val="0"/>
      <w:ind w:firstLine="312"/>
      <w:jc w:val="both"/>
    </w:pPr>
    <w:rPr>
      <w:rFonts w:ascii="TimesLT" w:hAnsi="TimesLT"/>
      <w:lang w:val="en-US" w:eastAsia="en-US"/>
    </w:rPr>
  </w:style>
  <w:style w:type="character" w:customStyle="1" w:styleId="Typewriter">
    <w:name w:val="Typewriter"/>
    <w:rsid w:val="008C033B"/>
    <w:rPr>
      <w:rFonts w:ascii="Courier New" w:hAnsi="Courier New"/>
      <w:sz w:val="20"/>
    </w:rPr>
  </w:style>
  <w:style w:type="paragraph" w:customStyle="1" w:styleId="Pagrindinistekstas1">
    <w:name w:val="Pagrindinis tekstas1"/>
    <w:basedOn w:val="Normal"/>
    <w:rsid w:val="008C033B"/>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CentrBold">
    <w:name w:val="CentrBold"/>
    <w:basedOn w:val="Normal"/>
    <w:rsid w:val="008C033B"/>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customStyle="1" w:styleId="Linija">
    <w:name w:val="Linija"/>
    <w:basedOn w:val="Normal"/>
    <w:rsid w:val="008C033B"/>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Normal"/>
    <w:rsid w:val="008C033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styleId="BalloonText">
    <w:name w:val="Balloon Text"/>
    <w:basedOn w:val="Normal"/>
    <w:link w:val="BalloonTextChar"/>
    <w:rsid w:val="008C033B"/>
    <w:rPr>
      <w:rFonts w:ascii="Tahoma" w:hAnsi="Tahoma"/>
      <w:sz w:val="16"/>
      <w:szCs w:val="16"/>
    </w:rPr>
  </w:style>
  <w:style w:type="character" w:customStyle="1" w:styleId="BalloonTextChar">
    <w:name w:val="Balloon Text Char"/>
    <w:link w:val="BalloonText"/>
    <w:rsid w:val="008C033B"/>
    <w:rPr>
      <w:rFonts w:ascii="Tahoma" w:hAnsi="Tahoma" w:cs="Tahoma"/>
      <w:noProof/>
      <w:sz w:val="16"/>
      <w:szCs w:val="16"/>
    </w:rPr>
  </w:style>
  <w:style w:type="character" w:customStyle="1" w:styleId="BodyTextChar">
    <w:name w:val="Body Text Char"/>
    <w:link w:val="BodyText"/>
    <w:rsid w:val="008C033B"/>
    <w:rPr>
      <w:sz w:val="24"/>
      <w:szCs w:val="24"/>
    </w:rPr>
  </w:style>
  <w:style w:type="character" w:styleId="PageNumber">
    <w:name w:val="page number"/>
    <w:basedOn w:val="DefaultParagraphFont"/>
    <w:rsid w:val="00CF6A3B"/>
  </w:style>
  <w:style w:type="paragraph" w:styleId="Footer">
    <w:name w:val="footer"/>
    <w:basedOn w:val="Normal"/>
    <w:rsid w:val="00A11F62"/>
    <w:pPr>
      <w:tabs>
        <w:tab w:val="center" w:pos="4986"/>
        <w:tab w:val="right" w:pos="9972"/>
      </w:tabs>
    </w:pPr>
  </w:style>
  <w:style w:type="paragraph" w:customStyle="1" w:styleId="istatymas">
    <w:name w:val="istatymas"/>
    <w:basedOn w:val="Normal"/>
    <w:rsid w:val="0047300E"/>
    <w:pPr>
      <w:spacing w:before="100" w:beforeAutospacing="1" w:after="100" w:afterAutospacing="1"/>
    </w:pPr>
    <w:rPr>
      <w:noProof w:val="0"/>
    </w:rPr>
  </w:style>
  <w:style w:type="paragraph" w:customStyle="1" w:styleId="bodytext0">
    <w:name w:val="bodytext"/>
    <w:basedOn w:val="Normal"/>
    <w:rsid w:val="00761F17"/>
    <w:pPr>
      <w:spacing w:before="100" w:beforeAutospacing="1" w:after="100" w:afterAutospacing="1"/>
    </w:pPr>
    <w:rPr>
      <w:noProof w:val="0"/>
    </w:rPr>
  </w:style>
  <w:style w:type="paragraph" w:styleId="NormalWeb">
    <w:name w:val="Normal (Web)"/>
    <w:basedOn w:val="Normal"/>
    <w:uiPriority w:val="99"/>
    <w:rsid w:val="004B7EA2"/>
    <w:pPr>
      <w:spacing w:before="100" w:beforeAutospacing="1" w:after="100" w:afterAutospacing="1"/>
    </w:pPr>
    <w:rPr>
      <w:noProof w:val="0"/>
    </w:rPr>
  </w:style>
  <w:style w:type="character" w:styleId="Emphasis">
    <w:name w:val="Emphasis"/>
    <w:uiPriority w:val="20"/>
    <w:qFormat/>
    <w:rsid w:val="008A019D"/>
    <w:rPr>
      <w:b/>
      <w:bCs/>
      <w:i w:val="0"/>
      <w:iCs w:val="0"/>
    </w:rPr>
  </w:style>
  <w:style w:type="paragraph" w:styleId="HTMLPreformatted">
    <w:name w:val="HTML Preformatted"/>
    <w:basedOn w:val="Normal"/>
    <w:link w:val="HTMLPreformattedChar"/>
    <w:uiPriority w:val="99"/>
    <w:unhideWhenUsed/>
    <w:rsid w:val="0076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noProof w:val="0"/>
      <w:sz w:val="20"/>
      <w:szCs w:val="20"/>
    </w:rPr>
  </w:style>
  <w:style w:type="character" w:customStyle="1" w:styleId="HTMLPreformattedChar">
    <w:name w:val="HTML Preformatted Char"/>
    <w:link w:val="HTMLPreformatted"/>
    <w:uiPriority w:val="99"/>
    <w:rsid w:val="00766C38"/>
    <w:rPr>
      <w:rFonts w:ascii="Courier New" w:hAnsi="Courier New" w:cs="Courier New"/>
    </w:rPr>
  </w:style>
  <w:style w:type="character" w:customStyle="1" w:styleId="apple-converted-space">
    <w:name w:val="apple-converted-space"/>
    <w:basedOn w:val="DefaultParagraphFont"/>
    <w:rsid w:val="00287A32"/>
  </w:style>
  <w:style w:type="character" w:styleId="CommentReference">
    <w:name w:val="annotation reference"/>
    <w:rsid w:val="00A664E7"/>
    <w:rPr>
      <w:sz w:val="16"/>
      <w:szCs w:val="16"/>
    </w:rPr>
  </w:style>
  <w:style w:type="paragraph" w:styleId="CommentText">
    <w:name w:val="annotation text"/>
    <w:basedOn w:val="Normal"/>
    <w:link w:val="CommentTextChar"/>
    <w:rsid w:val="00A664E7"/>
    <w:rPr>
      <w:sz w:val="20"/>
      <w:szCs w:val="20"/>
    </w:rPr>
  </w:style>
  <w:style w:type="character" w:customStyle="1" w:styleId="CommentTextChar">
    <w:name w:val="Comment Text Char"/>
    <w:link w:val="CommentText"/>
    <w:rsid w:val="00A664E7"/>
    <w:rPr>
      <w:noProof/>
    </w:rPr>
  </w:style>
  <w:style w:type="paragraph" w:styleId="CommentSubject">
    <w:name w:val="annotation subject"/>
    <w:basedOn w:val="CommentText"/>
    <w:next w:val="CommentText"/>
    <w:link w:val="CommentSubjectChar"/>
    <w:rsid w:val="00A664E7"/>
    <w:rPr>
      <w:b/>
      <w:bCs/>
    </w:rPr>
  </w:style>
  <w:style w:type="character" w:customStyle="1" w:styleId="CommentSubjectChar">
    <w:name w:val="Comment Subject Char"/>
    <w:link w:val="CommentSubject"/>
    <w:rsid w:val="00A664E7"/>
    <w:rPr>
      <w:b/>
      <w:bCs/>
      <w:noProof/>
    </w:rPr>
  </w:style>
  <w:style w:type="paragraph" w:styleId="Revision">
    <w:name w:val="Revision"/>
    <w:hidden/>
    <w:uiPriority w:val="99"/>
    <w:semiHidden/>
    <w:rsid w:val="00D46043"/>
    <w:rPr>
      <w:noProof/>
      <w:sz w:val="24"/>
      <w:szCs w:val="24"/>
    </w:rPr>
  </w:style>
  <w:style w:type="character" w:styleId="FollowedHyperlink">
    <w:name w:val="FollowedHyperlink"/>
    <w:rsid w:val="00423AA6"/>
    <w:rPr>
      <w:color w:val="800080"/>
      <w:u w:val="single"/>
    </w:rPr>
  </w:style>
  <w:style w:type="character" w:styleId="Strong">
    <w:name w:val="Strong"/>
    <w:uiPriority w:val="22"/>
    <w:qFormat/>
    <w:rsid w:val="00A0174C"/>
    <w:rPr>
      <w:b/>
      <w:bCs/>
    </w:rPr>
  </w:style>
  <w:style w:type="paragraph" w:customStyle="1" w:styleId="Default">
    <w:name w:val="Default"/>
    <w:rsid w:val="00553561"/>
    <w:pPr>
      <w:autoSpaceDE w:val="0"/>
      <w:autoSpaceDN w:val="0"/>
      <w:adjustRightInd w:val="0"/>
    </w:pPr>
    <w:rPr>
      <w:color w:val="000000"/>
      <w:sz w:val="24"/>
      <w:szCs w:val="24"/>
    </w:rPr>
  </w:style>
  <w:style w:type="character" w:customStyle="1" w:styleId="clear">
    <w:name w:val="clear"/>
    <w:basedOn w:val="DefaultParagraphFont"/>
    <w:rsid w:val="00553561"/>
  </w:style>
  <w:style w:type="paragraph" w:styleId="ListParagraph">
    <w:name w:val="List Paragraph"/>
    <w:basedOn w:val="Normal"/>
    <w:uiPriority w:val="34"/>
    <w:qFormat/>
    <w:rsid w:val="00F2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61163">
      <w:bodyDiv w:val="1"/>
      <w:marLeft w:val="0"/>
      <w:marRight w:val="0"/>
      <w:marTop w:val="0"/>
      <w:marBottom w:val="0"/>
      <w:divBdr>
        <w:top w:val="none" w:sz="0" w:space="0" w:color="auto"/>
        <w:left w:val="none" w:sz="0" w:space="0" w:color="auto"/>
        <w:bottom w:val="none" w:sz="0" w:space="0" w:color="auto"/>
        <w:right w:val="none" w:sz="0" w:space="0" w:color="auto"/>
      </w:divBdr>
    </w:div>
    <w:div w:id="260139794">
      <w:bodyDiv w:val="1"/>
      <w:marLeft w:val="225"/>
      <w:marRight w:val="225"/>
      <w:marTop w:val="0"/>
      <w:marBottom w:val="0"/>
      <w:divBdr>
        <w:top w:val="none" w:sz="0" w:space="0" w:color="auto"/>
        <w:left w:val="none" w:sz="0" w:space="0" w:color="auto"/>
        <w:bottom w:val="none" w:sz="0" w:space="0" w:color="auto"/>
        <w:right w:val="none" w:sz="0" w:space="0" w:color="auto"/>
      </w:divBdr>
      <w:divsChild>
        <w:div w:id="901331462">
          <w:marLeft w:val="0"/>
          <w:marRight w:val="0"/>
          <w:marTop w:val="0"/>
          <w:marBottom w:val="0"/>
          <w:divBdr>
            <w:top w:val="none" w:sz="0" w:space="0" w:color="auto"/>
            <w:left w:val="none" w:sz="0" w:space="0" w:color="auto"/>
            <w:bottom w:val="none" w:sz="0" w:space="0" w:color="auto"/>
            <w:right w:val="none" w:sz="0" w:space="0" w:color="auto"/>
          </w:divBdr>
        </w:div>
      </w:divsChild>
    </w:div>
    <w:div w:id="740325622">
      <w:bodyDiv w:val="1"/>
      <w:marLeft w:val="0"/>
      <w:marRight w:val="0"/>
      <w:marTop w:val="0"/>
      <w:marBottom w:val="0"/>
      <w:divBdr>
        <w:top w:val="none" w:sz="0" w:space="0" w:color="auto"/>
        <w:left w:val="none" w:sz="0" w:space="0" w:color="auto"/>
        <w:bottom w:val="none" w:sz="0" w:space="0" w:color="auto"/>
        <w:right w:val="none" w:sz="0" w:space="0" w:color="auto"/>
      </w:divBdr>
      <w:divsChild>
        <w:div w:id="916785874">
          <w:marLeft w:val="0"/>
          <w:marRight w:val="0"/>
          <w:marTop w:val="0"/>
          <w:marBottom w:val="0"/>
          <w:divBdr>
            <w:top w:val="none" w:sz="0" w:space="0" w:color="auto"/>
            <w:left w:val="none" w:sz="0" w:space="0" w:color="auto"/>
            <w:bottom w:val="none" w:sz="0" w:space="0" w:color="auto"/>
            <w:right w:val="none" w:sz="0" w:space="0" w:color="auto"/>
          </w:divBdr>
        </w:div>
      </w:divsChild>
    </w:div>
    <w:div w:id="933511715">
      <w:bodyDiv w:val="1"/>
      <w:marLeft w:val="0"/>
      <w:marRight w:val="0"/>
      <w:marTop w:val="0"/>
      <w:marBottom w:val="0"/>
      <w:divBdr>
        <w:top w:val="none" w:sz="0" w:space="0" w:color="auto"/>
        <w:left w:val="none" w:sz="0" w:space="0" w:color="auto"/>
        <w:bottom w:val="none" w:sz="0" w:space="0" w:color="auto"/>
        <w:right w:val="none" w:sz="0" w:space="0" w:color="auto"/>
      </w:divBdr>
    </w:div>
    <w:div w:id="1552233235">
      <w:bodyDiv w:val="1"/>
      <w:marLeft w:val="0"/>
      <w:marRight w:val="0"/>
      <w:marTop w:val="0"/>
      <w:marBottom w:val="0"/>
      <w:divBdr>
        <w:top w:val="none" w:sz="0" w:space="0" w:color="auto"/>
        <w:left w:val="none" w:sz="0" w:space="0" w:color="auto"/>
        <w:bottom w:val="none" w:sz="0" w:space="0" w:color="auto"/>
        <w:right w:val="none" w:sz="0" w:space="0" w:color="auto"/>
      </w:divBdr>
      <w:divsChild>
        <w:div w:id="1531870269">
          <w:marLeft w:val="0"/>
          <w:marRight w:val="0"/>
          <w:marTop w:val="0"/>
          <w:marBottom w:val="0"/>
          <w:divBdr>
            <w:top w:val="none" w:sz="0" w:space="0" w:color="auto"/>
            <w:left w:val="none" w:sz="0" w:space="0" w:color="auto"/>
            <w:bottom w:val="none" w:sz="0" w:space="0" w:color="auto"/>
            <w:right w:val="none" w:sz="0" w:space="0" w:color="auto"/>
          </w:divBdr>
          <w:divsChild>
            <w:div w:id="185752158">
              <w:marLeft w:val="0"/>
              <w:marRight w:val="0"/>
              <w:marTop w:val="0"/>
              <w:marBottom w:val="0"/>
              <w:divBdr>
                <w:top w:val="none" w:sz="0" w:space="0" w:color="auto"/>
                <w:left w:val="none" w:sz="0" w:space="0" w:color="auto"/>
                <w:bottom w:val="none" w:sz="0" w:space="0" w:color="auto"/>
                <w:right w:val="none" w:sz="0" w:space="0" w:color="auto"/>
              </w:divBdr>
              <w:divsChild>
                <w:div w:id="363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2715">
      <w:bodyDiv w:val="1"/>
      <w:marLeft w:val="0"/>
      <w:marRight w:val="0"/>
      <w:marTop w:val="0"/>
      <w:marBottom w:val="0"/>
      <w:divBdr>
        <w:top w:val="none" w:sz="0" w:space="0" w:color="auto"/>
        <w:left w:val="none" w:sz="0" w:space="0" w:color="auto"/>
        <w:bottom w:val="none" w:sz="0" w:space="0" w:color="auto"/>
        <w:right w:val="none" w:sz="0" w:space="0" w:color="auto"/>
      </w:divBdr>
      <w:divsChild>
        <w:div w:id="195460841">
          <w:marLeft w:val="0"/>
          <w:marRight w:val="0"/>
          <w:marTop w:val="0"/>
          <w:marBottom w:val="0"/>
          <w:divBdr>
            <w:top w:val="none" w:sz="0" w:space="0" w:color="auto"/>
            <w:left w:val="none" w:sz="0" w:space="0" w:color="auto"/>
            <w:bottom w:val="none" w:sz="0" w:space="0" w:color="auto"/>
            <w:right w:val="none" w:sz="0" w:space="0" w:color="auto"/>
          </w:divBdr>
          <w:divsChild>
            <w:div w:id="1915701190">
              <w:marLeft w:val="0"/>
              <w:marRight w:val="0"/>
              <w:marTop w:val="0"/>
              <w:marBottom w:val="0"/>
              <w:divBdr>
                <w:top w:val="none" w:sz="0" w:space="0" w:color="auto"/>
                <w:left w:val="none" w:sz="0" w:space="0" w:color="auto"/>
                <w:bottom w:val="none" w:sz="0" w:space="0" w:color="auto"/>
                <w:right w:val="none" w:sz="0" w:space="0" w:color="auto"/>
              </w:divBdr>
              <w:divsChild>
                <w:div w:id="1577478051">
                  <w:marLeft w:val="0"/>
                  <w:marRight w:val="0"/>
                  <w:marTop w:val="0"/>
                  <w:marBottom w:val="0"/>
                  <w:divBdr>
                    <w:top w:val="none" w:sz="0" w:space="0" w:color="auto"/>
                    <w:left w:val="none" w:sz="0" w:space="0" w:color="auto"/>
                    <w:bottom w:val="none" w:sz="0" w:space="0" w:color="auto"/>
                    <w:right w:val="none" w:sz="0" w:space="0" w:color="auto"/>
                  </w:divBdr>
                  <w:divsChild>
                    <w:div w:id="12022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09438">
      <w:bodyDiv w:val="1"/>
      <w:marLeft w:val="225"/>
      <w:marRight w:val="225"/>
      <w:marTop w:val="0"/>
      <w:marBottom w:val="0"/>
      <w:divBdr>
        <w:top w:val="none" w:sz="0" w:space="0" w:color="auto"/>
        <w:left w:val="none" w:sz="0" w:space="0" w:color="auto"/>
        <w:bottom w:val="none" w:sz="0" w:space="0" w:color="auto"/>
        <w:right w:val="none" w:sz="0" w:space="0" w:color="auto"/>
      </w:divBdr>
      <w:divsChild>
        <w:div w:id="734202066">
          <w:marLeft w:val="0"/>
          <w:marRight w:val="0"/>
          <w:marTop w:val="0"/>
          <w:marBottom w:val="0"/>
          <w:divBdr>
            <w:top w:val="none" w:sz="0" w:space="0" w:color="auto"/>
            <w:left w:val="none" w:sz="0" w:space="0" w:color="auto"/>
            <w:bottom w:val="none" w:sz="0" w:space="0" w:color="auto"/>
            <w:right w:val="none" w:sz="0" w:space="0" w:color="auto"/>
          </w:divBdr>
        </w:div>
      </w:divsChild>
    </w:div>
    <w:div w:id="1871069937">
      <w:bodyDiv w:val="1"/>
      <w:marLeft w:val="0"/>
      <w:marRight w:val="0"/>
      <w:marTop w:val="0"/>
      <w:marBottom w:val="0"/>
      <w:divBdr>
        <w:top w:val="none" w:sz="0" w:space="0" w:color="auto"/>
        <w:left w:val="none" w:sz="0" w:space="0" w:color="auto"/>
        <w:bottom w:val="none" w:sz="0" w:space="0" w:color="auto"/>
        <w:right w:val="none" w:sz="0" w:space="0" w:color="auto"/>
      </w:divBdr>
    </w:div>
    <w:div w:id="2025013121">
      <w:bodyDiv w:val="1"/>
      <w:marLeft w:val="0"/>
      <w:marRight w:val="0"/>
      <w:marTop w:val="0"/>
      <w:marBottom w:val="0"/>
      <w:divBdr>
        <w:top w:val="none" w:sz="0" w:space="0" w:color="auto"/>
        <w:left w:val="none" w:sz="0" w:space="0" w:color="auto"/>
        <w:bottom w:val="none" w:sz="0" w:space="0" w:color="auto"/>
        <w:right w:val="none" w:sz="0" w:space="0" w:color="auto"/>
      </w:divBdr>
      <w:divsChild>
        <w:div w:id="1688673188">
          <w:marLeft w:val="0"/>
          <w:marRight w:val="0"/>
          <w:marTop w:val="0"/>
          <w:marBottom w:val="0"/>
          <w:divBdr>
            <w:top w:val="none" w:sz="0" w:space="0" w:color="auto"/>
            <w:left w:val="none" w:sz="0" w:space="0" w:color="auto"/>
            <w:bottom w:val="none" w:sz="0" w:space="0" w:color="auto"/>
            <w:right w:val="none" w:sz="0" w:space="0" w:color="auto"/>
          </w:divBdr>
          <w:divsChild>
            <w:div w:id="1896089630">
              <w:marLeft w:val="0"/>
              <w:marRight w:val="0"/>
              <w:marTop w:val="0"/>
              <w:marBottom w:val="0"/>
              <w:divBdr>
                <w:top w:val="none" w:sz="0" w:space="0" w:color="auto"/>
                <w:left w:val="none" w:sz="0" w:space="0" w:color="auto"/>
                <w:bottom w:val="none" w:sz="0" w:space="0" w:color="auto"/>
                <w:right w:val="none" w:sz="0" w:space="0" w:color="auto"/>
              </w:divBdr>
              <w:divsChild>
                <w:div w:id="3808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5444">
      <w:bodyDiv w:val="1"/>
      <w:marLeft w:val="225"/>
      <w:marRight w:val="225"/>
      <w:marTop w:val="0"/>
      <w:marBottom w:val="0"/>
      <w:divBdr>
        <w:top w:val="none" w:sz="0" w:space="0" w:color="auto"/>
        <w:left w:val="none" w:sz="0" w:space="0" w:color="auto"/>
        <w:bottom w:val="none" w:sz="0" w:space="0" w:color="auto"/>
        <w:right w:val="none" w:sz="0" w:space="0" w:color="auto"/>
      </w:divBdr>
      <w:divsChild>
        <w:div w:id="85357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t.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0.10.254:8800/Litlex/LL.DLL?Tekstas=1?Id=92075&amp;Zd=taisykl&amp;BF=4" TargetMode="External"/><Relationship Id="rId4" Type="http://schemas.openxmlformats.org/officeDocument/2006/relationships/settings" Target="settings.xml"/><Relationship Id="rId9" Type="http://schemas.openxmlformats.org/officeDocument/2006/relationships/hyperlink" Target="http://10.10.10.254:8800/Litlex/LL.DLL?Tekstas=1?Id=92075&amp;Zd=taisykl&amp;BF=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B474-F1A7-4328-A796-C3DA2D6B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22480</Words>
  <Characters>12815</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RT Remimo Fondas</Company>
  <LinksUpToDate>false</LinksUpToDate>
  <CharactersWithSpaces>35225</CharactersWithSpaces>
  <SharedDoc>false</SharedDoc>
  <HLinks>
    <vt:vector size="24" baseType="variant">
      <vt:variant>
        <vt:i4>7471214</vt:i4>
      </vt:variant>
      <vt:variant>
        <vt:i4>9</vt:i4>
      </vt:variant>
      <vt:variant>
        <vt:i4>0</vt:i4>
      </vt:variant>
      <vt:variant>
        <vt:i4>5</vt:i4>
      </vt:variant>
      <vt:variant>
        <vt:lpwstr>http://www.ndt.lt/</vt:lpwstr>
      </vt:variant>
      <vt:variant>
        <vt:lpwstr/>
      </vt:variant>
      <vt:variant>
        <vt:i4>6553714</vt:i4>
      </vt:variant>
      <vt:variant>
        <vt:i4>6</vt:i4>
      </vt:variant>
      <vt:variant>
        <vt:i4>0</vt:i4>
      </vt:variant>
      <vt:variant>
        <vt:i4>5</vt:i4>
      </vt:variant>
      <vt:variant>
        <vt:lpwstr>http://10.10.10.254:8800/Litlex/LL.DLL?Tekstas=1?Id=92075&amp;Zd=taisykl&amp;BF=4</vt:lpwstr>
      </vt:variant>
      <vt:variant>
        <vt:lpwstr>13z#13z</vt:lpwstr>
      </vt:variant>
      <vt:variant>
        <vt:i4>6553714</vt:i4>
      </vt:variant>
      <vt:variant>
        <vt:i4>3</vt:i4>
      </vt:variant>
      <vt:variant>
        <vt:i4>0</vt:i4>
      </vt:variant>
      <vt:variant>
        <vt:i4>5</vt:i4>
      </vt:variant>
      <vt:variant>
        <vt:lpwstr>http://10.10.10.254:8800/Litlex/LL.DLL?Tekstas=1?Id=92075&amp;Zd=taisykl&amp;BF=4</vt:lpwstr>
      </vt:variant>
      <vt:variant>
        <vt:lpwstr>13z#13z</vt:lpwstr>
      </vt:variant>
      <vt:variant>
        <vt:i4>7471214</vt:i4>
      </vt:variant>
      <vt:variant>
        <vt:i4>0</vt:i4>
      </vt:variant>
      <vt:variant>
        <vt:i4>0</vt:i4>
      </vt:variant>
      <vt:variant>
        <vt:i4>5</vt:i4>
      </vt:variant>
      <vt:variant>
        <vt:lpwstr>http://www.ndt.lt/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Mykolas Karciauskas</dc:creator>
  <cp:lastModifiedBy>JOLJUR</cp:lastModifiedBy>
  <cp:revision>24</cp:revision>
  <cp:lastPrinted>2017-06-16T05:56:00Z</cp:lastPrinted>
  <dcterms:created xsi:type="dcterms:W3CDTF">2017-06-16T06:25:00Z</dcterms:created>
  <dcterms:modified xsi:type="dcterms:W3CDTF">2017-07-10T05:08:00Z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