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5DF0" w14:textId="46AF0210" w:rsidR="00AB667B" w:rsidRPr="00585AFE" w:rsidRDefault="002A5CD4" w:rsidP="008C4D54">
      <w:pPr>
        <w:ind w:left="10915" w:right="111"/>
        <w:rPr>
          <w:b w:val="0"/>
          <w:smallCaps w:val="0"/>
        </w:rPr>
      </w:pPr>
      <w:r w:rsidRPr="00585AFE">
        <w:rPr>
          <w:b w:val="0"/>
          <w:smallCaps w:val="0"/>
        </w:rPr>
        <w:t>Socialinės reabilitacijos paslaugų neįgaliesiems bendruomenėje</w:t>
      </w:r>
      <w:r w:rsidR="00AB667B" w:rsidRPr="00585AFE">
        <w:rPr>
          <w:b w:val="0"/>
          <w:smallCaps w:val="0"/>
        </w:rPr>
        <w:t xml:space="preserve"> </w:t>
      </w:r>
    </w:p>
    <w:p w14:paraId="51875919" w14:textId="131B86C9" w:rsidR="002A5CD4" w:rsidRDefault="00026A5C" w:rsidP="00C8517D">
      <w:pPr>
        <w:ind w:left="10915" w:right="111"/>
        <w:rPr>
          <w:b w:val="0"/>
          <w:smallCaps w:val="0"/>
        </w:rPr>
      </w:pPr>
      <w:r w:rsidRPr="00585AFE">
        <w:rPr>
          <w:b w:val="0"/>
          <w:smallCaps w:val="0"/>
        </w:rPr>
        <w:t>202</w:t>
      </w:r>
      <w:r w:rsidR="00137763">
        <w:rPr>
          <w:b w:val="0"/>
          <w:smallCaps w:val="0"/>
        </w:rPr>
        <w:t>1</w:t>
      </w:r>
      <w:r w:rsidR="00AB667B" w:rsidRPr="00585AFE">
        <w:rPr>
          <w:b w:val="0"/>
          <w:smallCaps w:val="0"/>
        </w:rPr>
        <w:t xml:space="preserve"> met</w:t>
      </w:r>
      <w:r w:rsidR="003E1A60" w:rsidRPr="00585AFE">
        <w:rPr>
          <w:b w:val="0"/>
          <w:smallCaps w:val="0"/>
        </w:rPr>
        <w:t>ų</w:t>
      </w:r>
      <w:r w:rsidR="00AB667B" w:rsidRPr="00585AFE">
        <w:rPr>
          <w:b w:val="0"/>
          <w:smallCaps w:val="0"/>
        </w:rPr>
        <w:t xml:space="preserve"> </w:t>
      </w:r>
      <w:r w:rsidR="002A5CD4" w:rsidRPr="00585AFE">
        <w:rPr>
          <w:b w:val="0"/>
          <w:smallCaps w:val="0"/>
        </w:rPr>
        <w:t xml:space="preserve">projektų atrankos </w:t>
      </w:r>
      <w:r w:rsidR="001F2257" w:rsidRPr="00585AFE">
        <w:rPr>
          <w:b w:val="0"/>
          <w:smallCaps w:val="0"/>
        </w:rPr>
        <w:t xml:space="preserve">konkurso organizavimo nuostatų </w:t>
      </w:r>
      <w:r w:rsidR="000D1D42" w:rsidRPr="00585AFE">
        <w:rPr>
          <w:b w:val="0"/>
          <w:smallCaps w:val="0"/>
        </w:rPr>
        <w:br/>
      </w:r>
      <w:r w:rsidR="001F2257" w:rsidRPr="00585AFE">
        <w:rPr>
          <w:b w:val="0"/>
          <w:smallCaps w:val="0"/>
        </w:rPr>
        <w:t>3</w:t>
      </w:r>
      <w:r w:rsidR="002A5CD4" w:rsidRPr="00585AFE">
        <w:rPr>
          <w:b w:val="0"/>
          <w:smallCaps w:val="0"/>
        </w:rPr>
        <w:t xml:space="preserve"> priedas</w:t>
      </w:r>
    </w:p>
    <w:p w14:paraId="5FCC8DE5" w14:textId="77777777" w:rsidR="002D74AA" w:rsidRPr="00585AFE" w:rsidRDefault="002D74AA" w:rsidP="00C8517D">
      <w:pPr>
        <w:ind w:left="10915" w:right="111"/>
        <w:rPr>
          <w:b w:val="0"/>
          <w:smallCaps w:val="0"/>
        </w:rPr>
      </w:pPr>
    </w:p>
    <w:p w14:paraId="41159AAF" w14:textId="77777777" w:rsidR="00C12B2B" w:rsidRPr="00585AFE" w:rsidRDefault="00C12B2B" w:rsidP="002B577F">
      <w:pPr>
        <w:rPr>
          <w:smallCaps w:val="0"/>
        </w:rPr>
      </w:pPr>
    </w:p>
    <w:p w14:paraId="74DBFF91" w14:textId="77777777" w:rsidR="001F2257" w:rsidRPr="00585AFE" w:rsidRDefault="001F2257" w:rsidP="001F2257">
      <w:pPr>
        <w:suppressAutoHyphens/>
        <w:jc w:val="center"/>
        <w:rPr>
          <w:rFonts w:eastAsia="Times New Roman"/>
          <w:b w:val="0"/>
          <w:smallCaps w:val="0"/>
          <w:lang w:eastAsia="zh-CN"/>
        </w:rPr>
      </w:pPr>
      <w:r w:rsidRPr="00585AFE">
        <w:rPr>
          <w:rFonts w:eastAsia="Times New Roman"/>
          <w:smallCaps w:val="0"/>
          <w:lang w:eastAsia="zh-CN"/>
        </w:rPr>
        <w:t>(</w:t>
      </w:r>
      <w:r w:rsidR="000D1D42" w:rsidRPr="00585AFE">
        <w:rPr>
          <w:rFonts w:eastAsia="Times New Roman"/>
          <w:smallCaps w:val="0"/>
          <w:lang w:eastAsia="zh-CN"/>
        </w:rPr>
        <w:t>P</w:t>
      </w:r>
      <w:r w:rsidRPr="00585AFE">
        <w:rPr>
          <w:rFonts w:eastAsia="Times New Roman"/>
          <w:smallCaps w:val="0"/>
          <w:lang w:eastAsia="zh-CN"/>
        </w:rPr>
        <w:t>rojekto vertinimo anketos forma)</w:t>
      </w:r>
    </w:p>
    <w:p w14:paraId="0935CBA2" w14:textId="77777777" w:rsidR="00A70D86" w:rsidRPr="00585AFE" w:rsidRDefault="00A70D86" w:rsidP="002B577F">
      <w:pPr>
        <w:rPr>
          <w:smallCaps w:val="0"/>
        </w:rPr>
      </w:pPr>
    </w:p>
    <w:p w14:paraId="6FD1B6DA" w14:textId="42ECDF17" w:rsidR="006D7A3D" w:rsidRPr="00585AFE" w:rsidRDefault="001F2257" w:rsidP="001F2257">
      <w:pPr>
        <w:jc w:val="center"/>
        <w:rPr>
          <w:smallCaps w:val="0"/>
        </w:rPr>
      </w:pPr>
      <w:r w:rsidRPr="00585AFE">
        <w:rPr>
          <w:rFonts w:eastAsia="Times New Roman"/>
          <w:smallCaps w:val="0"/>
          <w:lang w:eastAsia="zh-CN"/>
        </w:rPr>
        <w:t>SOCIALINĖS REABILITACIJOS</w:t>
      </w:r>
      <w:r w:rsidRPr="00585AFE">
        <w:rPr>
          <w:rFonts w:eastAsia="Times New Roman"/>
          <w:bCs/>
          <w:smallCaps w:val="0"/>
          <w:lang w:eastAsia="zh-CN"/>
        </w:rPr>
        <w:t xml:space="preserve"> PASLAUGŲ NEĮGALIESIEMS BENDRUOMENĖJE </w:t>
      </w:r>
      <w:r w:rsidR="00E04C3D" w:rsidRPr="00585AFE">
        <w:rPr>
          <w:rFonts w:eastAsia="Times New Roman"/>
          <w:smallCaps w:val="0"/>
          <w:lang w:eastAsia="zh-CN"/>
        </w:rPr>
        <w:t>202</w:t>
      </w:r>
      <w:r w:rsidR="002D5FD0">
        <w:rPr>
          <w:rFonts w:eastAsia="Times New Roman"/>
          <w:smallCaps w:val="0"/>
          <w:lang w:eastAsia="zh-CN"/>
        </w:rPr>
        <w:t>1</w:t>
      </w:r>
      <w:r w:rsidR="000C5299" w:rsidRPr="00585AFE">
        <w:rPr>
          <w:rFonts w:eastAsia="Times New Roman"/>
          <w:smallCaps w:val="0"/>
          <w:lang w:eastAsia="zh-CN"/>
        </w:rPr>
        <w:t xml:space="preserve"> </w:t>
      </w:r>
      <w:r w:rsidR="000C5299" w:rsidRPr="00585AFE">
        <w:rPr>
          <w:rFonts w:eastAsia="Times New Roman"/>
          <w:caps/>
          <w:smallCaps w:val="0"/>
          <w:lang w:eastAsia="zh-CN"/>
        </w:rPr>
        <w:t>mETų</w:t>
      </w:r>
      <w:r w:rsidR="000C5299" w:rsidRPr="00585AFE">
        <w:rPr>
          <w:rFonts w:eastAsia="Times New Roman"/>
          <w:smallCaps w:val="0"/>
          <w:lang w:eastAsia="zh-CN"/>
        </w:rPr>
        <w:t xml:space="preserve"> </w:t>
      </w:r>
      <w:r w:rsidR="00E04C3D" w:rsidRPr="00585AFE">
        <w:rPr>
          <w:rFonts w:eastAsia="Times New Roman"/>
          <w:bCs/>
          <w:smallCaps w:val="0"/>
          <w:lang w:eastAsia="zh-CN"/>
        </w:rPr>
        <w:t>PROJEKTO</w:t>
      </w:r>
      <w:r w:rsidRPr="00585AFE">
        <w:rPr>
          <w:rFonts w:eastAsia="Times New Roman"/>
          <w:bCs/>
          <w:smallCaps w:val="0"/>
          <w:lang w:eastAsia="zh-CN"/>
        </w:rPr>
        <w:t xml:space="preserve"> </w:t>
      </w:r>
      <w:r w:rsidR="006D7A3D" w:rsidRPr="00585AFE">
        <w:rPr>
          <w:smallCaps w:val="0"/>
        </w:rPr>
        <w:t>VERTINIMO ANKETA</w:t>
      </w:r>
    </w:p>
    <w:p w14:paraId="29EA6D83" w14:textId="77777777" w:rsidR="006D7A3D" w:rsidRPr="00585AFE" w:rsidRDefault="006D7A3D" w:rsidP="006D7A3D">
      <w:pPr>
        <w:rPr>
          <w:smallCap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056"/>
      </w:tblGrid>
      <w:tr w:rsidR="006D7A3D" w:rsidRPr="00585AFE" w14:paraId="5F7A73B8" w14:textId="77777777" w:rsidTr="000F6A10">
        <w:tc>
          <w:tcPr>
            <w:tcW w:w="3256" w:type="dxa"/>
          </w:tcPr>
          <w:p w14:paraId="2178036C" w14:textId="77777777" w:rsidR="006D7A3D" w:rsidRPr="00585AFE" w:rsidRDefault="006D7A3D" w:rsidP="006D7A3D">
            <w:pPr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Pareiškėjo pavadinimas</w:t>
            </w:r>
          </w:p>
        </w:tc>
        <w:tc>
          <w:tcPr>
            <w:tcW w:w="11056" w:type="dxa"/>
          </w:tcPr>
          <w:p w14:paraId="5FD3E80F" w14:textId="77777777" w:rsidR="00C12B2B" w:rsidRPr="00585AFE" w:rsidRDefault="00C12B2B" w:rsidP="006D7A3D">
            <w:pPr>
              <w:rPr>
                <w:b w:val="0"/>
                <w:smallCaps w:val="0"/>
              </w:rPr>
            </w:pPr>
          </w:p>
        </w:tc>
      </w:tr>
      <w:tr w:rsidR="006D7A3D" w:rsidRPr="00585AFE" w14:paraId="6D3456C1" w14:textId="77777777" w:rsidTr="00DC0596">
        <w:trPr>
          <w:trHeight w:val="353"/>
        </w:trPr>
        <w:tc>
          <w:tcPr>
            <w:tcW w:w="3256" w:type="dxa"/>
          </w:tcPr>
          <w:p w14:paraId="77B645BD" w14:textId="786DDD1F" w:rsidR="006D7A3D" w:rsidRPr="00585AFE" w:rsidRDefault="00957A49" w:rsidP="00957A49">
            <w:pPr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Paraiškos registracijos numeris</w:t>
            </w:r>
          </w:p>
        </w:tc>
        <w:tc>
          <w:tcPr>
            <w:tcW w:w="11056" w:type="dxa"/>
          </w:tcPr>
          <w:p w14:paraId="22E60401" w14:textId="77777777" w:rsidR="00C12B2B" w:rsidRPr="00585AFE" w:rsidRDefault="00C12B2B" w:rsidP="006D7A3D">
            <w:pPr>
              <w:rPr>
                <w:b w:val="0"/>
                <w:smallCaps w:val="0"/>
              </w:rPr>
            </w:pPr>
          </w:p>
        </w:tc>
      </w:tr>
      <w:tr w:rsidR="006D7A3D" w:rsidRPr="00585AFE" w14:paraId="24C3E307" w14:textId="77777777" w:rsidTr="000F6A10">
        <w:tc>
          <w:tcPr>
            <w:tcW w:w="3256" w:type="dxa"/>
          </w:tcPr>
          <w:p w14:paraId="0BF11364" w14:textId="14CF13F8" w:rsidR="006D7A3D" w:rsidRPr="00585AFE" w:rsidRDefault="00957A49" w:rsidP="006E714E">
            <w:pPr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Projekto pavadinimas</w:t>
            </w:r>
          </w:p>
        </w:tc>
        <w:tc>
          <w:tcPr>
            <w:tcW w:w="11056" w:type="dxa"/>
          </w:tcPr>
          <w:p w14:paraId="19B3E0CD" w14:textId="77777777" w:rsidR="00C12B2B" w:rsidRPr="00585AFE" w:rsidRDefault="00C12B2B" w:rsidP="006D7A3D">
            <w:pPr>
              <w:rPr>
                <w:b w:val="0"/>
                <w:smallCaps w:val="0"/>
              </w:rPr>
            </w:pPr>
          </w:p>
        </w:tc>
      </w:tr>
    </w:tbl>
    <w:p w14:paraId="57267BFD" w14:textId="77777777" w:rsidR="00EB663D" w:rsidRPr="00585AFE" w:rsidRDefault="00EB663D" w:rsidP="006D7A3D">
      <w:pPr>
        <w:rPr>
          <w:smallCaps w:val="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6"/>
        <w:gridCol w:w="1304"/>
        <w:gridCol w:w="4932"/>
      </w:tblGrid>
      <w:tr w:rsidR="00906780" w:rsidRPr="00585AFE" w14:paraId="0AFEF34E" w14:textId="77777777" w:rsidTr="008C3981">
        <w:tc>
          <w:tcPr>
            <w:tcW w:w="675" w:type="dxa"/>
            <w:shd w:val="clear" w:color="auto" w:fill="auto"/>
          </w:tcPr>
          <w:p w14:paraId="7A6F8DCC" w14:textId="77777777" w:rsidR="00906780" w:rsidRPr="00585AFE" w:rsidRDefault="00906780" w:rsidP="006D7A3D">
            <w:pPr>
              <w:rPr>
                <w:smallCaps w:val="0"/>
              </w:rPr>
            </w:pPr>
            <w:r w:rsidRPr="00585AFE">
              <w:rPr>
                <w:smallCaps w:val="0"/>
              </w:rPr>
              <w:t>Eil.</w:t>
            </w:r>
          </w:p>
          <w:p w14:paraId="249FB2BD" w14:textId="77777777" w:rsidR="00906780" w:rsidRPr="00585AFE" w:rsidRDefault="00906780" w:rsidP="006D7A3D">
            <w:pPr>
              <w:rPr>
                <w:smallCaps w:val="0"/>
              </w:rPr>
            </w:pPr>
            <w:r w:rsidRPr="00585AFE">
              <w:rPr>
                <w:smallCaps w:val="0"/>
              </w:rPr>
              <w:t>Nr.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D98B83B" w14:textId="77777777" w:rsidR="00906780" w:rsidRPr="00585AFE" w:rsidRDefault="00906780" w:rsidP="00C8517D">
            <w:pPr>
              <w:jc w:val="center"/>
              <w:rPr>
                <w:smallCaps w:val="0"/>
              </w:rPr>
            </w:pPr>
            <w:r w:rsidRPr="00585AFE">
              <w:rPr>
                <w:smallCaps w:val="0"/>
              </w:rPr>
              <w:t>Vertinimo kriterijai</w:t>
            </w:r>
          </w:p>
        </w:tc>
        <w:tc>
          <w:tcPr>
            <w:tcW w:w="1276" w:type="dxa"/>
            <w:shd w:val="clear" w:color="auto" w:fill="auto"/>
          </w:tcPr>
          <w:p w14:paraId="6B925B8B" w14:textId="7DD49BB3" w:rsidR="00906780" w:rsidRPr="00585AFE" w:rsidRDefault="00906780" w:rsidP="002D299C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Galimi skirti b</w:t>
            </w:r>
            <w:r w:rsidRPr="00585AFE">
              <w:rPr>
                <w:smallCaps w:val="0"/>
              </w:rPr>
              <w:t>al</w:t>
            </w:r>
            <w:r>
              <w:rPr>
                <w:smallCaps w:val="0"/>
              </w:rPr>
              <w:t>ai</w:t>
            </w:r>
          </w:p>
        </w:tc>
        <w:tc>
          <w:tcPr>
            <w:tcW w:w="1304" w:type="dxa"/>
            <w:shd w:val="clear" w:color="auto" w:fill="auto"/>
          </w:tcPr>
          <w:p w14:paraId="1B7E280B" w14:textId="450062F2" w:rsidR="00906780" w:rsidRPr="00585AFE" w:rsidRDefault="00906780" w:rsidP="002D299C">
            <w:pPr>
              <w:jc w:val="center"/>
              <w:rPr>
                <w:smallCaps w:val="0"/>
              </w:rPr>
            </w:pPr>
            <w:r w:rsidRPr="00585AFE">
              <w:rPr>
                <w:smallCaps w:val="0"/>
              </w:rPr>
              <w:t>Skiriamas</w:t>
            </w:r>
          </w:p>
          <w:p w14:paraId="68CEDA2E" w14:textId="5A3855CF" w:rsidR="00906780" w:rsidRPr="00585AFE" w:rsidRDefault="00906780" w:rsidP="002D299C">
            <w:pPr>
              <w:jc w:val="center"/>
              <w:rPr>
                <w:smallCaps w:val="0"/>
              </w:rPr>
            </w:pPr>
            <w:r w:rsidRPr="00585AFE">
              <w:rPr>
                <w:smallCaps w:val="0"/>
              </w:rPr>
              <w:t>balas</w:t>
            </w:r>
          </w:p>
        </w:tc>
        <w:tc>
          <w:tcPr>
            <w:tcW w:w="4932" w:type="dxa"/>
          </w:tcPr>
          <w:p w14:paraId="62950C1F" w14:textId="606A8589" w:rsidR="00906780" w:rsidRPr="00585AFE" w:rsidRDefault="00906780" w:rsidP="005A71FF">
            <w:pPr>
              <w:jc w:val="center"/>
              <w:rPr>
                <w:smallCaps w:val="0"/>
              </w:rPr>
            </w:pPr>
            <w:r w:rsidRPr="00585AFE">
              <w:rPr>
                <w:smallCaps w:val="0"/>
              </w:rPr>
              <w:t>Ski</w:t>
            </w:r>
            <w:r w:rsidR="00667470">
              <w:rPr>
                <w:smallCaps w:val="0"/>
              </w:rPr>
              <w:t>riamų</w:t>
            </w:r>
            <w:r w:rsidRPr="00585AFE">
              <w:rPr>
                <w:smallCaps w:val="0"/>
              </w:rPr>
              <w:t xml:space="preserve"> bal</w:t>
            </w:r>
            <w:r w:rsidR="00667470">
              <w:rPr>
                <w:smallCaps w:val="0"/>
              </w:rPr>
              <w:t>ų</w:t>
            </w:r>
            <w:r w:rsidRPr="00585AFE">
              <w:rPr>
                <w:smallCaps w:val="0"/>
              </w:rPr>
              <w:t xml:space="preserve"> pagrindimas </w:t>
            </w:r>
          </w:p>
        </w:tc>
      </w:tr>
      <w:tr w:rsidR="00906780" w:rsidRPr="00585AFE" w14:paraId="6DCAD7EC" w14:textId="77777777" w:rsidTr="008C3981">
        <w:tc>
          <w:tcPr>
            <w:tcW w:w="675" w:type="dxa"/>
            <w:shd w:val="clear" w:color="auto" w:fill="auto"/>
          </w:tcPr>
          <w:p w14:paraId="42382066" w14:textId="71CE7425" w:rsidR="00906780" w:rsidRPr="00866371" w:rsidRDefault="00906780" w:rsidP="00A639AC">
            <w:pPr>
              <w:jc w:val="center"/>
              <w:rPr>
                <w:bCs/>
                <w:smallCaps w:val="0"/>
              </w:rPr>
            </w:pPr>
            <w:r w:rsidRPr="00866371">
              <w:rPr>
                <w:bCs/>
                <w:smallCaps w:val="0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E3FBB06" w14:textId="11645D46" w:rsidR="00906780" w:rsidRPr="00E15164" w:rsidRDefault="00906780" w:rsidP="00BA2A8C">
            <w:pPr>
              <w:jc w:val="both"/>
              <w:rPr>
                <w:b w:val="0"/>
                <w:smallCaps w:val="0"/>
                <w:color w:val="000000"/>
              </w:rPr>
            </w:pPr>
            <w:r w:rsidRPr="00224AB9">
              <w:rPr>
                <w:smallCaps w:val="0"/>
                <w:lang w:eastAsia="lt-LT"/>
              </w:rPr>
              <w:t>Paraiškoje numatyto (-ų) tikslo (-ų), uždavinių</w:t>
            </w:r>
            <w:r w:rsidRPr="00585AFE">
              <w:rPr>
                <w:smallCaps w:val="0"/>
                <w:lang w:eastAsia="lt-LT"/>
              </w:rPr>
              <w:t xml:space="preserve"> ir trumpo aprašymo aiškumas, atitiktis 202</w:t>
            </w:r>
            <w:r>
              <w:rPr>
                <w:smallCaps w:val="0"/>
                <w:lang w:eastAsia="lt-LT"/>
              </w:rPr>
              <w:t xml:space="preserve">1 </w:t>
            </w:r>
            <w:r w:rsidRPr="00585AFE">
              <w:rPr>
                <w:smallCaps w:val="0"/>
                <w:lang w:eastAsia="lt-LT"/>
              </w:rPr>
              <w:t xml:space="preserve">metų </w:t>
            </w:r>
            <w:r w:rsidRPr="00585AFE">
              <w:rPr>
                <w:rFonts w:eastAsia="Times New Roman"/>
                <w:smallCaps w:val="0"/>
                <w:lang w:eastAsia="zh-CN"/>
              </w:rPr>
              <w:t>Socialinės reabilitacijos</w:t>
            </w:r>
            <w:r w:rsidRPr="00585AFE">
              <w:rPr>
                <w:rFonts w:eastAsia="Times New Roman"/>
                <w:bCs/>
                <w:smallCaps w:val="0"/>
                <w:lang w:eastAsia="zh-CN"/>
              </w:rPr>
              <w:t xml:space="preserve"> paslaugų neįgaliesiems bendruomenėje projektų atrankos konkurso </w:t>
            </w:r>
            <w:r w:rsidRPr="00585AFE">
              <w:rPr>
                <w:smallCaps w:val="0"/>
                <w:lang w:eastAsia="lt-LT"/>
              </w:rPr>
              <w:t>(toliau</w:t>
            </w:r>
            <w:r>
              <w:rPr>
                <w:smallCaps w:val="0"/>
                <w:lang w:eastAsia="lt-LT"/>
              </w:rPr>
              <w:t> </w:t>
            </w:r>
            <w:r w:rsidRPr="00585AFE">
              <w:rPr>
                <w:smallCaps w:val="0"/>
                <w:lang w:eastAsia="lt-LT"/>
              </w:rPr>
              <w:t xml:space="preserve">– </w:t>
            </w:r>
            <w:r w:rsidR="00BA2A8C">
              <w:rPr>
                <w:smallCaps w:val="0"/>
                <w:lang w:eastAsia="lt-LT"/>
              </w:rPr>
              <w:t>k</w:t>
            </w:r>
            <w:r w:rsidRPr="00585AFE">
              <w:rPr>
                <w:smallCaps w:val="0"/>
                <w:lang w:eastAsia="lt-LT"/>
              </w:rPr>
              <w:t xml:space="preserve">onkursas) tikslui </w:t>
            </w:r>
            <w:r w:rsidRPr="00585AFE">
              <w:rPr>
                <w:b w:val="0"/>
                <w:smallCaps w:val="0"/>
              </w:rPr>
              <w:t>(</w:t>
            </w:r>
            <w:r w:rsidRPr="00585AFE">
              <w:rPr>
                <w:rFonts w:eastAsia="Times New Roman"/>
                <w:b w:val="0"/>
                <w:smallCaps w:val="0"/>
                <w:lang w:eastAsia="zh-CN"/>
              </w:rPr>
              <w:t>Socialinės reabilitacijos</w:t>
            </w:r>
            <w:r w:rsidRPr="00585AFE">
              <w:rPr>
                <w:rFonts w:eastAsia="Times New Roman"/>
                <w:b w:val="0"/>
                <w:bCs/>
                <w:smallCaps w:val="0"/>
                <w:lang w:eastAsia="zh-CN"/>
              </w:rPr>
              <w:t xml:space="preserve"> paslaugų neįgaliesiems bendruomenėje projektų atrankos 202</w:t>
            </w:r>
            <w:r>
              <w:rPr>
                <w:rFonts w:eastAsia="Times New Roman"/>
                <w:b w:val="0"/>
                <w:bCs/>
                <w:smallCaps w:val="0"/>
                <w:lang w:eastAsia="zh-CN"/>
              </w:rPr>
              <w:t>1</w:t>
            </w:r>
            <w:r w:rsidRPr="00585AFE">
              <w:rPr>
                <w:rFonts w:eastAsia="Times New Roman"/>
                <w:b w:val="0"/>
                <w:bCs/>
                <w:smallCaps w:val="0"/>
                <w:lang w:eastAsia="zh-CN"/>
              </w:rPr>
              <w:t xml:space="preserve"> metų konkurso organizavimo </w:t>
            </w:r>
            <w:r w:rsidRPr="00585AFE">
              <w:rPr>
                <w:b w:val="0"/>
                <w:smallCaps w:val="0"/>
              </w:rPr>
              <w:t xml:space="preserve">nuostatų (toliau – Nuostatai) </w:t>
            </w:r>
            <w:r w:rsidRPr="00585AFE">
              <w:rPr>
                <w:b w:val="0"/>
                <w:smallCaps w:val="0"/>
                <w:color w:val="000000"/>
              </w:rPr>
              <w:t xml:space="preserve">3 punktas, </w:t>
            </w:r>
            <w:r w:rsidRPr="00F431D2">
              <w:rPr>
                <w:b w:val="0"/>
                <w:smallCaps w:val="0"/>
                <w:color w:val="000000"/>
              </w:rPr>
              <w:t xml:space="preserve">paraiškos dalyvauti </w:t>
            </w:r>
            <w:r w:rsidRPr="00F431D2">
              <w:rPr>
                <w:b w:val="0"/>
                <w:smallCaps w:val="0"/>
              </w:rPr>
              <w:t>Socialinės reabilitacijos paslaugų neįgaliesiems</w:t>
            </w:r>
            <w:r w:rsidRPr="00585AFE">
              <w:rPr>
                <w:b w:val="0"/>
                <w:smallCaps w:val="0"/>
              </w:rPr>
              <w:t xml:space="preserve"> bendruomenėje </w:t>
            </w:r>
            <w:r w:rsidRPr="00585AFE">
              <w:rPr>
                <w:b w:val="0"/>
                <w:smallCaps w:val="0"/>
                <w:color w:val="000000"/>
              </w:rPr>
              <w:t>202</w:t>
            </w:r>
            <w:r>
              <w:rPr>
                <w:b w:val="0"/>
                <w:smallCaps w:val="0"/>
                <w:color w:val="000000"/>
              </w:rPr>
              <w:t>1</w:t>
            </w:r>
            <w:r w:rsidRPr="00585AFE">
              <w:rPr>
                <w:b w:val="0"/>
                <w:smallCaps w:val="0"/>
                <w:color w:val="000000"/>
              </w:rPr>
              <w:t xml:space="preserve"> metų </w:t>
            </w:r>
            <w:r w:rsidRPr="00585AFE">
              <w:rPr>
                <w:b w:val="0"/>
                <w:smallCaps w:val="0"/>
              </w:rPr>
              <w:t xml:space="preserve">projektų atrankos konkurse (toliau – </w:t>
            </w:r>
            <w:r w:rsidR="00BA2A8C">
              <w:rPr>
                <w:b w:val="0"/>
                <w:smallCaps w:val="0"/>
              </w:rPr>
              <w:t>p</w:t>
            </w:r>
            <w:r w:rsidRPr="00585AFE">
              <w:rPr>
                <w:b w:val="0"/>
                <w:smallCaps w:val="0"/>
              </w:rPr>
              <w:t>araiška)</w:t>
            </w:r>
            <w:r w:rsidRPr="00585AFE">
              <w:rPr>
                <w:b w:val="0"/>
                <w:smallCaps w:val="0"/>
                <w:color w:val="000000"/>
              </w:rPr>
              <w:t xml:space="preserve"> 3.2 ir 3.4 papunkčiai):</w:t>
            </w:r>
          </w:p>
        </w:tc>
        <w:tc>
          <w:tcPr>
            <w:tcW w:w="1276" w:type="dxa"/>
            <w:shd w:val="clear" w:color="auto" w:fill="auto"/>
          </w:tcPr>
          <w:p w14:paraId="2FC1353B" w14:textId="77777777" w:rsidR="00906780" w:rsidRPr="00585AFE" w:rsidRDefault="00906780" w:rsidP="002D299C">
            <w:pPr>
              <w:jc w:val="center"/>
              <w:rPr>
                <w:smallCaps w:val="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2223ECBB" w14:textId="77777777" w:rsidR="00906780" w:rsidRPr="00585AFE" w:rsidRDefault="00906780" w:rsidP="002D299C">
            <w:pPr>
              <w:jc w:val="center"/>
              <w:rPr>
                <w:smallCaps w:val="0"/>
              </w:rPr>
            </w:pPr>
          </w:p>
        </w:tc>
        <w:tc>
          <w:tcPr>
            <w:tcW w:w="4932" w:type="dxa"/>
            <w:vMerge w:val="restart"/>
          </w:tcPr>
          <w:p w14:paraId="573D82AC" w14:textId="77777777" w:rsidR="00906780" w:rsidRPr="00585AFE" w:rsidRDefault="00906780" w:rsidP="005A71FF">
            <w:pPr>
              <w:jc w:val="center"/>
              <w:rPr>
                <w:smallCaps w:val="0"/>
              </w:rPr>
            </w:pPr>
          </w:p>
        </w:tc>
      </w:tr>
      <w:tr w:rsidR="00906780" w:rsidRPr="00585AFE" w14:paraId="71986911" w14:textId="77777777" w:rsidTr="008C3981">
        <w:tc>
          <w:tcPr>
            <w:tcW w:w="675" w:type="dxa"/>
            <w:shd w:val="clear" w:color="auto" w:fill="auto"/>
          </w:tcPr>
          <w:p w14:paraId="697B06FB" w14:textId="5409BC1B" w:rsidR="00906780" w:rsidRPr="00585AFE" w:rsidRDefault="00906780" w:rsidP="00A639A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C7AD1E" w14:textId="253AFD80" w:rsidR="00906780" w:rsidRPr="00224AB9" w:rsidRDefault="00906780" w:rsidP="00A639AC">
            <w:pPr>
              <w:jc w:val="both"/>
              <w:rPr>
                <w:smallCaps w:val="0"/>
                <w:lang w:eastAsia="lt-LT"/>
              </w:rPr>
            </w:pPr>
            <w:r w:rsidRPr="00224AB9">
              <w:rPr>
                <w:b w:val="0"/>
                <w:smallCaps w:val="0"/>
                <w:lang w:eastAsia="lt-LT"/>
              </w:rPr>
              <w:t xml:space="preserve">tikslas </w:t>
            </w:r>
            <w:r w:rsidRPr="00224AB9">
              <w:rPr>
                <w:b w:val="0"/>
                <w:smallCaps w:val="0"/>
              </w:rPr>
              <w:t>(</w:t>
            </w:r>
            <w:r w:rsidRPr="00BC79C8">
              <w:rPr>
                <w:b w:val="0"/>
                <w:smallCaps w:val="0"/>
                <w:lang w:eastAsia="lt-LT"/>
              </w:rPr>
              <w:t>-ai)</w:t>
            </w:r>
            <w:r w:rsidRPr="00224AB9">
              <w:rPr>
                <w:b w:val="0"/>
                <w:smallCaps w:val="0"/>
                <w:lang w:eastAsia="lt-LT"/>
              </w:rPr>
              <w:t>, uždaviniai ir trumpas aprašymas</w:t>
            </w:r>
            <w:r w:rsidRPr="00224AB9">
              <w:rPr>
                <w:b w:val="0"/>
                <w:smallCaps w:val="0"/>
              </w:rPr>
              <w:t xml:space="preserve"> aiškūs, atitinka </w:t>
            </w:r>
            <w:r w:rsidR="00707DEC">
              <w:rPr>
                <w:b w:val="0"/>
                <w:smallCaps w:val="0"/>
              </w:rPr>
              <w:t>k</w:t>
            </w:r>
            <w:r w:rsidRPr="00224AB9">
              <w:rPr>
                <w:b w:val="0"/>
                <w:smallCaps w:val="0"/>
              </w:rPr>
              <w:t>onkurso tikslą</w:t>
            </w:r>
          </w:p>
        </w:tc>
        <w:tc>
          <w:tcPr>
            <w:tcW w:w="1276" w:type="dxa"/>
            <w:shd w:val="clear" w:color="auto" w:fill="auto"/>
          </w:tcPr>
          <w:p w14:paraId="0C03FA70" w14:textId="77777777" w:rsidR="00906780" w:rsidRPr="00585AFE" w:rsidRDefault="00906780" w:rsidP="00561F0A">
            <w:pPr>
              <w:jc w:val="center"/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4</w:t>
            </w:r>
          </w:p>
          <w:p w14:paraId="019938C8" w14:textId="77777777" w:rsidR="00906780" w:rsidRPr="00585AFE" w:rsidRDefault="00906780" w:rsidP="002D299C">
            <w:pPr>
              <w:jc w:val="center"/>
              <w:rPr>
                <w:smallCaps w:val="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23FA9D" w14:textId="77777777" w:rsidR="00906780" w:rsidRPr="00585AFE" w:rsidRDefault="00906780" w:rsidP="002D299C">
            <w:pPr>
              <w:jc w:val="center"/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75524E72" w14:textId="77777777" w:rsidR="00906780" w:rsidRPr="00585AFE" w:rsidRDefault="00906780" w:rsidP="005A71FF">
            <w:pPr>
              <w:jc w:val="center"/>
              <w:rPr>
                <w:smallCaps w:val="0"/>
              </w:rPr>
            </w:pPr>
          </w:p>
        </w:tc>
      </w:tr>
      <w:tr w:rsidR="00906780" w:rsidRPr="00585AFE" w14:paraId="6B4D2434" w14:textId="77777777" w:rsidTr="008C3981">
        <w:trPr>
          <w:trHeight w:val="561"/>
        </w:trPr>
        <w:tc>
          <w:tcPr>
            <w:tcW w:w="675" w:type="dxa"/>
            <w:shd w:val="clear" w:color="auto" w:fill="auto"/>
          </w:tcPr>
          <w:p w14:paraId="71C8BC58" w14:textId="68913F2F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1.2.</w:t>
            </w:r>
          </w:p>
        </w:tc>
        <w:tc>
          <w:tcPr>
            <w:tcW w:w="6096" w:type="dxa"/>
            <w:shd w:val="clear" w:color="auto" w:fill="auto"/>
          </w:tcPr>
          <w:p w14:paraId="12E64EDC" w14:textId="401DBE43" w:rsidR="00906780" w:rsidRPr="00585AFE" w:rsidRDefault="00906780" w:rsidP="00561F0A">
            <w:pPr>
              <w:tabs>
                <w:tab w:val="left" w:pos="205"/>
              </w:tabs>
              <w:jc w:val="both"/>
              <w:rPr>
                <w:b w:val="0"/>
                <w:smallCaps w:val="0"/>
              </w:rPr>
            </w:pPr>
            <w:r w:rsidRPr="00561F0A">
              <w:rPr>
                <w:b w:val="0"/>
                <w:smallCaps w:val="0"/>
                <w:lang w:eastAsia="lt-LT"/>
              </w:rPr>
              <w:t xml:space="preserve">tikslas </w:t>
            </w:r>
            <w:r w:rsidRPr="00561F0A">
              <w:rPr>
                <w:b w:val="0"/>
                <w:smallCaps w:val="0"/>
              </w:rPr>
              <w:t>(</w:t>
            </w:r>
            <w:r w:rsidRPr="00561F0A">
              <w:rPr>
                <w:b w:val="0"/>
                <w:smallCaps w:val="0"/>
                <w:lang w:eastAsia="lt-LT"/>
              </w:rPr>
              <w:t>-ai</w:t>
            </w:r>
            <w:r w:rsidRPr="00561F0A">
              <w:rPr>
                <w:smallCaps w:val="0"/>
                <w:lang w:eastAsia="lt-LT"/>
              </w:rPr>
              <w:t>)</w:t>
            </w:r>
            <w:r w:rsidRPr="00561F0A">
              <w:rPr>
                <w:b w:val="0"/>
                <w:smallCaps w:val="0"/>
                <w:lang w:eastAsia="lt-LT"/>
              </w:rPr>
              <w:t>, uždaviniai ir trumpas aprašymas</w:t>
            </w:r>
            <w:r w:rsidRPr="00561F0A">
              <w:rPr>
                <w:b w:val="0"/>
                <w:smallCaps w:val="0"/>
              </w:rPr>
              <w:t xml:space="preserve"> iš dalies aiškūs, iš dalies atitinka </w:t>
            </w:r>
            <w:r w:rsidR="00707DEC">
              <w:rPr>
                <w:b w:val="0"/>
                <w:smallCaps w:val="0"/>
              </w:rPr>
              <w:t>k</w:t>
            </w:r>
            <w:r w:rsidRPr="00561F0A">
              <w:rPr>
                <w:b w:val="0"/>
                <w:smallCaps w:val="0"/>
              </w:rPr>
              <w:t>onkurso tikslą</w:t>
            </w:r>
          </w:p>
        </w:tc>
        <w:tc>
          <w:tcPr>
            <w:tcW w:w="1276" w:type="dxa"/>
            <w:shd w:val="clear" w:color="auto" w:fill="auto"/>
          </w:tcPr>
          <w:p w14:paraId="13F1F00A" w14:textId="3E4068DD" w:rsidR="00906780" w:rsidRPr="00585AFE" w:rsidRDefault="00906780" w:rsidP="00561F0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</w:t>
            </w:r>
            <w:r w:rsidR="008C4D54">
              <w:rPr>
                <w:b w:val="0"/>
                <w:smallCaps w:val="0"/>
              </w:rPr>
              <w:t>–</w:t>
            </w:r>
            <w:r>
              <w:rPr>
                <w:b w:val="0"/>
                <w:smallCaps w:val="0"/>
              </w:rPr>
              <w:t>3</w:t>
            </w:r>
          </w:p>
          <w:p w14:paraId="54898A94" w14:textId="3E1D4D9F" w:rsidR="00906780" w:rsidRPr="00585AFE" w:rsidRDefault="00906780" w:rsidP="00561F0A">
            <w:pPr>
              <w:rPr>
                <w:b w:val="0"/>
                <w:smallCaps w:val="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3B963631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0CA9DB42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38E8D5DB" w14:textId="77777777" w:rsidTr="008C3981">
        <w:trPr>
          <w:trHeight w:val="561"/>
        </w:trPr>
        <w:tc>
          <w:tcPr>
            <w:tcW w:w="675" w:type="dxa"/>
            <w:shd w:val="clear" w:color="auto" w:fill="auto"/>
          </w:tcPr>
          <w:p w14:paraId="4135F337" w14:textId="4C20429D" w:rsidR="00906780" w:rsidRDefault="002B5356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lastRenderedPageBreak/>
              <w:t>1.3.</w:t>
            </w:r>
          </w:p>
        </w:tc>
        <w:tc>
          <w:tcPr>
            <w:tcW w:w="6096" w:type="dxa"/>
            <w:shd w:val="clear" w:color="auto" w:fill="auto"/>
          </w:tcPr>
          <w:p w14:paraId="4DC05275" w14:textId="5CCBFD9D" w:rsidR="00906780" w:rsidRPr="00561F0A" w:rsidRDefault="00906780" w:rsidP="00561F0A">
            <w:pPr>
              <w:tabs>
                <w:tab w:val="left" w:pos="205"/>
              </w:tabs>
              <w:jc w:val="both"/>
              <w:rPr>
                <w:b w:val="0"/>
                <w:smallCaps w:val="0"/>
                <w:lang w:eastAsia="lt-LT"/>
              </w:rPr>
            </w:pPr>
            <w:r w:rsidRPr="00224AB9">
              <w:rPr>
                <w:b w:val="0"/>
                <w:smallCaps w:val="0"/>
                <w:lang w:eastAsia="lt-LT"/>
              </w:rPr>
              <w:t xml:space="preserve">tikslas </w:t>
            </w:r>
            <w:r w:rsidRPr="00224AB9">
              <w:rPr>
                <w:b w:val="0"/>
                <w:smallCaps w:val="0"/>
              </w:rPr>
              <w:t>(</w:t>
            </w:r>
            <w:r w:rsidRPr="00BC79C8">
              <w:rPr>
                <w:b w:val="0"/>
                <w:smallCaps w:val="0"/>
                <w:lang w:eastAsia="lt-LT"/>
              </w:rPr>
              <w:t>-ai)</w:t>
            </w:r>
            <w:r w:rsidRPr="00224AB9">
              <w:rPr>
                <w:b w:val="0"/>
                <w:smallCaps w:val="0"/>
                <w:lang w:eastAsia="lt-LT"/>
              </w:rPr>
              <w:t>, uždaviniai ir trumpas aprašymas</w:t>
            </w:r>
            <w:r w:rsidRPr="00224AB9">
              <w:rPr>
                <w:b w:val="0"/>
                <w:smallCaps w:val="0"/>
              </w:rPr>
              <w:t xml:space="preserve"> neaiškūs,</w:t>
            </w:r>
            <w:r>
              <w:rPr>
                <w:b w:val="0"/>
                <w:smallCaps w:val="0"/>
              </w:rPr>
              <w:t xml:space="preserve"> </w:t>
            </w:r>
            <w:r w:rsidRPr="00224AB9">
              <w:rPr>
                <w:b w:val="0"/>
                <w:smallCaps w:val="0"/>
              </w:rPr>
              <w:t xml:space="preserve">neatitinka </w:t>
            </w:r>
            <w:r w:rsidR="00CE2FAF">
              <w:rPr>
                <w:b w:val="0"/>
                <w:smallCaps w:val="0"/>
              </w:rPr>
              <w:t>k</w:t>
            </w:r>
            <w:r w:rsidRPr="00224AB9">
              <w:rPr>
                <w:b w:val="0"/>
                <w:smallCaps w:val="0"/>
              </w:rPr>
              <w:t>onkurso</w:t>
            </w:r>
            <w:r w:rsidRPr="00585AFE">
              <w:rPr>
                <w:b w:val="0"/>
                <w:smallCaps w:val="0"/>
              </w:rPr>
              <w:t xml:space="preserve"> tikslo</w:t>
            </w:r>
          </w:p>
        </w:tc>
        <w:tc>
          <w:tcPr>
            <w:tcW w:w="1276" w:type="dxa"/>
            <w:shd w:val="clear" w:color="auto" w:fill="auto"/>
          </w:tcPr>
          <w:p w14:paraId="0197A2CD" w14:textId="77777777" w:rsidR="00906780" w:rsidRPr="00585AFE" w:rsidRDefault="00906780" w:rsidP="00561F0A">
            <w:pPr>
              <w:jc w:val="center"/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0</w:t>
            </w:r>
          </w:p>
          <w:p w14:paraId="2D2BC9CC" w14:textId="77777777" w:rsidR="00906780" w:rsidRPr="00585AFE" w:rsidRDefault="00906780" w:rsidP="00561F0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304" w:type="dxa"/>
            <w:shd w:val="clear" w:color="auto" w:fill="auto"/>
          </w:tcPr>
          <w:p w14:paraId="03E97440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</w:tcPr>
          <w:p w14:paraId="2E1D6643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2928E5DE" w14:textId="77777777" w:rsidTr="00A553F0">
        <w:trPr>
          <w:trHeight w:val="555"/>
        </w:trPr>
        <w:tc>
          <w:tcPr>
            <w:tcW w:w="675" w:type="dxa"/>
            <w:shd w:val="clear" w:color="auto" w:fill="auto"/>
          </w:tcPr>
          <w:p w14:paraId="6AEBC2CC" w14:textId="57CF4904" w:rsidR="00906780" w:rsidRPr="005104B3" w:rsidRDefault="00906780" w:rsidP="00154B6F">
            <w:pPr>
              <w:jc w:val="center"/>
              <w:rPr>
                <w:bCs/>
                <w:smallCaps w:val="0"/>
              </w:rPr>
            </w:pPr>
            <w:r w:rsidRPr="005104B3">
              <w:rPr>
                <w:bCs/>
                <w:smallCaps w:val="0"/>
              </w:rPr>
              <w:t>2.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12F879D6" w14:textId="64474AFF" w:rsidR="00906780" w:rsidRDefault="00906780" w:rsidP="00A553F0">
            <w:pPr>
              <w:rPr>
                <w:smallCaps w:val="0"/>
                <w:lang w:eastAsia="lt-LT"/>
              </w:rPr>
            </w:pPr>
            <w:r w:rsidRPr="00585AFE">
              <w:rPr>
                <w:smallCaps w:val="0"/>
                <w:lang w:eastAsia="lt-LT"/>
              </w:rPr>
              <w:t>Projekto atitiktis finansavimo prioritetams</w:t>
            </w:r>
          </w:p>
          <w:p w14:paraId="719D0351" w14:textId="00D97E68" w:rsidR="00906780" w:rsidRPr="00561F0A" w:rsidRDefault="00906780" w:rsidP="00BA2A8C">
            <w:pPr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(</w:t>
            </w:r>
            <w:r w:rsidRPr="009D499A">
              <w:rPr>
                <w:b w:val="0"/>
                <w:smallCaps w:val="0"/>
              </w:rPr>
              <w:t>Nuostatų 13 punktas,</w:t>
            </w:r>
            <w:r w:rsidRPr="00585AFE">
              <w:rPr>
                <w:b w:val="0"/>
                <w:smallCaps w:val="0"/>
              </w:rPr>
              <w:t xml:space="preserve"> </w:t>
            </w:r>
            <w:r w:rsidR="005A5E1C" w:rsidRPr="0019568D">
              <w:rPr>
                <w:b w:val="0"/>
                <w:smallCaps w:val="0"/>
              </w:rPr>
              <w:t>savivaldybės skelbime nurodyti finansavimo prioritetai,</w:t>
            </w:r>
            <w:r w:rsidR="005A5E1C">
              <w:rPr>
                <w:b w:val="0"/>
                <w:smallCaps w:val="0"/>
              </w:rPr>
              <w:t xml:space="preserve"> </w:t>
            </w:r>
            <w:r w:rsidR="00BA2A8C">
              <w:rPr>
                <w:b w:val="0"/>
                <w:smallCaps w:val="0"/>
              </w:rPr>
              <w:t>p</w:t>
            </w:r>
            <w:r w:rsidRPr="00585AFE">
              <w:rPr>
                <w:b w:val="0"/>
                <w:smallCaps w:val="0"/>
              </w:rPr>
              <w:t>araiškos 1.2</w:t>
            </w:r>
            <w:r>
              <w:rPr>
                <w:b w:val="0"/>
                <w:smallCaps w:val="0"/>
              </w:rPr>
              <w:t xml:space="preserve"> </w:t>
            </w:r>
            <w:r w:rsidRPr="00585AFE">
              <w:rPr>
                <w:b w:val="0"/>
                <w:smallCaps w:val="0"/>
              </w:rPr>
              <w:t>papunktis):</w:t>
            </w:r>
          </w:p>
        </w:tc>
        <w:tc>
          <w:tcPr>
            <w:tcW w:w="1276" w:type="dxa"/>
            <w:shd w:val="clear" w:color="auto" w:fill="auto"/>
          </w:tcPr>
          <w:p w14:paraId="0AEB84C2" w14:textId="77777777" w:rsidR="00906780" w:rsidRPr="00585AFE" w:rsidRDefault="00906780" w:rsidP="00561F0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0850AA99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 w:val="restart"/>
          </w:tcPr>
          <w:p w14:paraId="19AD51D4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7C676D20" w14:textId="77777777" w:rsidTr="00A553F0">
        <w:trPr>
          <w:trHeight w:val="284"/>
        </w:trPr>
        <w:tc>
          <w:tcPr>
            <w:tcW w:w="675" w:type="dxa"/>
            <w:shd w:val="clear" w:color="auto" w:fill="auto"/>
          </w:tcPr>
          <w:p w14:paraId="5538152C" w14:textId="172DC159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2.1.</w:t>
            </w:r>
          </w:p>
        </w:tc>
        <w:tc>
          <w:tcPr>
            <w:tcW w:w="6096" w:type="dxa"/>
            <w:shd w:val="clear" w:color="auto" w:fill="auto"/>
          </w:tcPr>
          <w:p w14:paraId="6391209C" w14:textId="3284E6D9" w:rsidR="00906780" w:rsidRPr="00585AFE" w:rsidRDefault="00906780" w:rsidP="00A553F0">
            <w:pPr>
              <w:rPr>
                <w:smallCaps w:val="0"/>
                <w:lang w:eastAsia="lt-LT"/>
              </w:rPr>
            </w:pPr>
            <w:r w:rsidRPr="0019568D">
              <w:rPr>
                <w:b w:val="0"/>
                <w:smallCaps w:val="0"/>
              </w:rPr>
              <w:t xml:space="preserve">atitinka </w:t>
            </w:r>
            <w:r w:rsidR="00A248CB" w:rsidRPr="0019568D">
              <w:rPr>
                <w:b w:val="0"/>
                <w:smallCaps w:val="0"/>
              </w:rPr>
              <w:t xml:space="preserve">tris </w:t>
            </w:r>
            <w:r w:rsidRPr="0019568D">
              <w:rPr>
                <w:b w:val="0"/>
                <w:smallCaps w:val="0"/>
              </w:rPr>
              <w:t>prioritetus</w:t>
            </w:r>
          </w:p>
        </w:tc>
        <w:tc>
          <w:tcPr>
            <w:tcW w:w="1276" w:type="dxa"/>
            <w:shd w:val="clear" w:color="auto" w:fill="auto"/>
          </w:tcPr>
          <w:p w14:paraId="0AAB376D" w14:textId="34FDE4B1" w:rsidR="00906780" w:rsidRPr="00585AFE" w:rsidRDefault="00906780" w:rsidP="006E397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</w:t>
            </w:r>
          </w:p>
        </w:tc>
        <w:tc>
          <w:tcPr>
            <w:tcW w:w="1304" w:type="dxa"/>
            <w:vMerge/>
            <w:shd w:val="clear" w:color="auto" w:fill="auto"/>
          </w:tcPr>
          <w:p w14:paraId="657A1707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17D25DDC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50612F34" w14:textId="77777777" w:rsidTr="00A553F0">
        <w:trPr>
          <w:trHeight w:val="274"/>
        </w:trPr>
        <w:tc>
          <w:tcPr>
            <w:tcW w:w="675" w:type="dxa"/>
            <w:shd w:val="clear" w:color="auto" w:fill="auto"/>
          </w:tcPr>
          <w:p w14:paraId="3D38AE4D" w14:textId="1597EFD7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2.2.</w:t>
            </w:r>
          </w:p>
        </w:tc>
        <w:tc>
          <w:tcPr>
            <w:tcW w:w="6096" w:type="dxa"/>
            <w:shd w:val="clear" w:color="auto" w:fill="auto"/>
          </w:tcPr>
          <w:p w14:paraId="42839218" w14:textId="719FFB75" w:rsidR="00906780" w:rsidRPr="00585AFE" w:rsidRDefault="00906780" w:rsidP="00A553F0">
            <w:pPr>
              <w:rPr>
                <w:smallCaps w:val="0"/>
                <w:lang w:eastAsia="lt-LT"/>
              </w:rPr>
            </w:pPr>
            <w:r w:rsidRPr="00657A4D">
              <w:rPr>
                <w:b w:val="0"/>
                <w:smallCaps w:val="0"/>
              </w:rPr>
              <w:t xml:space="preserve">atitinka du </w:t>
            </w:r>
            <w:r w:rsidRPr="00DD1644">
              <w:rPr>
                <w:b w:val="0"/>
                <w:smallCaps w:val="0"/>
              </w:rPr>
              <w:t>prioritetus</w:t>
            </w:r>
          </w:p>
        </w:tc>
        <w:tc>
          <w:tcPr>
            <w:tcW w:w="1276" w:type="dxa"/>
            <w:shd w:val="clear" w:color="auto" w:fill="auto"/>
          </w:tcPr>
          <w:p w14:paraId="2B924673" w14:textId="0F232756" w:rsidR="00906780" w:rsidRPr="00585AFE" w:rsidRDefault="00906780" w:rsidP="006E397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4</w:t>
            </w:r>
          </w:p>
        </w:tc>
        <w:tc>
          <w:tcPr>
            <w:tcW w:w="1304" w:type="dxa"/>
            <w:vMerge/>
            <w:shd w:val="clear" w:color="auto" w:fill="auto"/>
          </w:tcPr>
          <w:p w14:paraId="25A577C8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57F0EA81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6AF652E8" w14:textId="77777777" w:rsidTr="00A553F0">
        <w:trPr>
          <w:trHeight w:val="289"/>
        </w:trPr>
        <w:tc>
          <w:tcPr>
            <w:tcW w:w="675" w:type="dxa"/>
            <w:shd w:val="clear" w:color="auto" w:fill="auto"/>
          </w:tcPr>
          <w:p w14:paraId="40B735B6" w14:textId="17955A79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2.3.</w:t>
            </w:r>
          </w:p>
        </w:tc>
        <w:tc>
          <w:tcPr>
            <w:tcW w:w="6096" w:type="dxa"/>
            <w:shd w:val="clear" w:color="auto" w:fill="auto"/>
          </w:tcPr>
          <w:p w14:paraId="4F9451AC" w14:textId="0422914D" w:rsidR="00906780" w:rsidRPr="00585AFE" w:rsidRDefault="00906780" w:rsidP="00A553F0">
            <w:pPr>
              <w:rPr>
                <w:smallCaps w:val="0"/>
                <w:lang w:eastAsia="lt-LT"/>
              </w:rPr>
            </w:pPr>
            <w:r w:rsidRPr="00585AFE">
              <w:rPr>
                <w:b w:val="0"/>
                <w:smallCaps w:val="0"/>
              </w:rPr>
              <w:t>atitinka vieną prioritetą</w:t>
            </w:r>
          </w:p>
        </w:tc>
        <w:tc>
          <w:tcPr>
            <w:tcW w:w="1276" w:type="dxa"/>
            <w:shd w:val="clear" w:color="auto" w:fill="auto"/>
          </w:tcPr>
          <w:p w14:paraId="1C982C8B" w14:textId="78C0950E" w:rsidR="00906780" w:rsidRPr="00585AFE" w:rsidRDefault="00906780" w:rsidP="006E397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</w:t>
            </w:r>
          </w:p>
        </w:tc>
        <w:tc>
          <w:tcPr>
            <w:tcW w:w="1304" w:type="dxa"/>
            <w:vMerge/>
            <w:shd w:val="clear" w:color="auto" w:fill="auto"/>
          </w:tcPr>
          <w:p w14:paraId="14F19F06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146E6A72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1E8CE4E0" w14:textId="77777777" w:rsidTr="00A553F0">
        <w:trPr>
          <w:trHeight w:val="254"/>
        </w:trPr>
        <w:tc>
          <w:tcPr>
            <w:tcW w:w="675" w:type="dxa"/>
            <w:shd w:val="clear" w:color="auto" w:fill="auto"/>
          </w:tcPr>
          <w:p w14:paraId="0972C5B2" w14:textId="7A0E632E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2.4.</w:t>
            </w:r>
          </w:p>
        </w:tc>
        <w:tc>
          <w:tcPr>
            <w:tcW w:w="6096" w:type="dxa"/>
            <w:shd w:val="clear" w:color="auto" w:fill="auto"/>
          </w:tcPr>
          <w:p w14:paraId="4F7D4DC4" w14:textId="6057E00E" w:rsidR="00906780" w:rsidRPr="00585AFE" w:rsidRDefault="00906780" w:rsidP="00A553F0">
            <w:pPr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neatitinka nė vieno prioriteto</w:t>
            </w:r>
          </w:p>
        </w:tc>
        <w:tc>
          <w:tcPr>
            <w:tcW w:w="1276" w:type="dxa"/>
            <w:shd w:val="clear" w:color="auto" w:fill="auto"/>
          </w:tcPr>
          <w:p w14:paraId="3792402A" w14:textId="2B3DDBA4" w:rsidR="00906780" w:rsidRPr="00585AFE" w:rsidRDefault="00906780" w:rsidP="00561F0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14:paraId="00B45883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21B4577C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FB3F84" w:rsidRPr="00585AFE" w14:paraId="5807F8EE" w14:textId="77777777" w:rsidTr="00A553F0">
        <w:trPr>
          <w:trHeight w:val="439"/>
        </w:trPr>
        <w:tc>
          <w:tcPr>
            <w:tcW w:w="675" w:type="dxa"/>
            <w:shd w:val="clear" w:color="auto" w:fill="auto"/>
          </w:tcPr>
          <w:p w14:paraId="65BCE736" w14:textId="6628B605" w:rsidR="00FB3F84" w:rsidRPr="005104B3" w:rsidRDefault="00FB3F84" w:rsidP="00154B6F">
            <w:pPr>
              <w:jc w:val="center"/>
              <w:rPr>
                <w:bCs/>
                <w:smallCaps w:val="0"/>
              </w:rPr>
            </w:pPr>
            <w:r w:rsidRPr="005104B3">
              <w:rPr>
                <w:bCs/>
                <w:smallCaps w:val="0"/>
              </w:rPr>
              <w:t>3.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4BC4E2D6" w14:textId="0C482D32" w:rsidR="00FB3F84" w:rsidRPr="0019568D" w:rsidRDefault="00FB3F84" w:rsidP="00A553F0">
            <w:pPr>
              <w:rPr>
                <w:smallCaps w:val="0"/>
                <w:lang w:eastAsia="lt-LT"/>
              </w:rPr>
            </w:pPr>
            <w:r w:rsidRPr="0019568D">
              <w:rPr>
                <w:smallCaps w:val="0"/>
                <w:lang w:eastAsia="lt-LT"/>
              </w:rPr>
              <w:t>Projekto įgyvendinimo plano aiškumas, jame numatytų paslaugų nuoseklumas, pagrįstumas, tinkamumas</w:t>
            </w:r>
            <w:r w:rsidRPr="0019568D">
              <w:t xml:space="preserve"> </w:t>
            </w:r>
            <w:r w:rsidRPr="0019568D">
              <w:rPr>
                <w:smallCaps w:val="0"/>
              </w:rPr>
              <w:t>projekto tikslui ir uždaviniams pasiekti bei atitiktis Nuostatų 10 punkto reikalavimams</w:t>
            </w:r>
          </w:p>
          <w:p w14:paraId="1AFEE9A5" w14:textId="09EC8B88" w:rsidR="00FB3F84" w:rsidRPr="0019568D" w:rsidRDefault="00FB3F84" w:rsidP="00BA2A8C">
            <w:pPr>
              <w:rPr>
                <w:b w:val="0"/>
                <w:smallCaps w:val="0"/>
                <w:color w:val="000000"/>
              </w:rPr>
            </w:pPr>
            <w:r w:rsidRPr="0019568D">
              <w:rPr>
                <w:b w:val="0"/>
                <w:smallCaps w:val="0"/>
                <w:color w:val="000000"/>
              </w:rPr>
              <w:t xml:space="preserve">(Nuostatų 10 punktas, </w:t>
            </w:r>
            <w:r>
              <w:rPr>
                <w:b w:val="0"/>
                <w:smallCaps w:val="0"/>
                <w:color w:val="000000"/>
              </w:rPr>
              <w:t>p</w:t>
            </w:r>
            <w:r w:rsidRPr="0019568D">
              <w:rPr>
                <w:b w:val="0"/>
                <w:smallCaps w:val="0"/>
                <w:color w:val="000000"/>
              </w:rPr>
              <w:t>araiškos 4 punktas):</w:t>
            </w:r>
          </w:p>
        </w:tc>
        <w:tc>
          <w:tcPr>
            <w:tcW w:w="1276" w:type="dxa"/>
            <w:shd w:val="clear" w:color="auto" w:fill="auto"/>
          </w:tcPr>
          <w:p w14:paraId="4565D27E" w14:textId="77777777" w:rsidR="00FB3F84" w:rsidRDefault="00FB3F84" w:rsidP="00561F0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6E491592" w14:textId="77777777" w:rsidR="00FB3F84" w:rsidRPr="00585AFE" w:rsidRDefault="00FB3F84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 w:val="restart"/>
          </w:tcPr>
          <w:p w14:paraId="04CD6E2A" w14:textId="77777777" w:rsidR="00FB3F84" w:rsidRPr="00585AFE" w:rsidRDefault="00FB3F84" w:rsidP="006D7A3D">
            <w:pPr>
              <w:rPr>
                <w:smallCaps w:val="0"/>
              </w:rPr>
            </w:pPr>
          </w:p>
        </w:tc>
      </w:tr>
      <w:tr w:rsidR="00FB3F84" w:rsidRPr="00585AFE" w14:paraId="1B6FD831" w14:textId="77777777" w:rsidTr="008C3981">
        <w:trPr>
          <w:trHeight w:val="439"/>
        </w:trPr>
        <w:tc>
          <w:tcPr>
            <w:tcW w:w="675" w:type="dxa"/>
            <w:shd w:val="clear" w:color="auto" w:fill="auto"/>
          </w:tcPr>
          <w:p w14:paraId="4F104BA5" w14:textId="45E02185" w:rsidR="00FB3F84" w:rsidRPr="00585AFE" w:rsidRDefault="00FB3F84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3.1.</w:t>
            </w:r>
          </w:p>
        </w:tc>
        <w:tc>
          <w:tcPr>
            <w:tcW w:w="6096" w:type="dxa"/>
            <w:shd w:val="clear" w:color="auto" w:fill="auto"/>
          </w:tcPr>
          <w:p w14:paraId="3F32D721" w14:textId="19A24641" w:rsidR="00FB3F84" w:rsidRPr="004262DD" w:rsidRDefault="00FB3F84" w:rsidP="004262DD">
            <w:pPr>
              <w:pStyle w:val="Sraopastraipa"/>
              <w:ind w:left="63"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projekto įgyvendinimo planas aiškus, jame </w:t>
            </w:r>
            <w:r w:rsidRPr="00585AFE">
              <w:rPr>
                <w:b w:val="0"/>
                <w:smallCaps w:val="0"/>
              </w:rPr>
              <w:t>numatytos paslaugos nuoseklios, pagrįstos, tinkamos projekto tikslui ir uždaviniams pasiekti, atitinka</w:t>
            </w:r>
            <w:r w:rsidRPr="00A553F0">
              <w:rPr>
                <w:b w:val="0"/>
                <w:smallCaps w:val="0"/>
                <w:lang w:eastAsia="lt-LT"/>
              </w:rPr>
              <w:t xml:space="preserve"> </w:t>
            </w:r>
            <w:r w:rsidRPr="00585AFE">
              <w:rPr>
                <w:b w:val="0"/>
                <w:smallCaps w:val="0"/>
                <w:lang w:eastAsia="lt-LT"/>
              </w:rPr>
              <w:t xml:space="preserve">Nuostatų </w:t>
            </w:r>
            <w:r>
              <w:rPr>
                <w:b w:val="0"/>
                <w:smallCaps w:val="0"/>
                <w:lang w:eastAsia="lt-LT"/>
              </w:rPr>
              <w:t xml:space="preserve">10 </w:t>
            </w:r>
            <w:r w:rsidRPr="00585AFE">
              <w:rPr>
                <w:b w:val="0"/>
                <w:smallCaps w:val="0"/>
                <w:lang w:eastAsia="lt-LT"/>
              </w:rPr>
              <w:t>punkto reikalavimus</w:t>
            </w:r>
          </w:p>
        </w:tc>
        <w:tc>
          <w:tcPr>
            <w:tcW w:w="1276" w:type="dxa"/>
            <w:shd w:val="clear" w:color="auto" w:fill="auto"/>
          </w:tcPr>
          <w:p w14:paraId="233D7DC7" w14:textId="154F43CA" w:rsidR="00FB3F84" w:rsidRDefault="00FB3F84" w:rsidP="00B511FE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12</w:t>
            </w:r>
          </w:p>
        </w:tc>
        <w:tc>
          <w:tcPr>
            <w:tcW w:w="1304" w:type="dxa"/>
            <w:vMerge/>
            <w:shd w:val="clear" w:color="auto" w:fill="auto"/>
          </w:tcPr>
          <w:p w14:paraId="090F0E8B" w14:textId="77777777" w:rsidR="00FB3F84" w:rsidRPr="00585AFE" w:rsidRDefault="00FB3F84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21AD9668" w14:textId="77777777" w:rsidR="00FB3F84" w:rsidRPr="00585AFE" w:rsidRDefault="00FB3F84" w:rsidP="006D7A3D">
            <w:pPr>
              <w:rPr>
                <w:smallCaps w:val="0"/>
              </w:rPr>
            </w:pPr>
          </w:p>
        </w:tc>
      </w:tr>
      <w:tr w:rsidR="00FB3F84" w:rsidRPr="00585AFE" w14:paraId="54AD4C37" w14:textId="77777777" w:rsidTr="008C3981">
        <w:trPr>
          <w:trHeight w:val="439"/>
        </w:trPr>
        <w:tc>
          <w:tcPr>
            <w:tcW w:w="675" w:type="dxa"/>
            <w:shd w:val="clear" w:color="auto" w:fill="auto"/>
          </w:tcPr>
          <w:p w14:paraId="7DB5F654" w14:textId="7E7ED3C0" w:rsidR="00FB3F84" w:rsidRPr="00585AFE" w:rsidRDefault="00FB3F84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3.2.</w:t>
            </w:r>
          </w:p>
        </w:tc>
        <w:tc>
          <w:tcPr>
            <w:tcW w:w="6096" w:type="dxa"/>
            <w:shd w:val="clear" w:color="auto" w:fill="auto"/>
          </w:tcPr>
          <w:p w14:paraId="48B7F385" w14:textId="6292EFD4" w:rsidR="00FB3F84" w:rsidRPr="009B7846" w:rsidRDefault="00FB3F84" w:rsidP="009B7846">
            <w:pPr>
              <w:pStyle w:val="Sraopastraipa"/>
              <w:ind w:left="63"/>
              <w:jc w:val="both"/>
              <w:rPr>
                <w:b w:val="0"/>
                <w:smallCaps w:val="0"/>
                <w:lang w:eastAsia="lt-LT"/>
              </w:rPr>
            </w:pPr>
            <w:r>
              <w:rPr>
                <w:b w:val="0"/>
                <w:smallCaps w:val="0"/>
              </w:rPr>
              <w:t>projekto įgyvendinimo planas</w:t>
            </w:r>
            <w:r w:rsidRPr="00C11496">
              <w:rPr>
                <w:b w:val="0"/>
                <w:smallCaps w:val="0"/>
              </w:rPr>
              <w:t xml:space="preserve"> iš dalies</w:t>
            </w:r>
            <w:r>
              <w:rPr>
                <w:b w:val="0"/>
                <w:smallCaps w:val="0"/>
              </w:rPr>
              <w:t xml:space="preserve"> aiškus, jame </w:t>
            </w:r>
            <w:r w:rsidRPr="00585AFE">
              <w:rPr>
                <w:b w:val="0"/>
                <w:smallCaps w:val="0"/>
              </w:rPr>
              <w:t>numatytos</w:t>
            </w:r>
            <w:r>
              <w:rPr>
                <w:b w:val="0"/>
                <w:smallCaps w:val="0"/>
              </w:rPr>
              <w:t xml:space="preserve"> paslaugos</w:t>
            </w:r>
            <w:r w:rsidRPr="00C11496">
              <w:rPr>
                <w:b w:val="0"/>
                <w:smallCaps w:val="0"/>
              </w:rPr>
              <w:t xml:space="preserve"> iš dalies nuoseklios, iš dalies pagrįstos</w:t>
            </w:r>
            <w:r>
              <w:rPr>
                <w:b w:val="0"/>
                <w:smallCaps w:val="0"/>
              </w:rPr>
              <w:t>, iš dalies</w:t>
            </w:r>
            <w:r w:rsidRPr="00C11496">
              <w:rPr>
                <w:b w:val="0"/>
                <w:smallCaps w:val="0"/>
              </w:rPr>
              <w:t xml:space="preserve"> tinkamos projekto tikslui ir uždaviniams pasiekti</w:t>
            </w:r>
            <w:r>
              <w:rPr>
                <w:b w:val="0"/>
                <w:smallCaps w:val="0"/>
              </w:rPr>
              <w:t xml:space="preserve">, </w:t>
            </w:r>
            <w:r w:rsidRPr="00860CBC">
              <w:rPr>
                <w:b w:val="0"/>
                <w:smallCaps w:val="0"/>
              </w:rPr>
              <w:t>atitinka</w:t>
            </w:r>
            <w:r w:rsidRPr="00A553F0">
              <w:rPr>
                <w:b w:val="0"/>
                <w:smallCaps w:val="0"/>
                <w:lang w:eastAsia="lt-LT"/>
              </w:rPr>
              <w:t xml:space="preserve"> </w:t>
            </w:r>
            <w:r w:rsidRPr="00860CBC">
              <w:rPr>
                <w:b w:val="0"/>
                <w:smallCaps w:val="0"/>
                <w:lang w:eastAsia="lt-LT"/>
              </w:rPr>
              <w:t>Nuostatų 10 punkto reikalavimus</w:t>
            </w:r>
          </w:p>
        </w:tc>
        <w:tc>
          <w:tcPr>
            <w:tcW w:w="1276" w:type="dxa"/>
            <w:shd w:val="clear" w:color="auto" w:fill="auto"/>
          </w:tcPr>
          <w:p w14:paraId="06D3CAF7" w14:textId="4803BD6D" w:rsidR="00FB3F84" w:rsidRDefault="00FB3F84" w:rsidP="00561F0A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 7–11</w:t>
            </w:r>
          </w:p>
        </w:tc>
        <w:tc>
          <w:tcPr>
            <w:tcW w:w="1304" w:type="dxa"/>
            <w:vMerge/>
            <w:shd w:val="clear" w:color="auto" w:fill="auto"/>
          </w:tcPr>
          <w:p w14:paraId="061E29D8" w14:textId="77777777" w:rsidR="00FB3F84" w:rsidRPr="00585AFE" w:rsidRDefault="00FB3F84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4E37FB37" w14:textId="77777777" w:rsidR="00FB3F84" w:rsidRPr="00585AFE" w:rsidRDefault="00FB3F84" w:rsidP="006D7A3D">
            <w:pPr>
              <w:rPr>
                <w:smallCaps w:val="0"/>
              </w:rPr>
            </w:pPr>
          </w:p>
        </w:tc>
      </w:tr>
      <w:tr w:rsidR="00FB3F84" w:rsidRPr="00585AFE" w14:paraId="73EA3673" w14:textId="77777777" w:rsidTr="008C3981">
        <w:trPr>
          <w:trHeight w:val="439"/>
        </w:trPr>
        <w:tc>
          <w:tcPr>
            <w:tcW w:w="675" w:type="dxa"/>
            <w:shd w:val="clear" w:color="auto" w:fill="auto"/>
          </w:tcPr>
          <w:p w14:paraId="6E22394E" w14:textId="190F79EB" w:rsidR="00FB3F84" w:rsidRPr="00585AFE" w:rsidRDefault="00FB3F84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3.3.</w:t>
            </w:r>
          </w:p>
        </w:tc>
        <w:tc>
          <w:tcPr>
            <w:tcW w:w="6096" w:type="dxa"/>
            <w:shd w:val="clear" w:color="auto" w:fill="auto"/>
          </w:tcPr>
          <w:p w14:paraId="31FD6949" w14:textId="3FBBDCC2" w:rsidR="00FB3F84" w:rsidRPr="009B7846" w:rsidRDefault="00FB3F84" w:rsidP="009B7846">
            <w:pPr>
              <w:pStyle w:val="Sraopastraipa"/>
              <w:ind w:left="63"/>
              <w:jc w:val="both"/>
              <w:rPr>
                <w:b w:val="0"/>
                <w:smallCaps w:val="0"/>
                <w:lang w:eastAsia="lt-LT"/>
              </w:rPr>
            </w:pPr>
            <w:r>
              <w:rPr>
                <w:b w:val="0"/>
                <w:smallCaps w:val="0"/>
              </w:rPr>
              <w:t>projekto įgyvendinimo planas</w:t>
            </w:r>
            <w:r w:rsidRPr="00C11496">
              <w:rPr>
                <w:b w:val="0"/>
                <w:smallCaps w:val="0"/>
              </w:rPr>
              <w:t xml:space="preserve"> iš dalies</w:t>
            </w:r>
            <w:r>
              <w:rPr>
                <w:b w:val="0"/>
                <w:smallCaps w:val="0"/>
              </w:rPr>
              <w:t xml:space="preserve"> aiškus, jame </w:t>
            </w:r>
            <w:r w:rsidRPr="00585AFE">
              <w:rPr>
                <w:b w:val="0"/>
                <w:smallCaps w:val="0"/>
              </w:rPr>
              <w:t>numatytos</w:t>
            </w:r>
            <w:r>
              <w:rPr>
                <w:b w:val="0"/>
                <w:smallCaps w:val="0"/>
              </w:rPr>
              <w:t xml:space="preserve"> paslaugos</w:t>
            </w:r>
            <w:r w:rsidRPr="00E21473">
              <w:rPr>
                <w:b w:val="0"/>
                <w:smallCaps w:val="0"/>
              </w:rPr>
              <w:t xml:space="preserve"> nenuoseklios, nepagrįstos, </w:t>
            </w:r>
            <w:r>
              <w:rPr>
                <w:b w:val="0"/>
                <w:smallCaps w:val="0"/>
              </w:rPr>
              <w:t>ne</w:t>
            </w:r>
            <w:r w:rsidRPr="00C57ACE">
              <w:rPr>
                <w:b w:val="0"/>
                <w:smallCaps w:val="0"/>
              </w:rPr>
              <w:t xml:space="preserve">tinkamos projekto tikslui ir uždaviniams pasiekti, </w:t>
            </w:r>
            <w:r>
              <w:rPr>
                <w:b w:val="0"/>
                <w:smallCaps w:val="0"/>
              </w:rPr>
              <w:t xml:space="preserve">iš dalies </w:t>
            </w:r>
            <w:r w:rsidRPr="00C57ACE">
              <w:rPr>
                <w:b w:val="0"/>
                <w:smallCaps w:val="0"/>
              </w:rPr>
              <w:t>atitinka</w:t>
            </w:r>
            <w:r w:rsidRPr="00A553F0">
              <w:rPr>
                <w:b w:val="0"/>
                <w:smallCaps w:val="0"/>
                <w:lang w:eastAsia="lt-LT"/>
              </w:rPr>
              <w:t xml:space="preserve"> </w:t>
            </w:r>
            <w:r w:rsidRPr="00C57ACE">
              <w:rPr>
                <w:b w:val="0"/>
                <w:smallCaps w:val="0"/>
                <w:lang w:eastAsia="lt-LT"/>
              </w:rPr>
              <w:t>Nuostatų 10 punkto reikalavim</w:t>
            </w:r>
            <w:r>
              <w:rPr>
                <w:b w:val="0"/>
                <w:smallCaps w:val="0"/>
                <w:lang w:eastAsia="lt-LT"/>
              </w:rPr>
              <w:t>us</w:t>
            </w:r>
          </w:p>
        </w:tc>
        <w:tc>
          <w:tcPr>
            <w:tcW w:w="1276" w:type="dxa"/>
            <w:shd w:val="clear" w:color="auto" w:fill="auto"/>
          </w:tcPr>
          <w:p w14:paraId="3F8927A2" w14:textId="5286E1F4" w:rsidR="00FB3F84" w:rsidRPr="00860CBC" w:rsidRDefault="00FB3F84" w:rsidP="007B2B9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1–6</w:t>
            </w:r>
          </w:p>
          <w:p w14:paraId="2779B6A2" w14:textId="77777777" w:rsidR="00FB3F84" w:rsidRDefault="00FB3F84" w:rsidP="00561F0A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3601B54" w14:textId="77777777" w:rsidR="00FB3F84" w:rsidRPr="00585AFE" w:rsidRDefault="00FB3F84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19051B04" w14:textId="77777777" w:rsidR="00FB3F84" w:rsidRPr="00585AFE" w:rsidRDefault="00FB3F84" w:rsidP="006D7A3D">
            <w:pPr>
              <w:rPr>
                <w:smallCaps w:val="0"/>
              </w:rPr>
            </w:pPr>
          </w:p>
        </w:tc>
      </w:tr>
      <w:tr w:rsidR="00FB3F84" w:rsidRPr="00585AFE" w14:paraId="166B4DA9" w14:textId="77777777" w:rsidTr="008C3981">
        <w:trPr>
          <w:trHeight w:val="439"/>
        </w:trPr>
        <w:tc>
          <w:tcPr>
            <w:tcW w:w="675" w:type="dxa"/>
            <w:shd w:val="clear" w:color="auto" w:fill="auto"/>
          </w:tcPr>
          <w:p w14:paraId="1E18DC1E" w14:textId="491491D0" w:rsidR="00FB3F84" w:rsidRDefault="00FB3F84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3.4.</w:t>
            </w:r>
          </w:p>
        </w:tc>
        <w:tc>
          <w:tcPr>
            <w:tcW w:w="6096" w:type="dxa"/>
            <w:shd w:val="clear" w:color="auto" w:fill="auto"/>
          </w:tcPr>
          <w:p w14:paraId="3AC129C4" w14:textId="1B9721F0" w:rsidR="00FB3F84" w:rsidRDefault="00FB3F84" w:rsidP="0044735B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projekto įgyvendinimo planas</w:t>
            </w:r>
            <w:r w:rsidRPr="00C11496">
              <w:rPr>
                <w:b w:val="0"/>
                <w:smallCaps w:val="0"/>
              </w:rPr>
              <w:t xml:space="preserve"> </w:t>
            </w:r>
            <w:r>
              <w:rPr>
                <w:b w:val="0"/>
                <w:smallCaps w:val="0"/>
              </w:rPr>
              <w:t xml:space="preserve">neaiškus, jame </w:t>
            </w:r>
            <w:r w:rsidRPr="00585AFE">
              <w:rPr>
                <w:b w:val="0"/>
                <w:smallCaps w:val="0"/>
              </w:rPr>
              <w:t>numatytos</w:t>
            </w:r>
            <w:r>
              <w:rPr>
                <w:b w:val="0"/>
                <w:smallCaps w:val="0"/>
              </w:rPr>
              <w:t xml:space="preserve"> paslaugos</w:t>
            </w:r>
            <w:r w:rsidRPr="00E21473">
              <w:rPr>
                <w:b w:val="0"/>
                <w:smallCaps w:val="0"/>
              </w:rPr>
              <w:t xml:space="preserve"> nenuoseklios, nepagrįstos, ne</w:t>
            </w:r>
            <w:r w:rsidRPr="00C57ACE">
              <w:rPr>
                <w:b w:val="0"/>
                <w:smallCaps w:val="0"/>
              </w:rPr>
              <w:t>tinkamos projekto tikslui ir uždaviniams pasiekti, neatitinka</w:t>
            </w:r>
            <w:r w:rsidRPr="00A553F0">
              <w:rPr>
                <w:b w:val="0"/>
                <w:smallCaps w:val="0"/>
                <w:lang w:eastAsia="lt-LT"/>
              </w:rPr>
              <w:t xml:space="preserve"> </w:t>
            </w:r>
            <w:r w:rsidRPr="00C57ACE">
              <w:rPr>
                <w:b w:val="0"/>
                <w:smallCaps w:val="0"/>
                <w:lang w:eastAsia="lt-LT"/>
              </w:rPr>
              <w:t>Nuostatų 10</w:t>
            </w:r>
            <w:r>
              <w:rPr>
                <w:b w:val="0"/>
                <w:smallCaps w:val="0"/>
                <w:lang w:eastAsia="lt-LT"/>
              </w:rPr>
              <w:t> </w:t>
            </w:r>
            <w:r w:rsidRPr="00C57ACE">
              <w:rPr>
                <w:b w:val="0"/>
                <w:smallCaps w:val="0"/>
                <w:lang w:eastAsia="lt-LT"/>
              </w:rPr>
              <w:t>punkto reikalavimų</w:t>
            </w:r>
          </w:p>
        </w:tc>
        <w:tc>
          <w:tcPr>
            <w:tcW w:w="1276" w:type="dxa"/>
            <w:shd w:val="clear" w:color="auto" w:fill="auto"/>
          </w:tcPr>
          <w:p w14:paraId="0E5125A2" w14:textId="1728D470" w:rsidR="00FB3F84" w:rsidRPr="0027172B" w:rsidRDefault="00FB3F84" w:rsidP="007B2B9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14:paraId="5A1D724B" w14:textId="77777777" w:rsidR="00FB3F84" w:rsidRPr="00585AFE" w:rsidRDefault="00FB3F84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36B69B29" w14:textId="77777777" w:rsidR="00FB3F84" w:rsidRPr="00585AFE" w:rsidRDefault="00FB3F84" w:rsidP="006D7A3D">
            <w:pPr>
              <w:rPr>
                <w:smallCaps w:val="0"/>
              </w:rPr>
            </w:pPr>
          </w:p>
        </w:tc>
      </w:tr>
      <w:tr w:rsidR="00906780" w:rsidRPr="00585AFE" w14:paraId="2F1E8CB4" w14:textId="77777777" w:rsidTr="00701643">
        <w:trPr>
          <w:trHeight w:val="278"/>
        </w:trPr>
        <w:tc>
          <w:tcPr>
            <w:tcW w:w="675" w:type="dxa"/>
            <w:shd w:val="clear" w:color="auto" w:fill="auto"/>
          </w:tcPr>
          <w:p w14:paraId="4FD97AEE" w14:textId="77777777" w:rsidR="00906780" w:rsidRPr="0082390F" w:rsidRDefault="00906780" w:rsidP="00154B6F">
            <w:pPr>
              <w:jc w:val="center"/>
              <w:rPr>
                <w:bCs/>
                <w:smallCaps w:val="0"/>
              </w:rPr>
            </w:pPr>
            <w:r w:rsidRPr="0082390F">
              <w:rPr>
                <w:bCs/>
                <w:smallCaps w:val="0"/>
              </w:rPr>
              <w:t>4.</w:t>
            </w:r>
          </w:p>
          <w:p w14:paraId="1E352687" w14:textId="293420C2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6096" w:type="dxa"/>
            <w:shd w:val="clear" w:color="auto" w:fill="auto"/>
          </w:tcPr>
          <w:p w14:paraId="79F5FC37" w14:textId="5F025395" w:rsidR="00906780" w:rsidRPr="00585AFE" w:rsidRDefault="00906780" w:rsidP="00A542AB">
            <w:pPr>
              <w:jc w:val="both"/>
              <w:rPr>
                <w:i/>
                <w:smallCaps w:val="0"/>
                <w:color w:val="000000"/>
              </w:rPr>
            </w:pPr>
            <w:r w:rsidRPr="00585AFE">
              <w:rPr>
                <w:smallCaps w:val="0"/>
              </w:rPr>
              <w:t>Projekto įgyvendinimo sąmatos</w:t>
            </w:r>
            <w:r w:rsidRPr="00585AFE">
              <w:rPr>
                <w:smallCaps w:val="0"/>
                <w:lang w:eastAsia="lt-LT"/>
              </w:rPr>
              <w:t xml:space="preserve"> detalumas, racionalumas, pagrįstumas ir sąsaja su planuojamomis teikti paslaugomis</w:t>
            </w:r>
          </w:p>
          <w:p w14:paraId="58984773" w14:textId="1312BF8B" w:rsidR="00906780" w:rsidRPr="00EB5F76" w:rsidRDefault="00906780" w:rsidP="00310718">
            <w:pPr>
              <w:jc w:val="both"/>
              <w:rPr>
                <w:b w:val="0"/>
                <w:smallCaps w:val="0"/>
                <w:color w:val="000000"/>
              </w:rPr>
            </w:pPr>
            <w:r w:rsidRPr="00585AFE">
              <w:rPr>
                <w:b w:val="0"/>
                <w:smallCaps w:val="0"/>
                <w:color w:val="000000"/>
              </w:rPr>
              <w:lastRenderedPageBreak/>
              <w:t>(Nuostatų 2 priedas, Nuostatų</w:t>
            </w:r>
            <w:r>
              <w:rPr>
                <w:b w:val="0"/>
                <w:smallCaps w:val="0"/>
                <w:color w:val="000000"/>
              </w:rPr>
              <w:t xml:space="preserve"> 58–</w:t>
            </w:r>
            <w:r w:rsidRPr="00585AFE">
              <w:rPr>
                <w:b w:val="0"/>
                <w:smallCaps w:val="0"/>
                <w:color w:val="000000"/>
              </w:rPr>
              <w:t>6</w:t>
            </w:r>
            <w:r>
              <w:rPr>
                <w:b w:val="0"/>
                <w:smallCaps w:val="0"/>
                <w:color w:val="000000"/>
              </w:rPr>
              <w:t xml:space="preserve">1 </w:t>
            </w:r>
            <w:r w:rsidRPr="00585AFE">
              <w:rPr>
                <w:b w:val="0"/>
                <w:smallCaps w:val="0"/>
                <w:color w:val="000000"/>
              </w:rPr>
              <w:t>punktai):</w:t>
            </w:r>
          </w:p>
        </w:tc>
        <w:tc>
          <w:tcPr>
            <w:tcW w:w="1276" w:type="dxa"/>
            <w:shd w:val="clear" w:color="auto" w:fill="auto"/>
          </w:tcPr>
          <w:p w14:paraId="6466B9D3" w14:textId="77777777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</w:p>
          <w:p w14:paraId="53F3AF70" w14:textId="77777777" w:rsidR="00906780" w:rsidRPr="00585AFE" w:rsidRDefault="00906780" w:rsidP="001F1A9A">
            <w:pPr>
              <w:jc w:val="center"/>
              <w:rPr>
                <w:b w:val="0"/>
                <w:smallCaps w:val="0"/>
              </w:rPr>
            </w:pPr>
          </w:p>
          <w:p w14:paraId="76711499" w14:textId="77777777" w:rsidR="00906780" w:rsidRPr="00585AFE" w:rsidRDefault="00906780" w:rsidP="00310718">
            <w:pPr>
              <w:rPr>
                <w:b w:val="0"/>
                <w:smallCaps w:val="0"/>
              </w:rPr>
            </w:pPr>
          </w:p>
          <w:p w14:paraId="60EA8769" w14:textId="7B6A1DB4" w:rsidR="00906780" w:rsidRPr="00C57ACE" w:rsidRDefault="00906780" w:rsidP="007B2B9C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20599FA3" w14:textId="77777777" w:rsidR="00906780" w:rsidRPr="00C57AC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 w:val="restart"/>
          </w:tcPr>
          <w:p w14:paraId="294DF78C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1D7D9B29" w14:textId="77777777" w:rsidTr="008C3981">
        <w:trPr>
          <w:trHeight w:val="841"/>
        </w:trPr>
        <w:tc>
          <w:tcPr>
            <w:tcW w:w="675" w:type="dxa"/>
            <w:shd w:val="clear" w:color="auto" w:fill="auto"/>
          </w:tcPr>
          <w:p w14:paraId="27D4FAB7" w14:textId="66B4FA16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4.1.</w:t>
            </w:r>
          </w:p>
        </w:tc>
        <w:tc>
          <w:tcPr>
            <w:tcW w:w="6096" w:type="dxa"/>
            <w:shd w:val="clear" w:color="auto" w:fill="auto"/>
          </w:tcPr>
          <w:p w14:paraId="30A30E6E" w14:textId="41FFC5CF" w:rsidR="00906780" w:rsidRPr="00F431D2" w:rsidRDefault="00906780" w:rsidP="00C84C02">
            <w:pPr>
              <w:jc w:val="both"/>
              <w:rPr>
                <w:smallCaps w:val="0"/>
              </w:rPr>
            </w:pPr>
            <w:r w:rsidRPr="00F431D2">
              <w:rPr>
                <w:b w:val="0"/>
                <w:smallCaps w:val="0"/>
              </w:rPr>
              <w:t>sąmata detali, racionali, pagrįsta ir aiškiai susieta su</w:t>
            </w:r>
            <w:r w:rsidRPr="00F431D2">
              <w:rPr>
                <w:b w:val="0"/>
                <w:smallCaps w:val="0"/>
                <w:lang w:eastAsia="lt-LT"/>
              </w:rPr>
              <w:t xml:space="preserve"> planuojamomis teikti paslaugomis ir laukiamais rezultatais</w:t>
            </w:r>
          </w:p>
        </w:tc>
        <w:tc>
          <w:tcPr>
            <w:tcW w:w="1276" w:type="dxa"/>
            <w:shd w:val="clear" w:color="auto" w:fill="auto"/>
          </w:tcPr>
          <w:p w14:paraId="51B695B0" w14:textId="0C311431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12</w:t>
            </w:r>
          </w:p>
        </w:tc>
        <w:tc>
          <w:tcPr>
            <w:tcW w:w="1304" w:type="dxa"/>
            <w:vMerge/>
            <w:shd w:val="clear" w:color="auto" w:fill="auto"/>
          </w:tcPr>
          <w:p w14:paraId="64996A82" w14:textId="77777777" w:rsidR="00906780" w:rsidRPr="00C57AC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6C97FACE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7A65096C" w14:textId="77777777" w:rsidTr="008C3981">
        <w:trPr>
          <w:trHeight w:val="841"/>
        </w:trPr>
        <w:tc>
          <w:tcPr>
            <w:tcW w:w="675" w:type="dxa"/>
            <w:shd w:val="clear" w:color="auto" w:fill="auto"/>
          </w:tcPr>
          <w:p w14:paraId="1849E33E" w14:textId="77777777" w:rsidR="00906780" w:rsidRPr="00C95905" w:rsidRDefault="00906780" w:rsidP="00C95905">
            <w:pPr>
              <w:jc w:val="center"/>
              <w:rPr>
                <w:b w:val="0"/>
                <w:smallCaps w:val="0"/>
              </w:rPr>
            </w:pPr>
            <w:r w:rsidRPr="00C95905">
              <w:rPr>
                <w:b w:val="0"/>
                <w:smallCaps w:val="0"/>
              </w:rPr>
              <w:t>4.2.</w:t>
            </w:r>
          </w:p>
          <w:p w14:paraId="3536AE8E" w14:textId="681C7D6C" w:rsidR="00906780" w:rsidRDefault="00906780" w:rsidP="00C95905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6096" w:type="dxa"/>
            <w:shd w:val="clear" w:color="auto" w:fill="auto"/>
          </w:tcPr>
          <w:p w14:paraId="0DD35555" w14:textId="209147D4" w:rsidR="00906780" w:rsidRPr="00F431D2" w:rsidRDefault="00906780" w:rsidP="00C84C02">
            <w:pPr>
              <w:jc w:val="both"/>
              <w:rPr>
                <w:rFonts w:eastAsia="Times New Roman"/>
                <w:b w:val="0"/>
                <w:bCs/>
                <w:smallCaps w:val="0"/>
                <w:color w:val="000000"/>
                <w:spacing w:val="-2"/>
                <w:lang w:eastAsia="lt-LT"/>
              </w:rPr>
            </w:pPr>
            <w:r w:rsidRPr="00F431D2">
              <w:rPr>
                <w:b w:val="0"/>
                <w:smallCaps w:val="0"/>
              </w:rPr>
              <w:t xml:space="preserve">sąmata </w:t>
            </w:r>
            <w:r w:rsidR="00D83758" w:rsidRPr="00F431D2">
              <w:rPr>
                <w:b w:val="0"/>
                <w:smallCaps w:val="0"/>
              </w:rPr>
              <w:t xml:space="preserve">iš dalies detali, iš dalies </w:t>
            </w:r>
            <w:r w:rsidRPr="00F431D2">
              <w:rPr>
                <w:b w:val="0"/>
                <w:smallCaps w:val="0"/>
              </w:rPr>
              <w:t xml:space="preserve">racionali, </w:t>
            </w:r>
            <w:r w:rsidR="00D83758" w:rsidRPr="00F431D2">
              <w:rPr>
                <w:b w:val="0"/>
                <w:smallCaps w:val="0"/>
              </w:rPr>
              <w:t xml:space="preserve">iš dalies </w:t>
            </w:r>
            <w:r w:rsidRPr="00F431D2">
              <w:rPr>
                <w:b w:val="0"/>
                <w:smallCaps w:val="0"/>
              </w:rPr>
              <w:t xml:space="preserve">pagrįsta, išlaidos </w:t>
            </w:r>
            <w:r w:rsidR="00D83758" w:rsidRPr="00F431D2">
              <w:rPr>
                <w:b w:val="0"/>
                <w:smallCaps w:val="0"/>
              </w:rPr>
              <w:t xml:space="preserve">iš dalies </w:t>
            </w:r>
            <w:r w:rsidRPr="00F431D2">
              <w:rPr>
                <w:b w:val="0"/>
                <w:smallCaps w:val="0"/>
              </w:rPr>
              <w:t>susietos su</w:t>
            </w:r>
            <w:r w:rsidRPr="00F431D2">
              <w:rPr>
                <w:b w:val="0"/>
                <w:smallCaps w:val="0"/>
                <w:lang w:eastAsia="lt-LT"/>
              </w:rPr>
              <w:t xml:space="preserve"> planuojamomis teikti paslaugomis ir laukiamais rezultatais</w:t>
            </w:r>
          </w:p>
        </w:tc>
        <w:tc>
          <w:tcPr>
            <w:tcW w:w="1276" w:type="dxa"/>
            <w:shd w:val="clear" w:color="auto" w:fill="auto"/>
          </w:tcPr>
          <w:p w14:paraId="03EF1585" w14:textId="007D6331" w:rsidR="00906780" w:rsidRDefault="00906780" w:rsidP="00A769CD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7</w:t>
            </w:r>
            <w:r w:rsidR="008C4D54">
              <w:rPr>
                <w:b w:val="0"/>
                <w:smallCaps w:val="0"/>
              </w:rPr>
              <w:t>–</w:t>
            </w:r>
            <w:r>
              <w:rPr>
                <w:b w:val="0"/>
                <w:smallCaps w:val="0"/>
              </w:rPr>
              <w:t>11</w:t>
            </w:r>
          </w:p>
        </w:tc>
        <w:tc>
          <w:tcPr>
            <w:tcW w:w="1304" w:type="dxa"/>
            <w:vMerge/>
            <w:shd w:val="clear" w:color="auto" w:fill="auto"/>
          </w:tcPr>
          <w:p w14:paraId="06195321" w14:textId="77777777" w:rsidR="00906780" w:rsidRPr="00C57AC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1496DB3A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57267C93" w14:textId="77777777" w:rsidTr="00D83758">
        <w:trPr>
          <w:trHeight w:val="572"/>
        </w:trPr>
        <w:tc>
          <w:tcPr>
            <w:tcW w:w="675" w:type="dxa"/>
            <w:shd w:val="clear" w:color="auto" w:fill="auto"/>
          </w:tcPr>
          <w:p w14:paraId="1856FA93" w14:textId="28047E83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 w:rsidRPr="00C95905">
              <w:rPr>
                <w:b w:val="0"/>
                <w:smallCaps w:val="0"/>
              </w:rPr>
              <w:t>4.3.</w:t>
            </w:r>
          </w:p>
        </w:tc>
        <w:tc>
          <w:tcPr>
            <w:tcW w:w="6096" w:type="dxa"/>
            <w:shd w:val="clear" w:color="auto" w:fill="auto"/>
          </w:tcPr>
          <w:p w14:paraId="5BD7A17B" w14:textId="3A5D888E" w:rsidR="00906780" w:rsidRPr="00F431D2" w:rsidRDefault="00906780" w:rsidP="00C84C02">
            <w:pPr>
              <w:jc w:val="both"/>
              <w:rPr>
                <w:smallCaps w:val="0"/>
              </w:rPr>
            </w:pPr>
            <w:r w:rsidRPr="00F431D2">
              <w:rPr>
                <w:b w:val="0"/>
                <w:smallCaps w:val="0"/>
              </w:rPr>
              <w:t xml:space="preserve">sąmata iš dalies detali, </w:t>
            </w:r>
            <w:r w:rsidR="00D83758" w:rsidRPr="00F431D2">
              <w:rPr>
                <w:b w:val="0"/>
                <w:smallCaps w:val="0"/>
              </w:rPr>
              <w:t>ne</w:t>
            </w:r>
            <w:r w:rsidRPr="00F431D2">
              <w:rPr>
                <w:b w:val="0"/>
                <w:smallCaps w:val="0"/>
              </w:rPr>
              <w:t>racionali, iš dalies pagrįsta</w:t>
            </w:r>
            <w:r w:rsidR="00D83758" w:rsidRPr="00F431D2">
              <w:rPr>
                <w:b w:val="0"/>
                <w:smallCaps w:val="0"/>
              </w:rPr>
              <w:t xml:space="preserve">, ne visos išlaidos susietos su </w:t>
            </w:r>
            <w:r w:rsidRPr="00F431D2">
              <w:rPr>
                <w:b w:val="0"/>
                <w:smallCaps w:val="0"/>
                <w:lang w:eastAsia="lt-LT"/>
              </w:rPr>
              <w:t>planuojamomis teikti paslaugomis</w:t>
            </w:r>
          </w:p>
        </w:tc>
        <w:tc>
          <w:tcPr>
            <w:tcW w:w="1276" w:type="dxa"/>
            <w:shd w:val="clear" w:color="auto" w:fill="auto"/>
          </w:tcPr>
          <w:p w14:paraId="0B970678" w14:textId="314C8E4C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</w:t>
            </w:r>
            <w:r w:rsidR="008C4D54">
              <w:rPr>
                <w:b w:val="0"/>
                <w:smallCaps w:val="0"/>
              </w:rPr>
              <w:t>–</w:t>
            </w:r>
            <w:r>
              <w:rPr>
                <w:b w:val="0"/>
                <w:smallCaps w:val="0"/>
              </w:rPr>
              <w:t>6</w:t>
            </w:r>
          </w:p>
        </w:tc>
        <w:tc>
          <w:tcPr>
            <w:tcW w:w="1304" w:type="dxa"/>
            <w:vMerge/>
            <w:shd w:val="clear" w:color="auto" w:fill="auto"/>
          </w:tcPr>
          <w:p w14:paraId="3BDFEBC2" w14:textId="77777777" w:rsidR="00906780" w:rsidRPr="00C57AC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186433DE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71DDEB5A" w14:textId="77777777" w:rsidTr="008C3981">
        <w:trPr>
          <w:trHeight w:val="585"/>
        </w:trPr>
        <w:tc>
          <w:tcPr>
            <w:tcW w:w="675" w:type="dxa"/>
            <w:shd w:val="clear" w:color="auto" w:fill="auto"/>
          </w:tcPr>
          <w:p w14:paraId="4C96C157" w14:textId="7606BC76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4.4.</w:t>
            </w:r>
          </w:p>
        </w:tc>
        <w:tc>
          <w:tcPr>
            <w:tcW w:w="6096" w:type="dxa"/>
            <w:shd w:val="clear" w:color="auto" w:fill="auto"/>
          </w:tcPr>
          <w:p w14:paraId="4E83F3C8" w14:textId="3595CF5A" w:rsidR="00906780" w:rsidRPr="00F431D2" w:rsidRDefault="00906780" w:rsidP="00C84C02">
            <w:pPr>
              <w:jc w:val="both"/>
              <w:rPr>
                <w:smallCaps w:val="0"/>
              </w:rPr>
            </w:pPr>
            <w:r w:rsidRPr="00F431D2">
              <w:rPr>
                <w:b w:val="0"/>
                <w:smallCaps w:val="0"/>
              </w:rPr>
              <w:t xml:space="preserve">sąmata neaiški, nedetali, neracionali, </w:t>
            </w:r>
            <w:r w:rsidR="00D83758" w:rsidRPr="00F431D2">
              <w:rPr>
                <w:b w:val="0"/>
                <w:smallCaps w:val="0"/>
              </w:rPr>
              <w:t>ne</w:t>
            </w:r>
            <w:r w:rsidRPr="00F431D2">
              <w:rPr>
                <w:b w:val="0"/>
                <w:smallCaps w:val="0"/>
              </w:rPr>
              <w:t>pagrįsta</w:t>
            </w:r>
            <w:r w:rsidR="00D83758" w:rsidRPr="00F431D2">
              <w:rPr>
                <w:b w:val="0"/>
                <w:smallCaps w:val="0"/>
              </w:rPr>
              <w:t>,</w:t>
            </w:r>
            <w:r w:rsidRPr="00F431D2">
              <w:rPr>
                <w:b w:val="0"/>
                <w:smallCaps w:val="0"/>
              </w:rPr>
              <w:t xml:space="preserve"> </w:t>
            </w:r>
            <w:r w:rsidR="00D83758" w:rsidRPr="00F431D2">
              <w:rPr>
                <w:b w:val="0"/>
                <w:smallCaps w:val="0"/>
              </w:rPr>
              <w:t xml:space="preserve">visos išlaidos </w:t>
            </w:r>
            <w:r w:rsidRPr="00F431D2">
              <w:rPr>
                <w:b w:val="0"/>
                <w:smallCaps w:val="0"/>
              </w:rPr>
              <w:t>nesusiet</w:t>
            </w:r>
            <w:r w:rsidR="00D83758" w:rsidRPr="00F431D2">
              <w:rPr>
                <w:b w:val="0"/>
                <w:smallCaps w:val="0"/>
              </w:rPr>
              <w:t>os</w:t>
            </w:r>
            <w:r w:rsidRPr="00F431D2">
              <w:rPr>
                <w:b w:val="0"/>
                <w:smallCaps w:val="0"/>
              </w:rPr>
              <w:t xml:space="preserve"> </w:t>
            </w:r>
            <w:r w:rsidRPr="00F431D2">
              <w:rPr>
                <w:b w:val="0"/>
                <w:smallCaps w:val="0"/>
                <w:lang w:eastAsia="lt-LT"/>
              </w:rPr>
              <w:t>su planuojamomis teikti paslaugomis</w:t>
            </w:r>
          </w:p>
        </w:tc>
        <w:tc>
          <w:tcPr>
            <w:tcW w:w="1276" w:type="dxa"/>
            <w:shd w:val="clear" w:color="auto" w:fill="auto"/>
          </w:tcPr>
          <w:p w14:paraId="458833DD" w14:textId="77777777" w:rsidR="00906780" w:rsidRPr="00585AFE" w:rsidRDefault="00906780" w:rsidP="00C750E2">
            <w:pPr>
              <w:jc w:val="center"/>
              <w:rPr>
                <w:b w:val="0"/>
                <w:smallCaps w:val="0"/>
              </w:rPr>
            </w:pPr>
            <w:r w:rsidRPr="00585AFE">
              <w:rPr>
                <w:b w:val="0"/>
                <w:smallCaps w:val="0"/>
              </w:rPr>
              <w:t>0</w:t>
            </w:r>
          </w:p>
          <w:p w14:paraId="325F28DC" w14:textId="77777777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7AF5B90" w14:textId="77777777" w:rsidR="00906780" w:rsidRPr="00C57AC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6D585C68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62C4D712" w14:textId="77777777" w:rsidTr="008C3981">
        <w:trPr>
          <w:trHeight w:val="416"/>
        </w:trPr>
        <w:tc>
          <w:tcPr>
            <w:tcW w:w="675" w:type="dxa"/>
            <w:shd w:val="clear" w:color="auto" w:fill="auto"/>
          </w:tcPr>
          <w:p w14:paraId="42089CDF" w14:textId="095E8BB8" w:rsidR="00906780" w:rsidRPr="0082390F" w:rsidRDefault="00906780" w:rsidP="00154B6F">
            <w:pPr>
              <w:jc w:val="center"/>
              <w:rPr>
                <w:bCs/>
                <w:smallCaps w:val="0"/>
              </w:rPr>
            </w:pPr>
            <w:r w:rsidRPr="0082390F">
              <w:rPr>
                <w:bCs/>
                <w:smallCaps w:val="0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14:paraId="47CCF131" w14:textId="4F406FE9" w:rsidR="00906780" w:rsidRDefault="00906780" w:rsidP="001E3538">
            <w:pPr>
              <w:suppressAutoHyphens/>
              <w:jc w:val="both"/>
              <w:rPr>
                <w:rFonts w:eastAsia="Times New Roman"/>
                <w:bCs/>
                <w:smallCaps w:val="0"/>
                <w:lang w:eastAsia="ar-SA"/>
              </w:rPr>
            </w:pPr>
            <w:r w:rsidRPr="00585AFE">
              <w:rPr>
                <w:rFonts w:eastAsia="Times New Roman"/>
                <w:bCs/>
                <w:smallCaps w:val="0"/>
                <w:lang w:eastAsia="ar-SA"/>
              </w:rPr>
              <w:t>Turimi žmogiškieji ištekliai projektui įgyvendinti</w:t>
            </w:r>
          </w:p>
          <w:p w14:paraId="2B545A7F" w14:textId="67DD330D" w:rsidR="00906780" w:rsidRPr="001E3538" w:rsidRDefault="00906780" w:rsidP="00BA2A8C">
            <w:pPr>
              <w:suppressAutoHyphens/>
              <w:jc w:val="both"/>
              <w:rPr>
                <w:rFonts w:eastAsia="Times New Roman"/>
                <w:b w:val="0"/>
                <w:bCs/>
                <w:smallCaps w:val="0"/>
                <w:lang w:eastAsia="ar-SA"/>
              </w:rPr>
            </w:pPr>
            <w:r w:rsidRPr="00585AFE">
              <w:rPr>
                <w:rFonts w:eastAsia="Times New Roman"/>
                <w:b w:val="0"/>
                <w:bCs/>
                <w:smallCaps w:val="0"/>
                <w:lang w:eastAsia="ar-SA"/>
              </w:rPr>
              <w:t>(</w:t>
            </w:r>
            <w:r w:rsidR="00BA2A8C">
              <w:rPr>
                <w:rFonts w:eastAsia="Times New Roman"/>
                <w:b w:val="0"/>
                <w:bCs/>
                <w:smallCaps w:val="0"/>
                <w:lang w:eastAsia="ar-SA"/>
              </w:rPr>
              <w:t>p</w:t>
            </w:r>
            <w:r w:rsidRPr="00585AFE">
              <w:rPr>
                <w:rFonts w:eastAsia="Times New Roman"/>
                <w:b w:val="0"/>
                <w:bCs/>
                <w:smallCaps w:val="0"/>
                <w:lang w:eastAsia="ar-SA"/>
              </w:rPr>
              <w:t>araiškos 5.1 ir 5.2 papunkčiai)</w:t>
            </w:r>
            <w:r w:rsidR="006C425E">
              <w:rPr>
                <w:rFonts w:eastAsia="Times New Roman"/>
                <w:b w:val="0"/>
                <w:bCs/>
                <w:smallCaps w:val="0"/>
                <w:lang w:eastAsia="ar-SA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27E6FF98" w14:textId="77777777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</w:p>
          <w:p w14:paraId="01F65012" w14:textId="5DF7D8AC" w:rsidR="00906780" w:rsidRPr="00585AFE" w:rsidRDefault="00906780" w:rsidP="001E3538">
            <w:pPr>
              <w:rPr>
                <w:b w:val="0"/>
                <w:smallCaps w:val="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616A866C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 w:val="restart"/>
          </w:tcPr>
          <w:p w14:paraId="4EB3CCCE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781C8673" w14:textId="77777777" w:rsidTr="008C3981">
        <w:trPr>
          <w:trHeight w:val="416"/>
        </w:trPr>
        <w:tc>
          <w:tcPr>
            <w:tcW w:w="675" w:type="dxa"/>
            <w:shd w:val="clear" w:color="auto" w:fill="auto"/>
          </w:tcPr>
          <w:p w14:paraId="6EF436D7" w14:textId="0C6C3DF4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5.1.</w:t>
            </w:r>
          </w:p>
        </w:tc>
        <w:tc>
          <w:tcPr>
            <w:tcW w:w="6096" w:type="dxa"/>
            <w:shd w:val="clear" w:color="auto" w:fill="auto"/>
          </w:tcPr>
          <w:p w14:paraId="29E8CDD8" w14:textId="2D3037D6" w:rsidR="00906780" w:rsidRPr="00585AFE" w:rsidRDefault="00906780" w:rsidP="001E3538">
            <w:pPr>
              <w:suppressAutoHyphens/>
              <w:jc w:val="both"/>
              <w:rPr>
                <w:b w:val="0"/>
                <w:smallCaps w:val="0"/>
              </w:rPr>
            </w:pPr>
            <w:r w:rsidRPr="00585AFE">
              <w:rPr>
                <w:rFonts w:eastAsia="Times New Roman"/>
                <w:b w:val="0"/>
                <w:smallCaps w:val="0"/>
                <w:lang w:eastAsia="ar-SA"/>
              </w:rPr>
              <w:t>turi pakankamai žmogiškųjų išteklių projektui įgyvendinti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 xml:space="preserve">, projekto vykdytojai turi </w:t>
            </w:r>
            <w:r w:rsidR="00F431D2">
              <w:rPr>
                <w:rFonts w:eastAsia="Times New Roman"/>
                <w:b w:val="0"/>
                <w:smallCaps w:val="0"/>
                <w:lang w:eastAsia="ar-SA"/>
              </w:rPr>
              <w:t>pakankamai</w:t>
            </w:r>
            <w:r w:rsidR="000630A9">
              <w:rPr>
                <w:rFonts w:eastAsia="Times New Roman"/>
                <w:b w:val="0"/>
                <w:smallCap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>darbo patirt</w:t>
            </w:r>
            <w:r w:rsidR="00F431D2">
              <w:rPr>
                <w:rFonts w:eastAsia="Times New Roman"/>
                <w:b w:val="0"/>
                <w:smallCaps w:val="0"/>
                <w:lang w:eastAsia="ar-SA"/>
              </w:rPr>
              <w:t>ies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 xml:space="preserve"> bei gebėjim</w:t>
            </w:r>
            <w:r w:rsidR="00F431D2">
              <w:rPr>
                <w:rFonts w:eastAsia="Times New Roman"/>
                <w:b w:val="0"/>
                <w:smallCaps w:val="0"/>
                <w:lang w:eastAsia="ar-SA"/>
              </w:rPr>
              <w:t>ų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 xml:space="preserve"> numatytoms funkcijoms vykdyti</w:t>
            </w:r>
          </w:p>
        </w:tc>
        <w:tc>
          <w:tcPr>
            <w:tcW w:w="1276" w:type="dxa"/>
            <w:shd w:val="clear" w:color="auto" w:fill="auto"/>
          </w:tcPr>
          <w:p w14:paraId="66BF25FF" w14:textId="2712DAC8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</w:t>
            </w:r>
          </w:p>
        </w:tc>
        <w:tc>
          <w:tcPr>
            <w:tcW w:w="1304" w:type="dxa"/>
            <w:vMerge/>
            <w:shd w:val="clear" w:color="auto" w:fill="auto"/>
          </w:tcPr>
          <w:p w14:paraId="4E219003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789E9DE6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2C8AA33B" w14:textId="77777777" w:rsidTr="008C3981">
        <w:trPr>
          <w:trHeight w:val="416"/>
        </w:trPr>
        <w:tc>
          <w:tcPr>
            <w:tcW w:w="675" w:type="dxa"/>
            <w:shd w:val="clear" w:color="auto" w:fill="auto"/>
          </w:tcPr>
          <w:p w14:paraId="05C5CBE9" w14:textId="29C0AC24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5.2.</w:t>
            </w:r>
          </w:p>
        </w:tc>
        <w:tc>
          <w:tcPr>
            <w:tcW w:w="6096" w:type="dxa"/>
            <w:shd w:val="clear" w:color="auto" w:fill="auto"/>
          </w:tcPr>
          <w:p w14:paraId="102C570E" w14:textId="3E1DDE38" w:rsidR="00906780" w:rsidRPr="00585AFE" w:rsidRDefault="00906780" w:rsidP="00F431D2">
            <w:pPr>
              <w:suppressAutoHyphens/>
              <w:jc w:val="both"/>
              <w:rPr>
                <w:b w:val="0"/>
                <w:smallCaps w:val="0"/>
              </w:rPr>
            </w:pPr>
            <w:r w:rsidRPr="00585AFE">
              <w:rPr>
                <w:rFonts w:eastAsia="Times New Roman"/>
                <w:b w:val="0"/>
                <w:smallCaps w:val="0"/>
                <w:lang w:eastAsia="ar-SA"/>
              </w:rPr>
              <w:t>turi iš dalies pakankamai žmogiškųjų išteklių projektui įgyvendinti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 xml:space="preserve">, projekto vykdytojai turi </w:t>
            </w:r>
            <w:r w:rsidRPr="00376606">
              <w:rPr>
                <w:rFonts w:eastAsia="Times New Roman"/>
                <w:b w:val="0"/>
                <w:smallCaps w:val="0"/>
                <w:lang w:eastAsia="ar-SA"/>
              </w:rPr>
              <w:t xml:space="preserve">iš dalies </w:t>
            </w:r>
            <w:r w:rsidR="00F431D2" w:rsidRPr="00DA4D33">
              <w:rPr>
                <w:rFonts w:eastAsia="Times New Roman"/>
                <w:b w:val="0"/>
                <w:smallCaps w:val="0"/>
                <w:lang w:eastAsia="ar-SA"/>
              </w:rPr>
              <w:t>pakankamai</w:t>
            </w:r>
            <w:r w:rsidR="000630A9" w:rsidRPr="00DA4D33">
              <w:rPr>
                <w:rFonts w:eastAsia="Times New Roman"/>
                <w:b w:val="0"/>
                <w:smallCaps w:val="0"/>
                <w:lang w:eastAsia="ar-SA"/>
              </w:rPr>
              <w:t xml:space="preserve"> </w:t>
            </w:r>
            <w:r w:rsidRPr="00C84C02">
              <w:rPr>
                <w:rFonts w:eastAsia="Times New Roman"/>
                <w:b w:val="0"/>
                <w:smallCaps w:val="0"/>
                <w:lang w:eastAsia="ar-SA"/>
              </w:rPr>
              <w:t>darbo patirt</w:t>
            </w:r>
            <w:r w:rsidR="00F431D2" w:rsidRPr="00C84C02">
              <w:rPr>
                <w:rFonts w:eastAsia="Times New Roman"/>
                <w:b w:val="0"/>
                <w:smallCaps w:val="0"/>
                <w:lang w:eastAsia="ar-SA"/>
              </w:rPr>
              <w:t>ies</w:t>
            </w:r>
            <w:r w:rsidRPr="00C84C02">
              <w:rPr>
                <w:rFonts w:eastAsia="Times New Roman"/>
                <w:b w:val="0"/>
                <w:smallCaps w:val="0"/>
                <w:lang w:eastAsia="ar-SA"/>
              </w:rPr>
              <w:t xml:space="preserve"> bei gebėjim</w:t>
            </w:r>
            <w:r w:rsidR="00F431D2" w:rsidRPr="00C84C02">
              <w:rPr>
                <w:rFonts w:eastAsia="Times New Roman"/>
                <w:b w:val="0"/>
                <w:smallCaps w:val="0"/>
                <w:lang w:eastAsia="ar-SA"/>
              </w:rPr>
              <w:t>ų</w:t>
            </w:r>
            <w:r w:rsidRPr="00C84C02">
              <w:rPr>
                <w:rFonts w:eastAsia="Times New Roman"/>
                <w:b w:val="0"/>
                <w:smallCaps w:val="0"/>
                <w:lang w:eastAsia="ar-SA"/>
              </w:rPr>
              <w:t xml:space="preserve"> numatytoms funkcijoms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 xml:space="preserve"> vykdyti</w:t>
            </w:r>
          </w:p>
        </w:tc>
        <w:tc>
          <w:tcPr>
            <w:tcW w:w="1276" w:type="dxa"/>
            <w:shd w:val="clear" w:color="auto" w:fill="auto"/>
          </w:tcPr>
          <w:p w14:paraId="7A430C11" w14:textId="1AE2ECBA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</w:t>
            </w:r>
            <w:r w:rsidR="008C4D54">
              <w:rPr>
                <w:b w:val="0"/>
                <w:smallCaps w:val="0"/>
              </w:rPr>
              <w:t>–</w:t>
            </w:r>
            <w:r>
              <w:rPr>
                <w:b w:val="0"/>
                <w:smallCaps w:val="0"/>
              </w:rPr>
              <w:t>5</w:t>
            </w:r>
          </w:p>
        </w:tc>
        <w:tc>
          <w:tcPr>
            <w:tcW w:w="1304" w:type="dxa"/>
            <w:vMerge/>
            <w:shd w:val="clear" w:color="auto" w:fill="auto"/>
          </w:tcPr>
          <w:p w14:paraId="7932E4C7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307FA932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906780" w:rsidRPr="00585AFE" w14:paraId="2A8AB72A" w14:textId="77777777" w:rsidTr="008C3981">
        <w:trPr>
          <w:trHeight w:val="416"/>
        </w:trPr>
        <w:tc>
          <w:tcPr>
            <w:tcW w:w="675" w:type="dxa"/>
            <w:shd w:val="clear" w:color="auto" w:fill="auto"/>
          </w:tcPr>
          <w:p w14:paraId="0C5B09FC" w14:textId="7690B144" w:rsidR="00906780" w:rsidRPr="00585AFE" w:rsidRDefault="00906780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5.3.</w:t>
            </w:r>
          </w:p>
        </w:tc>
        <w:tc>
          <w:tcPr>
            <w:tcW w:w="6096" w:type="dxa"/>
            <w:shd w:val="clear" w:color="auto" w:fill="auto"/>
          </w:tcPr>
          <w:p w14:paraId="1B9ABF8C" w14:textId="0EA06202" w:rsidR="00906780" w:rsidRPr="00585AFE" w:rsidRDefault="00906780" w:rsidP="00376606">
            <w:pPr>
              <w:suppressAutoHyphens/>
              <w:jc w:val="both"/>
              <w:rPr>
                <w:b w:val="0"/>
                <w:smallCaps w:val="0"/>
              </w:rPr>
            </w:pPr>
            <w:r w:rsidRPr="00585AFE">
              <w:rPr>
                <w:rFonts w:eastAsia="Times New Roman"/>
                <w:b w:val="0"/>
                <w:smallCaps w:val="0"/>
                <w:lang w:eastAsia="ar-SA"/>
              </w:rPr>
              <w:t>turi nepakankamai žmogiškųjų išteklių projektui įgyvendinti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 xml:space="preserve">, projekto vykdytojai turi </w:t>
            </w:r>
            <w:r w:rsidR="00376606">
              <w:rPr>
                <w:rFonts w:eastAsia="Times New Roman"/>
                <w:b w:val="0"/>
                <w:smallCaps w:val="0"/>
                <w:lang w:eastAsia="ar-SA"/>
              </w:rPr>
              <w:t>nepakankamai</w:t>
            </w:r>
            <w:r w:rsidR="000630A9">
              <w:rPr>
                <w:rFonts w:eastAsia="Times New Roman"/>
                <w:b w:val="0"/>
                <w:smallCaps w:val="0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smallCaps w:val="0"/>
                <w:lang w:eastAsia="ar-SA"/>
              </w:rPr>
              <w:t>darbo patirties bei gebėjimų numatytoms funkcijoms vykdyti</w:t>
            </w:r>
          </w:p>
        </w:tc>
        <w:tc>
          <w:tcPr>
            <w:tcW w:w="1276" w:type="dxa"/>
            <w:shd w:val="clear" w:color="auto" w:fill="auto"/>
          </w:tcPr>
          <w:p w14:paraId="648A0C72" w14:textId="12DE7638" w:rsidR="00906780" w:rsidRPr="00585AFE" w:rsidRDefault="00906780" w:rsidP="00A769CD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14:paraId="1F0C5140" w14:textId="77777777" w:rsidR="00906780" w:rsidRPr="00585AFE" w:rsidRDefault="00906780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3695C3F1" w14:textId="77777777" w:rsidR="00906780" w:rsidRPr="00585AFE" w:rsidRDefault="00906780" w:rsidP="006D7A3D">
            <w:pPr>
              <w:rPr>
                <w:smallCaps w:val="0"/>
              </w:rPr>
            </w:pPr>
          </w:p>
        </w:tc>
      </w:tr>
      <w:tr w:rsidR="00CE2FAF" w:rsidRPr="00585AFE" w14:paraId="48A73529" w14:textId="77777777" w:rsidTr="008C3981">
        <w:trPr>
          <w:trHeight w:val="427"/>
        </w:trPr>
        <w:tc>
          <w:tcPr>
            <w:tcW w:w="675" w:type="dxa"/>
            <w:shd w:val="clear" w:color="auto" w:fill="auto"/>
          </w:tcPr>
          <w:p w14:paraId="347BBE62" w14:textId="54D06B72" w:rsidR="00CE2FAF" w:rsidRPr="0082390F" w:rsidRDefault="00CE2FAF" w:rsidP="00154B6F">
            <w:pPr>
              <w:jc w:val="center"/>
              <w:rPr>
                <w:bCs/>
                <w:smallCaps w:val="0"/>
              </w:rPr>
            </w:pPr>
            <w:r w:rsidRPr="0082390F">
              <w:rPr>
                <w:bCs/>
                <w:smallCaps w:val="0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14:paraId="598B5E64" w14:textId="39DC9050" w:rsidR="00CE2FAF" w:rsidRDefault="00CE2FAF" w:rsidP="0075726D">
            <w:pPr>
              <w:jc w:val="both"/>
              <w:rPr>
                <w:rFonts w:eastAsia="Times New Roman"/>
                <w:smallCaps w:val="0"/>
              </w:rPr>
            </w:pPr>
            <w:r w:rsidRPr="00585AFE">
              <w:rPr>
                <w:rFonts w:eastAsia="Times New Roman"/>
                <w:smallCaps w:val="0"/>
              </w:rPr>
              <w:t>Projekto laukiamų rezultatų realumas ir pasiekiamumas</w:t>
            </w:r>
          </w:p>
          <w:p w14:paraId="1F325FE1" w14:textId="0C1FA5DE" w:rsidR="00CE2FAF" w:rsidRPr="00AB647A" w:rsidRDefault="00CE2FAF" w:rsidP="00AB647A">
            <w:pPr>
              <w:suppressAutoHyphens/>
              <w:jc w:val="both"/>
              <w:rPr>
                <w:rFonts w:eastAsia="Times New Roman"/>
                <w:b w:val="0"/>
                <w:bCs/>
                <w:smallCaps w:val="0"/>
                <w:lang w:eastAsia="zh-CN"/>
              </w:rPr>
            </w:pPr>
            <w:r w:rsidRPr="00585AFE">
              <w:rPr>
                <w:rFonts w:eastAsia="Times New Roman"/>
                <w:b w:val="0"/>
                <w:bCs/>
                <w:smallCaps w:val="0"/>
                <w:lang w:eastAsia="zh-CN"/>
              </w:rPr>
              <w:t>(</w:t>
            </w:r>
            <w:r>
              <w:rPr>
                <w:rFonts w:eastAsia="Times New Roman"/>
                <w:b w:val="0"/>
                <w:bCs/>
                <w:smallCaps w:val="0"/>
                <w:lang w:eastAsia="lt-LT"/>
              </w:rPr>
              <w:t>p</w:t>
            </w:r>
            <w:r w:rsidRPr="00585AFE">
              <w:rPr>
                <w:rFonts w:eastAsia="Times New Roman"/>
                <w:b w:val="0"/>
                <w:bCs/>
                <w:smallCaps w:val="0"/>
                <w:lang w:eastAsia="lt-LT"/>
              </w:rPr>
              <w:t>araiškos 3.2 ir 3.3 papunkčiai, 4 ir 6 punktai</w:t>
            </w:r>
            <w:r w:rsidRPr="00585AFE">
              <w:rPr>
                <w:rFonts w:eastAsia="Times New Roman"/>
                <w:b w:val="0"/>
                <w:bCs/>
                <w:smallCaps w:val="0"/>
                <w:lang w:eastAsia="zh-CN"/>
              </w:rPr>
              <w:t>):</w:t>
            </w:r>
          </w:p>
        </w:tc>
        <w:tc>
          <w:tcPr>
            <w:tcW w:w="1276" w:type="dxa"/>
            <w:shd w:val="clear" w:color="auto" w:fill="auto"/>
          </w:tcPr>
          <w:p w14:paraId="5238DABB" w14:textId="68EA0AD7" w:rsidR="00CE2FAF" w:rsidRPr="00585AFE" w:rsidRDefault="00CE2FAF" w:rsidP="0075726D">
            <w:pPr>
              <w:rPr>
                <w:b w:val="0"/>
                <w:smallCaps w:val="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6A2C0F26" w14:textId="77777777" w:rsidR="00CE2FAF" w:rsidRPr="00585AFE" w:rsidRDefault="00CE2FAF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 w:val="restart"/>
          </w:tcPr>
          <w:p w14:paraId="374E0F21" w14:textId="77777777" w:rsidR="00CE2FAF" w:rsidRPr="00585AFE" w:rsidRDefault="00CE2FAF" w:rsidP="006D7A3D">
            <w:pPr>
              <w:rPr>
                <w:smallCaps w:val="0"/>
              </w:rPr>
            </w:pPr>
          </w:p>
        </w:tc>
      </w:tr>
      <w:tr w:rsidR="00CE2FAF" w:rsidRPr="00585AFE" w14:paraId="1306810C" w14:textId="77777777" w:rsidTr="008C3981">
        <w:trPr>
          <w:trHeight w:val="427"/>
        </w:trPr>
        <w:tc>
          <w:tcPr>
            <w:tcW w:w="675" w:type="dxa"/>
            <w:shd w:val="clear" w:color="auto" w:fill="auto"/>
          </w:tcPr>
          <w:p w14:paraId="2A44502D" w14:textId="18175596" w:rsidR="00CE2FAF" w:rsidRDefault="00CE2FAF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6.1.</w:t>
            </w:r>
          </w:p>
        </w:tc>
        <w:tc>
          <w:tcPr>
            <w:tcW w:w="6096" w:type="dxa"/>
            <w:shd w:val="clear" w:color="auto" w:fill="auto"/>
          </w:tcPr>
          <w:p w14:paraId="19C49EE6" w14:textId="7D9707DB" w:rsidR="00CE2FAF" w:rsidRPr="00585AFE" w:rsidRDefault="00CE2FAF" w:rsidP="0075726D">
            <w:pPr>
              <w:jc w:val="both"/>
              <w:rPr>
                <w:rFonts w:eastAsia="Times New Roman"/>
                <w:bCs/>
                <w:smallCaps w:val="0"/>
                <w:lang w:eastAsia="ar-SA"/>
              </w:rPr>
            </w:pPr>
            <w:r w:rsidRPr="00585AFE">
              <w:rPr>
                <w:rFonts w:eastAsia="Times New Roman"/>
                <w:b w:val="0"/>
                <w:smallCaps w:val="0"/>
              </w:rPr>
              <w:t>laukiami rezultatai</w:t>
            </w:r>
            <w:r>
              <w:rPr>
                <w:rFonts w:eastAsia="Times New Roman"/>
                <w:b w:val="0"/>
                <w:smallCaps w:val="0"/>
              </w:rPr>
              <w:t xml:space="preserve"> paremti problemos iškėlimu ir pagrindimu, </w:t>
            </w:r>
            <w:r w:rsidRPr="00585AFE">
              <w:rPr>
                <w:rFonts w:eastAsia="Times New Roman"/>
                <w:b w:val="0"/>
                <w:smallCaps w:val="0"/>
              </w:rPr>
              <w:t>realūs</w:t>
            </w:r>
            <w:r>
              <w:rPr>
                <w:rFonts w:eastAsia="Times New Roman"/>
                <w:b w:val="0"/>
                <w:smallCaps w:val="0"/>
              </w:rPr>
              <w:t xml:space="preserve"> bei</w:t>
            </w:r>
            <w:r w:rsidRPr="00585AFE">
              <w:rPr>
                <w:rFonts w:eastAsia="Times New Roman"/>
                <w:b w:val="0"/>
                <w:smallCaps w:val="0"/>
              </w:rPr>
              <w:t xml:space="preserve"> pasiekiami</w:t>
            </w:r>
          </w:p>
        </w:tc>
        <w:tc>
          <w:tcPr>
            <w:tcW w:w="1276" w:type="dxa"/>
            <w:shd w:val="clear" w:color="auto" w:fill="auto"/>
          </w:tcPr>
          <w:p w14:paraId="431CC01F" w14:textId="7104FF13" w:rsidR="00CE2FAF" w:rsidRPr="00585AFE" w:rsidRDefault="00CE2FAF" w:rsidP="00E11D5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</w:t>
            </w:r>
          </w:p>
        </w:tc>
        <w:tc>
          <w:tcPr>
            <w:tcW w:w="1304" w:type="dxa"/>
            <w:vMerge/>
            <w:shd w:val="clear" w:color="auto" w:fill="auto"/>
          </w:tcPr>
          <w:p w14:paraId="41032B65" w14:textId="77777777" w:rsidR="00CE2FAF" w:rsidRPr="00585AFE" w:rsidRDefault="00CE2FAF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31A49C22" w14:textId="77777777" w:rsidR="00CE2FAF" w:rsidRPr="00585AFE" w:rsidRDefault="00CE2FAF" w:rsidP="006D7A3D">
            <w:pPr>
              <w:rPr>
                <w:smallCaps w:val="0"/>
              </w:rPr>
            </w:pPr>
          </w:p>
        </w:tc>
      </w:tr>
      <w:tr w:rsidR="00CE2FAF" w:rsidRPr="00585AFE" w14:paraId="18764639" w14:textId="77777777" w:rsidTr="008C3981">
        <w:trPr>
          <w:trHeight w:val="427"/>
        </w:trPr>
        <w:tc>
          <w:tcPr>
            <w:tcW w:w="675" w:type="dxa"/>
            <w:shd w:val="clear" w:color="auto" w:fill="auto"/>
          </w:tcPr>
          <w:p w14:paraId="56FA8356" w14:textId="658FF312" w:rsidR="00CE2FAF" w:rsidRDefault="00CE2FAF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6.2.</w:t>
            </w:r>
          </w:p>
        </w:tc>
        <w:tc>
          <w:tcPr>
            <w:tcW w:w="6096" w:type="dxa"/>
            <w:shd w:val="clear" w:color="auto" w:fill="auto"/>
          </w:tcPr>
          <w:p w14:paraId="638D69E2" w14:textId="5D991FA2" w:rsidR="00CE2FAF" w:rsidRPr="00585AFE" w:rsidRDefault="00CE2FAF" w:rsidP="0075726D">
            <w:pPr>
              <w:jc w:val="both"/>
              <w:rPr>
                <w:rFonts w:eastAsia="Times New Roman"/>
                <w:bCs/>
                <w:smallCaps w:val="0"/>
                <w:lang w:eastAsia="ar-SA"/>
              </w:rPr>
            </w:pPr>
            <w:r w:rsidRPr="00585AFE">
              <w:rPr>
                <w:rFonts w:eastAsia="Times New Roman"/>
                <w:b w:val="0"/>
                <w:smallCaps w:val="0"/>
              </w:rPr>
              <w:t xml:space="preserve">laukiami rezultatai iš dalies </w:t>
            </w:r>
            <w:r>
              <w:rPr>
                <w:rFonts w:eastAsia="Times New Roman"/>
                <w:b w:val="0"/>
                <w:smallCaps w:val="0"/>
              </w:rPr>
              <w:t xml:space="preserve">paremti problemos iškėlimu ir pagrindimu, </w:t>
            </w:r>
            <w:r w:rsidRPr="00585AFE">
              <w:rPr>
                <w:rFonts w:eastAsia="Times New Roman"/>
                <w:b w:val="0"/>
                <w:smallCaps w:val="0"/>
              </w:rPr>
              <w:t>iš dalies realūs</w:t>
            </w:r>
            <w:r>
              <w:rPr>
                <w:rFonts w:eastAsia="Times New Roman"/>
                <w:b w:val="0"/>
                <w:smallCaps w:val="0"/>
              </w:rPr>
              <w:t xml:space="preserve"> bei </w:t>
            </w:r>
            <w:r w:rsidRPr="00585AFE">
              <w:rPr>
                <w:rFonts w:eastAsia="Times New Roman"/>
                <w:b w:val="0"/>
                <w:smallCaps w:val="0"/>
              </w:rPr>
              <w:t>iš dalies pasiekiami</w:t>
            </w:r>
          </w:p>
        </w:tc>
        <w:tc>
          <w:tcPr>
            <w:tcW w:w="1276" w:type="dxa"/>
            <w:shd w:val="clear" w:color="auto" w:fill="auto"/>
          </w:tcPr>
          <w:p w14:paraId="5594708B" w14:textId="565F6A22" w:rsidR="00CE2FAF" w:rsidRPr="00585AFE" w:rsidRDefault="00CE2FAF" w:rsidP="00E11D5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1–5</w:t>
            </w:r>
          </w:p>
        </w:tc>
        <w:tc>
          <w:tcPr>
            <w:tcW w:w="1304" w:type="dxa"/>
            <w:vMerge/>
            <w:shd w:val="clear" w:color="auto" w:fill="auto"/>
          </w:tcPr>
          <w:p w14:paraId="3AAE7304" w14:textId="77777777" w:rsidR="00CE2FAF" w:rsidRPr="00585AFE" w:rsidRDefault="00CE2FAF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517F3738" w14:textId="77777777" w:rsidR="00CE2FAF" w:rsidRPr="00585AFE" w:rsidRDefault="00CE2FAF" w:rsidP="006D7A3D">
            <w:pPr>
              <w:rPr>
                <w:smallCaps w:val="0"/>
              </w:rPr>
            </w:pPr>
          </w:p>
        </w:tc>
      </w:tr>
      <w:tr w:rsidR="00CE2FAF" w:rsidRPr="00585AFE" w14:paraId="69929862" w14:textId="77777777" w:rsidTr="008C3981">
        <w:trPr>
          <w:trHeight w:val="427"/>
        </w:trPr>
        <w:tc>
          <w:tcPr>
            <w:tcW w:w="675" w:type="dxa"/>
            <w:shd w:val="clear" w:color="auto" w:fill="auto"/>
          </w:tcPr>
          <w:p w14:paraId="7A6FE7E1" w14:textId="31B5E7C2" w:rsidR="00CE2FAF" w:rsidRDefault="00CE2FAF" w:rsidP="00154B6F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6.3.</w:t>
            </w:r>
          </w:p>
        </w:tc>
        <w:tc>
          <w:tcPr>
            <w:tcW w:w="6096" w:type="dxa"/>
            <w:shd w:val="clear" w:color="auto" w:fill="auto"/>
          </w:tcPr>
          <w:p w14:paraId="321F93F5" w14:textId="7A211F56" w:rsidR="00CE2FAF" w:rsidRPr="00585AFE" w:rsidRDefault="00CE2FAF" w:rsidP="0075726D">
            <w:pPr>
              <w:jc w:val="both"/>
              <w:rPr>
                <w:rFonts w:eastAsia="Times New Roman"/>
                <w:bCs/>
                <w:smallCaps w:val="0"/>
                <w:lang w:eastAsia="ar-SA"/>
              </w:rPr>
            </w:pPr>
            <w:r w:rsidRPr="00585AFE">
              <w:rPr>
                <w:rFonts w:eastAsia="Times New Roman"/>
                <w:b w:val="0"/>
                <w:smallCaps w:val="0"/>
              </w:rPr>
              <w:t>laukiami rezultatai</w:t>
            </w:r>
            <w:r>
              <w:rPr>
                <w:rFonts w:eastAsia="Times New Roman"/>
                <w:b w:val="0"/>
                <w:smallCaps w:val="0"/>
              </w:rPr>
              <w:t xml:space="preserve"> neparemti problemos iškėlimu ir pagrindimu,</w:t>
            </w:r>
            <w:r w:rsidRPr="00585AFE">
              <w:rPr>
                <w:rFonts w:eastAsia="Times New Roman"/>
                <w:b w:val="0"/>
                <w:smallCaps w:val="0"/>
              </w:rPr>
              <w:t xml:space="preserve"> nerealūs</w:t>
            </w:r>
            <w:r>
              <w:rPr>
                <w:rFonts w:eastAsia="Times New Roman"/>
                <w:b w:val="0"/>
                <w:smallCaps w:val="0"/>
              </w:rPr>
              <w:t xml:space="preserve"> bei</w:t>
            </w:r>
            <w:r w:rsidRPr="00585AFE">
              <w:rPr>
                <w:rFonts w:eastAsia="Times New Roman"/>
                <w:b w:val="0"/>
                <w:smallCaps w:val="0"/>
              </w:rPr>
              <w:t xml:space="preserve"> nepasiekiami</w:t>
            </w:r>
            <w:r>
              <w:rPr>
                <w:rFonts w:eastAsia="Times New Roman"/>
                <w:b w:val="0"/>
                <w:smallCaps w:val="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2BC68ED6" w14:textId="742A3850" w:rsidR="00CE2FAF" w:rsidRPr="00585AFE" w:rsidRDefault="00CE2FAF" w:rsidP="00E11D5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0</w:t>
            </w:r>
          </w:p>
        </w:tc>
        <w:tc>
          <w:tcPr>
            <w:tcW w:w="1304" w:type="dxa"/>
            <w:vMerge/>
            <w:shd w:val="clear" w:color="auto" w:fill="auto"/>
          </w:tcPr>
          <w:p w14:paraId="7B6273A4" w14:textId="77777777" w:rsidR="00CE2FAF" w:rsidRPr="00585AFE" w:rsidRDefault="00CE2FAF" w:rsidP="006D7A3D">
            <w:pPr>
              <w:rPr>
                <w:smallCaps w:val="0"/>
              </w:rPr>
            </w:pPr>
          </w:p>
        </w:tc>
        <w:tc>
          <w:tcPr>
            <w:tcW w:w="4932" w:type="dxa"/>
            <w:vMerge/>
          </w:tcPr>
          <w:p w14:paraId="0AFB665C" w14:textId="77777777" w:rsidR="00CE2FAF" w:rsidRPr="00585AFE" w:rsidRDefault="00CE2FAF" w:rsidP="006D7A3D">
            <w:pPr>
              <w:rPr>
                <w:smallCaps w:val="0"/>
              </w:rPr>
            </w:pPr>
          </w:p>
        </w:tc>
      </w:tr>
      <w:tr w:rsidR="00906780" w:rsidRPr="00585AFE" w14:paraId="18BBEDD9" w14:textId="77777777" w:rsidTr="008C3981">
        <w:tc>
          <w:tcPr>
            <w:tcW w:w="675" w:type="dxa"/>
            <w:shd w:val="clear" w:color="auto" w:fill="auto"/>
          </w:tcPr>
          <w:p w14:paraId="3DEA7A3E" w14:textId="54F14F37" w:rsidR="00906780" w:rsidRPr="00585AFE" w:rsidRDefault="00906780" w:rsidP="00A443A2">
            <w:pPr>
              <w:rPr>
                <w:b w:val="0"/>
                <w:smallCaps w:val="0"/>
              </w:rPr>
            </w:pPr>
          </w:p>
        </w:tc>
        <w:tc>
          <w:tcPr>
            <w:tcW w:w="6096" w:type="dxa"/>
            <w:shd w:val="clear" w:color="auto" w:fill="auto"/>
          </w:tcPr>
          <w:p w14:paraId="67606DAB" w14:textId="2C6A6A4E" w:rsidR="00906780" w:rsidRPr="00585AFE" w:rsidRDefault="001F683F" w:rsidP="00A443A2">
            <w:pPr>
              <w:jc w:val="right"/>
              <w:rPr>
                <w:smallCaps w:val="0"/>
              </w:rPr>
            </w:pPr>
            <w:r>
              <w:rPr>
                <w:smallCaps w:val="0"/>
              </w:rPr>
              <w:t>Iš viso</w:t>
            </w:r>
            <w:r w:rsidR="008C4D54">
              <w:rPr>
                <w:smallCaps w:val="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06F2993" w14:textId="50AC12F5" w:rsidR="00906780" w:rsidRPr="00585AFE" w:rsidRDefault="00B96460" w:rsidP="00B96460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46</w:t>
            </w:r>
          </w:p>
        </w:tc>
        <w:tc>
          <w:tcPr>
            <w:tcW w:w="1304" w:type="dxa"/>
            <w:shd w:val="clear" w:color="auto" w:fill="auto"/>
          </w:tcPr>
          <w:p w14:paraId="239ADBF9" w14:textId="77777777" w:rsidR="00906780" w:rsidRPr="00585AFE" w:rsidRDefault="00906780" w:rsidP="00A443A2">
            <w:pPr>
              <w:rPr>
                <w:smallCaps w:val="0"/>
              </w:rPr>
            </w:pPr>
          </w:p>
        </w:tc>
        <w:tc>
          <w:tcPr>
            <w:tcW w:w="4932" w:type="dxa"/>
          </w:tcPr>
          <w:p w14:paraId="06F5A4B2" w14:textId="77777777" w:rsidR="00906780" w:rsidRPr="00585AFE" w:rsidRDefault="00906780" w:rsidP="00A443A2">
            <w:pPr>
              <w:rPr>
                <w:smallCaps w:val="0"/>
              </w:rPr>
            </w:pPr>
          </w:p>
        </w:tc>
      </w:tr>
    </w:tbl>
    <w:p w14:paraId="01F06FFF" w14:textId="77777777" w:rsidR="00104E71" w:rsidRPr="00585AFE" w:rsidRDefault="00104E71" w:rsidP="00104E71">
      <w:pPr>
        <w:rPr>
          <w:smallCaps w:val="0"/>
        </w:rPr>
      </w:pPr>
    </w:p>
    <w:p w14:paraId="348BD22D" w14:textId="5E0167C0" w:rsidR="00104E71" w:rsidRPr="00585AFE" w:rsidRDefault="00104E71" w:rsidP="00104E71">
      <w:pPr>
        <w:rPr>
          <w:smallCaps w:val="0"/>
        </w:rPr>
      </w:pPr>
      <w:r w:rsidRPr="00585AFE">
        <w:rPr>
          <w:smallCaps w:val="0"/>
        </w:rPr>
        <w:t>Projektai, surinkę mažiau kaip 2</w:t>
      </w:r>
      <w:r w:rsidR="00A77E91">
        <w:rPr>
          <w:smallCaps w:val="0"/>
        </w:rPr>
        <w:t>3</w:t>
      </w:r>
      <w:r w:rsidRPr="00585AFE">
        <w:rPr>
          <w:smallCaps w:val="0"/>
        </w:rPr>
        <w:t xml:space="preserve"> balus, nefinansuojami.</w:t>
      </w:r>
    </w:p>
    <w:p w14:paraId="7D36CF58" w14:textId="77777777" w:rsidR="005D4345" w:rsidRPr="00585AFE" w:rsidRDefault="005D4345" w:rsidP="006D7A3D">
      <w:pPr>
        <w:rPr>
          <w:b w:val="0"/>
          <w:smallCaps w:val="0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096"/>
        <w:gridCol w:w="5386"/>
        <w:gridCol w:w="1701"/>
      </w:tblGrid>
      <w:tr w:rsidR="00104E71" w:rsidRPr="00585AFE" w14:paraId="31D688D2" w14:textId="77777777" w:rsidTr="004E0407">
        <w:tc>
          <w:tcPr>
            <w:tcW w:w="1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2D4" w14:textId="23DFDBBB" w:rsidR="002E5DAB" w:rsidRPr="00585AFE" w:rsidRDefault="00104E71" w:rsidP="002E5DAB">
            <w:pPr>
              <w:ind w:left="-142"/>
              <w:rPr>
                <w:bCs/>
                <w:smallCaps w:val="0"/>
              </w:rPr>
            </w:pPr>
            <w:r w:rsidRPr="00585AFE">
              <w:rPr>
                <w:bCs/>
                <w:smallCaps w:val="0"/>
              </w:rPr>
              <w:t>Projekto privalumai:</w:t>
            </w:r>
          </w:p>
        </w:tc>
      </w:tr>
      <w:tr w:rsidR="00104E71" w:rsidRPr="00585AFE" w14:paraId="468F2130" w14:textId="77777777" w:rsidTr="004E0407">
        <w:tc>
          <w:tcPr>
            <w:tcW w:w="1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1B7" w14:textId="53BDCDE1" w:rsidR="00104E71" w:rsidRPr="00585AFE" w:rsidRDefault="00104E71" w:rsidP="00104E71">
            <w:pPr>
              <w:ind w:left="-142"/>
              <w:rPr>
                <w:bCs/>
                <w:smallCaps w:val="0"/>
              </w:rPr>
            </w:pPr>
            <w:r w:rsidRPr="00585AFE">
              <w:rPr>
                <w:bCs/>
                <w:smallCaps w:val="0"/>
              </w:rPr>
              <w:t>Projekto trūkumai:</w:t>
            </w:r>
          </w:p>
        </w:tc>
      </w:tr>
      <w:tr w:rsidR="00104E71" w:rsidRPr="00585AFE" w14:paraId="18AC8B08" w14:textId="77777777" w:rsidTr="00A87A3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0F7" w14:textId="77777777" w:rsidR="00104E71" w:rsidRPr="00585AFE" w:rsidRDefault="00104E71" w:rsidP="00104E71">
            <w:pPr>
              <w:jc w:val="center"/>
              <w:rPr>
                <w:smallCaps w:val="0"/>
              </w:rPr>
            </w:pPr>
            <w:r w:rsidRPr="00585AFE">
              <w:rPr>
                <w:smallCaps w:val="0"/>
              </w:rPr>
              <w:t xml:space="preserve">Pažymėti X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016" w14:textId="6D72ED92" w:rsidR="00104E71" w:rsidRPr="00585AFE" w:rsidRDefault="00104E71" w:rsidP="00104E71">
            <w:pPr>
              <w:jc w:val="center"/>
              <w:rPr>
                <w:smallCaps w:val="0"/>
              </w:rPr>
            </w:pPr>
            <w:r w:rsidRPr="00585AFE">
              <w:rPr>
                <w:smallCaps w:val="0"/>
              </w:rPr>
              <w:t>Komisijos nario išvada dėl finansavimo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2FD" w14:textId="1B1F5832" w:rsidR="00104E71" w:rsidRPr="00585AFE" w:rsidRDefault="00104E71" w:rsidP="00104E71">
            <w:pPr>
              <w:ind w:left="-142"/>
              <w:jc w:val="center"/>
              <w:rPr>
                <w:bCs/>
                <w:smallCaps w:val="0"/>
              </w:rPr>
            </w:pPr>
            <w:r w:rsidRPr="00585AFE">
              <w:rPr>
                <w:bCs/>
                <w:smallCaps w:val="0"/>
              </w:rPr>
              <w:t>Komisijos nario argumentavimas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B47" w14:textId="77777777" w:rsidR="00104E71" w:rsidRDefault="00104E71" w:rsidP="00104E71">
            <w:pPr>
              <w:ind w:left="-142"/>
              <w:jc w:val="center"/>
              <w:rPr>
                <w:bCs/>
                <w:smallCaps w:val="0"/>
              </w:rPr>
            </w:pPr>
            <w:r w:rsidRPr="00585AFE">
              <w:rPr>
                <w:bCs/>
                <w:smallCaps w:val="0"/>
              </w:rPr>
              <w:t>Skiriama suma</w:t>
            </w:r>
          </w:p>
          <w:p w14:paraId="1D2E6A31" w14:textId="2FA3B3A1" w:rsidR="00F94775" w:rsidRPr="00585AFE" w:rsidRDefault="00F94775" w:rsidP="00104E71">
            <w:pPr>
              <w:ind w:left="-142"/>
              <w:jc w:val="center"/>
              <w:rPr>
                <w:bCs/>
                <w:smallCaps w:val="0"/>
              </w:rPr>
            </w:pPr>
            <w:r w:rsidRPr="0019568D">
              <w:rPr>
                <w:bCs/>
                <w:smallCaps w:val="0"/>
              </w:rPr>
              <w:t>(Eur)</w:t>
            </w:r>
          </w:p>
        </w:tc>
      </w:tr>
      <w:tr w:rsidR="00104E71" w:rsidRPr="00585AFE" w14:paraId="7E26CC48" w14:textId="77777777" w:rsidTr="00A87A3E">
        <w:trPr>
          <w:trHeight w:val="3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259" w14:textId="77777777" w:rsidR="00104E71" w:rsidRPr="00585AFE" w:rsidRDefault="00104E71" w:rsidP="00104E71">
            <w:pPr>
              <w:jc w:val="center"/>
              <w:rPr>
                <w:smallCaps w:val="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BE6" w14:textId="77777777" w:rsidR="00104E71" w:rsidRPr="00585AFE" w:rsidRDefault="00104E71" w:rsidP="00104E71">
            <w:pPr>
              <w:rPr>
                <w:smallCaps w:val="0"/>
              </w:rPr>
            </w:pPr>
            <w:r w:rsidRPr="00585AFE">
              <w:rPr>
                <w:b w:val="0"/>
                <w:smallCaps w:val="0"/>
              </w:rPr>
              <w:t>SKIRTI</w:t>
            </w:r>
            <w:r w:rsidRPr="00585AFE">
              <w:rPr>
                <w:smallCaps w:val="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FE8" w14:textId="77777777" w:rsidR="00104E71" w:rsidRPr="00585AFE" w:rsidRDefault="00104E71" w:rsidP="00104E71">
            <w:pPr>
              <w:ind w:left="-142"/>
              <w:jc w:val="center"/>
              <w:rPr>
                <w:bCs/>
                <w:smallCap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9BE" w14:textId="77777777" w:rsidR="00104E71" w:rsidRPr="00585AFE" w:rsidRDefault="00104E71" w:rsidP="00104E71">
            <w:pPr>
              <w:ind w:left="-142"/>
              <w:jc w:val="center"/>
              <w:rPr>
                <w:bCs/>
                <w:smallCaps w:val="0"/>
              </w:rPr>
            </w:pPr>
          </w:p>
        </w:tc>
      </w:tr>
      <w:tr w:rsidR="00104E71" w:rsidRPr="00585AFE" w14:paraId="223BA238" w14:textId="77777777" w:rsidTr="00A87A3E">
        <w:trPr>
          <w:trHeight w:val="39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EA55" w14:textId="77777777" w:rsidR="00104E71" w:rsidRPr="00585AFE" w:rsidRDefault="00104E71" w:rsidP="00104E71">
            <w:pPr>
              <w:jc w:val="center"/>
              <w:rPr>
                <w:smallCaps w:val="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823D" w14:textId="77777777" w:rsidR="00104E71" w:rsidRPr="00585AFE" w:rsidRDefault="00104E71" w:rsidP="00104E71">
            <w:pPr>
              <w:jc w:val="both"/>
              <w:rPr>
                <w:smallCaps w:val="0"/>
              </w:rPr>
            </w:pPr>
            <w:r w:rsidRPr="00585AFE">
              <w:rPr>
                <w:b w:val="0"/>
                <w:smallCaps w:val="0"/>
              </w:rPr>
              <w:t>SKIRTI IŠ</w:t>
            </w:r>
            <w:r w:rsidRPr="00585AFE">
              <w:rPr>
                <w:smallCaps w:val="0"/>
              </w:rPr>
              <w:t xml:space="preserve"> </w:t>
            </w:r>
            <w:r w:rsidRPr="00585AFE">
              <w:rPr>
                <w:b w:val="0"/>
                <w:smallCaps w:val="0"/>
              </w:rPr>
              <w:t>DALIES</w:t>
            </w:r>
            <w:r w:rsidRPr="00585AFE">
              <w:rPr>
                <w:smallCaps w:val="0"/>
              </w:rPr>
              <w:t xml:space="preserve"> </w:t>
            </w:r>
          </w:p>
          <w:p w14:paraId="31424351" w14:textId="750A1271" w:rsidR="00104E71" w:rsidRPr="00585AFE" w:rsidRDefault="00104E71" w:rsidP="00376606">
            <w:pPr>
              <w:jc w:val="both"/>
              <w:rPr>
                <w:b w:val="0"/>
                <w:i/>
                <w:smallCaps w:val="0"/>
              </w:rPr>
            </w:pPr>
            <w:r w:rsidRPr="00585AFE">
              <w:rPr>
                <w:b w:val="0"/>
                <w:i/>
                <w:smallCaps w:val="0"/>
              </w:rPr>
              <w:t xml:space="preserve">(jei finansavimą siūloma skirti iš dalies, privalo būti išsamiai pagrįstos tokio siūlymo </w:t>
            </w:r>
            <w:r w:rsidR="000A5ABF" w:rsidRPr="00585AFE">
              <w:rPr>
                <w:b w:val="0"/>
                <w:i/>
                <w:smallCaps w:val="0"/>
              </w:rPr>
              <w:t>priežastys ir nurodyta, kokioms</w:t>
            </w:r>
            <w:r w:rsidRPr="00585AFE">
              <w:rPr>
                <w:b w:val="0"/>
                <w:i/>
                <w:smallCaps w:val="0"/>
              </w:rPr>
              <w:t xml:space="preserve"> konkrečiai </w:t>
            </w:r>
            <w:r w:rsidRPr="00DA4D33">
              <w:rPr>
                <w:b w:val="0"/>
                <w:i/>
                <w:smallCaps w:val="0"/>
              </w:rPr>
              <w:t xml:space="preserve">paslaugoms ir </w:t>
            </w:r>
            <w:r w:rsidRPr="00C84C02">
              <w:rPr>
                <w:b w:val="0"/>
                <w:i/>
                <w:smallCaps w:val="0"/>
              </w:rPr>
              <w:t xml:space="preserve">(ar) </w:t>
            </w:r>
            <w:r w:rsidR="00376606" w:rsidRPr="00A553F0">
              <w:rPr>
                <w:b w:val="0"/>
                <w:i/>
                <w:smallCaps w:val="0"/>
              </w:rPr>
              <w:t xml:space="preserve">kokių rūšių </w:t>
            </w:r>
            <w:r w:rsidRPr="00DA4D33">
              <w:rPr>
                <w:b w:val="0"/>
                <w:i/>
                <w:smallCaps w:val="0"/>
              </w:rPr>
              <w:t>išlaid</w:t>
            </w:r>
            <w:r w:rsidR="00376606" w:rsidRPr="00A553F0">
              <w:rPr>
                <w:b w:val="0"/>
                <w:i/>
                <w:smallCaps w:val="0"/>
              </w:rPr>
              <w:t>oms</w:t>
            </w:r>
            <w:r w:rsidRPr="00DA4D33">
              <w:rPr>
                <w:b w:val="0"/>
                <w:i/>
                <w:smallCaps w:val="0"/>
              </w:rPr>
              <w:t xml:space="preserve"> </w:t>
            </w:r>
            <w:r w:rsidRPr="00C84C02">
              <w:rPr>
                <w:b w:val="0"/>
                <w:i/>
                <w:smallCaps w:val="0"/>
              </w:rPr>
              <w:t>siūloma finansavimo neskirti</w:t>
            </w:r>
            <w:r w:rsidRPr="00701643">
              <w:rPr>
                <w:b w:val="0"/>
                <w:i/>
                <w:smallCaps w:val="0"/>
              </w:rPr>
              <w:t xml:space="preserve"> ir</w:t>
            </w:r>
            <w:r w:rsidR="008D355D" w:rsidRPr="00701643">
              <w:rPr>
                <w:b w:val="0"/>
                <w:i/>
                <w:smallCaps w:val="0"/>
              </w:rPr>
              <w:t xml:space="preserve"> </w:t>
            </w:r>
            <w:r w:rsidRPr="00701643">
              <w:rPr>
                <w:b w:val="0"/>
                <w:i/>
                <w:smallCaps w:val="0"/>
              </w:rPr>
              <w:t>(ar) skirti mažesnį finansavimą)</w:t>
            </w:r>
            <w:r w:rsidRPr="00585AFE">
              <w:rPr>
                <w:b w:val="0"/>
                <w:i/>
                <w:smallCaps w:val="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625" w14:textId="175571EE" w:rsidR="00104E71" w:rsidRPr="00585AFE" w:rsidRDefault="00104E71" w:rsidP="005D6EA5">
            <w:pPr>
              <w:rPr>
                <w:b w:val="0"/>
                <w:bCs/>
                <w:smallCaps w:val="0"/>
              </w:rPr>
            </w:pPr>
            <w:r w:rsidRPr="00585AFE">
              <w:rPr>
                <w:b w:val="0"/>
                <w:bCs/>
                <w:smallCaps w:val="0"/>
              </w:rPr>
              <w:t>Paslaugos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2FA5D" w14:textId="77777777" w:rsidR="00104E71" w:rsidRPr="00585AFE" w:rsidRDefault="00104E71" w:rsidP="005D6EA5">
            <w:pPr>
              <w:ind w:left="-142"/>
              <w:rPr>
                <w:bCs/>
                <w:smallCaps w:val="0"/>
              </w:rPr>
            </w:pPr>
          </w:p>
        </w:tc>
      </w:tr>
      <w:tr w:rsidR="00104E71" w:rsidRPr="00585AFE" w14:paraId="3ECFDDFD" w14:textId="77777777" w:rsidTr="00A87A3E">
        <w:trPr>
          <w:trHeight w:val="40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6A0A" w14:textId="77777777" w:rsidR="00104E71" w:rsidRPr="00585AFE" w:rsidRDefault="00104E71" w:rsidP="00104E71">
            <w:pPr>
              <w:jc w:val="center"/>
              <w:rPr>
                <w:smallCaps w:val="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B417" w14:textId="77777777" w:rsidR="00104E71" w:rsidRPr="00585AFE" w:rsidRDefault="00104E71" w:rsidP="00104E71">
            <w:pPr>
              <w:rPr>
                <w:b w:val="0"/>
                <w:smallCaps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F96" w14:textId="534F3F65" w:rsidR="00104E71" w:rsidRPr="00585AFE" w:rsidRDefault="00104E71" w:rsidP="005D6EA5">
            <w:pPr>
              <w:rPr>
                <w:b w:val="0"/>
                <w:bCs/>
                <w:smallCaps w:val="0"/>
              </w:rPr>
            </w:pPr>
            <w:r w:rsidRPr="00585AFE">
              <w:rPr>
                <w:b w:val="0"/>
                <w:bCs/>
                <w:smallCaps w:val="0"/>
              </w:rPr>
              <w:t>Išlaidų rūšys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25E12" w14:textId="77777777" w:rsidR="00104E71" w:rsidRPr="00585AFE" w:rsidRDefault="00104E71" w:rsidP="005D6EA5">
            <w:pPr>
              <w:ind w:left="-142"/>
              <w:rPr>
                <w:bCs/>
                <w:smallCaps w:val="0"/>
              </w:rPr>
            </w:pPr>
          </w:p>
        </w:tc>
      </w:tr>
      <w:tr w:rsidR="00104E71" w:rsidRPr="00585AFE" w14:paraId="1B5C2856" w14:textId="77777777" w:rsidTr="00A87A3E">
        <w:trPr>
          <w:trHeight w:val="31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6A" w14:textId="77777777" w:rsidR="00104E71" w:rsidRPr="00585AFE" w:rsidRDefault="00104E71" w:rsidP="00104E71">
            <w:pPr>
              <w:jc w:val="center"/>
              <w:rPr>
                <w:smallCaps w:val="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3E0" w14:textId="77777777" w:rsidR="00104E71" w:rsidRPr="00585AFE" w:rsidRDefault="00104E71" w:rsidP="00104E71">
            <w:pPr>
              <w:rPr>
                <w:b w:val="0"/>
                <w:smallCaps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4CC" w14:textId="31BFC755" w:rsidR="00104E71" w:rsidRPr="00585AFE" w:rsidRDefault="00104E71" w:rsidP="005D6EA5">
            <w:pPr>
              <w:rPr>
                <w:b w:val="0"/>
                <w:bCs/>
                <w:smallCaps w:val="0"/>
              </w:rPr>
            </w:pPr>
            <w:r w:rsidRPr="00585AFE">
              <w:rPr>
                <w:b w:val="0"/>
                <w:bCs/>
                <w:smallCaps w:val="0"/>
              </w:rPr>
              <w:t>Išsamus pagrindimas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7F9" w14:textId="77777777" w:rsidR="00104E71" w:rsidRPr="00585AFE" w:rsidRDefault="00104E71" w:rsidP="005D6EA5">
            <w:pPr>
              <w:ind w:left="-142"/>
              <w:rPr>
                <w:bCs/>
                <w:smallCaps w:val="0"/>
              </w:rPr>
            </w:pPr>
          </w:p>
        </w:tc>
      </w:tr>
      <w:tr w:rsidR="00104E71" w:rsidRPr="00585AFE" w14:paraId="3F3C18C1" w14:textId="77777777" w:rsidTr="00A87A3E">
        <w:trPr>
          <w:trHeight w:val="4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42CA8" w14:textId="77777777" w:rsidR="00104E71" w:rsidRPr="00585AFE" w:rsidRDefault="00104E71" w:rsidP="002E5DAB">
            <w:pPr>
              <w:jc w:val="center"/>
              <w:rPr>
                <w:smallCaps w:val="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9E58E" w14:textId="5DFD5B24" w:rsidR="00104E71" w:rsidRPr="00585AFE" w:rsidRDefault="00104E71" w:rsidP="002E5DAB">
            <w:pPr>
              <w:rPr>
                <w:smallCaps w:val="0"/>
              </w:rPr>
            </w:pPr>
            <w:r w:rsidRPr="00585AFE">
              <w:rPr>
                <w:b w:val="0"/>
                <w:smallCaps w:val="0"/>
              </w:rPr>
              <w:t>NESKIRTI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B24F2" w14:textId="577FF2D9" w:rsidR="00104E71" w:rsidRPr="00585AFE" w:rsidRDefault="00104E71" w:rsidP="005D6EA5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29A9" w14:textId="77777777" w:rsidR="00104E71" w:rsidRPr="00585AFE" w:rsidRDefault="00104E71" w:rsidP="005D6EA5">
            <w:pPr>
              <w:ind w:left="-142"/>
              <w:rPr>
                <w:bCs/>
                <w:smallCaps w:val="0"/>
              </w:rPr>
            </w:pPr>
          </w:p>
        </w:tc>
      </w:tr>
    </w:tbl>
    <w:p w14:paraId="12436369" w14:textId="290E04C2" w:rsidR="00C2532D" w:rsidRDefault="00C2532D" w:rsidP="001134B6">
      <w:pPr>
        <w:rPr>
          <w:b w:val="0"/>
          <w:smallCaps w:val="0"/>
        </w:rPr>
      </w:pPr>
    </w:p>
    <w:p w14:paraId="19D950BC" w14:textId="77777777" w:rsidR="0005397D" w:rsidRDefault="0005397D" w:rsidP="001134B6">
      <w:pPr>
        <w:rPr>
          <w:b w:val="0"/>
          <w:smallCaps w:val="0"/>
        </w:rPr>
      </w:pPr>
    </w:p>
    <w:p w14:paraId="38A51D26" w14:textId="77777777" w:rsidR="004543BC" w:rsidRPr="00585AFE" w:rsidRDefault="004543BC" w:rsidP="001134B6">
      <w:pPr>
        <w:rPr>
          <w:b w:val="0"/>
          <w:smallCaps w:val="0"/>
        </w:rPr>
      </w:pPr>
    </w:p>
    <w:p w14:paraId="3AC3D4D7" w14:textId="2EE2A521" w:rsidR="001A4549" w:rsidRPr="00084D54" w:rsidRDefault="002A2C90" w:rsidP="001134B6">
      <w:pPr>
        <w:rPr>
          <w:b w:val="0"/>
          <w:smallCaps w:val="0"/>
        </w:rPr>
      </w:pPr>
      <w:r w:rsidRPr="00585AFE">
        <w:rPr>
          <w:b w:val="0"/>
          <w:smallCaps w:val="0"/>
        </w:rPr>
        <w:t>K</w:t>
      </w:r>
      <w:r w:rsidR="00A87A3E" w:rsidRPr="00585AFE">
        <w:rPr>
          <w:b w:val="0"/>
          <w:smallCaps w:val="0"/>
        </w:rPr>
        <w:t>omisijos narys</w:t>
      </w:r>
      <w:r w:rsidR="00084D54">
        <w:rPr>
          <w:b w:val="0"/>
          <w:smallCaps w:val="0"/>
        </w:rPr>
        <w:t xml:space="preserve">        _____________________</w:t>
      </w:r>
      <w:r w:rsidR="00C13CC6" w:rsidRPr="00585AFE">
        <w:rPr>
          <w:b w:val="0"/>
          <w:smallCaps w:val="0"/>
        </w:rPr>
        <w:t xml:space="preserve">            </w:t>
      </w:r>
      <w:r w:rsidR="00084D54">
        <w:rPr>
          <w:b w:val="0"/>
          <w:smallCaps w:val="0"/>
        </w:rPr>
        <w:t xml:space="preserve">     </w:t>
      </w:r>
      <w:r w:rsidR="001A4549" w:rsidRPr="00585AFE">
        <w:rPr>
          <w:b w:val="0"/>
          <w:smallCaps w:val="0"/>
        </w:rPr>
        <w:t>_____________________________</w:t>
      </w:r>
      <w:r w:rsidR="00084D54">
        <w:rPr>
          <w:b w:val="0"/>
          <w:smallCaps w:val="0"/>
        </w:rPr>
        <w:t xml:space="preserve">_______                          </w:t>
      </w:r>
      <w:r w:rsidR="00084D54" w:rsidRPr="00084D54">
        <w:rPr>
          <w:b w:val="0"/>
          <w:smallCaps w:val="0"/>
        </w:rPr>
        <w:t>____________________</w:t>
      </w:r>
    </w:p>
    <w:p w14:paraId="6B82274D" w14:textId="7C31E8B9" w:rsidR="00A87A3E" w:rsidRPr="00585AFE" w:rsidRDefault="001A4549" w:rsidP="00A87A3E">
      <w:pPr>
        <w:pStyle w:val="HTMLiankstoformatuotas"/>
        <w:ind w:left="-142"/>
        <w:rPr>
          <w:rFonts w:ascii="Times New Roman" w:hAnsi="Times New Roman"/>
          <w:sz w:val="24"/>
          <w:szCs w:val="24"/>
        </w:rPr>
      </w:pPr>
      <w:r w:rsidRPr="00084D54">
        <w:rPr>
          <w:rFonts w:ascii="Times New Roman" w:hAnsi="Times New Roman"/>
          <w:sz w:val="24"/>
          <w:szCs w:val="24"/>
        </w:rPr>
        <w:tab/>
      </w:r>
      <w:r w:rsidRPr="00084D54">
        <w:rPr>
          <w:rFonts w:ascii="Times New Roman" w:hAnsi="Times New Roman"/>
          <w:sz w:val="24"/>
          <w:szCs w:val="24"/>
        </w:rPr>
        <w:tab/>
      </w:r>
      <w:r w:rsidR="00084D54" w:rsidRPr="00084D54">
        <w:rPr>
          <w:rFonts w:ascii="Times New Roman" w:hAnsi="Times New Roman"/>
          <w:sz w:val="24"/>
          <w:szCs w:val="24"/>
        </w:rPr>
        <w:t xml:space="preserve">                   </w:t>
      </w:r>
      <w:r w:rsidR="0069516D" w:rsidRPr="00084D54">
        <w:rPr>
          <w:rFonts w:ascii="Times New Roman" w:hAnsi="Times New Roman"/>
          <w:sz w:val="24"/>
          <w:szCs w:val="24"/>
        </w:rPr>
        <w:t xml:space="preserve">(parašas)                           </w:t>
      </w:r>
      <w:r w:rsidR="008B596A" w:rsidRPr="00084D54">
        <w:rPr>
          <w:rFonts w:ascii="Times New Roman" w:hAnsi="Times New Roman"/>
          <w:sz w:val="24"/>
          <w:szCs w:val="24"/>
        </w:rPr>
        <w:t xml:space="preserve">     </w:t>
      </w:r>
      <w:r w:rsidR="00084D54" w:rsidRPr="00084D54">
        <w:rPr>
          <w:rFonts w:ascii="Times New Roman" w:hAnsi="Times New Roman"/>
          <w:sz w:val="24"/>
          <w:szCs w:val="24"/>
        </w:rPr>
        <w:t xml:space="preserve">                    </w:t>
      </w:r>
      <w:r w:rsidRPr="00084D54">
        <w:rPr>
          <w:rFonts w:ascii="Times New Roman" w:hAnsi="Times New Roman"/>
          <w:sz w:val="24"/>
          <w:szCs w:val="24"/>
        </w:rPr>
        <w:t>(vardas ir pavardė)</w:t>
      </w:r>
      <w:r w:rsidR="00084D54" w:rsidRPr="00084D5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87A3E" w:rsidRPr="00084D54">
        <w:rPr>
          <w:rFonts w:ascii="Times New Roman" w:hAnsi="Times New Roman"/>
          <w:sz w:val="24"/>
          <w:szCs w:val="24"/>
        </w:rPr>
        <w:t>(data)</w:t>
      </w:r>
    </w:p>
    <w:sectPr w:rsidR="00A87A3E" w:rsidRPr="00585AFE" w:rsidSect="002A2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012A" w14:textId="77777777" w:rsidR="00F00450" w:rsidRDefault="00F00450">
      <w:r>
        <w:separator/>
      </w:r>
    </w:p>
  </w:endnote>
  <w:endnote w:type="continuationSeparator" w:id="0">
    <w:p w14:paraId="7FAF33AE" w14:textId="77777777" w:rsidR="00F00450" w:rsidRDefault="00F0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DF1D" w14:textId="77777777" w:rsidR="000A082B" w:rsidRDefault="000A082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2BF9" w14:textId="77777777" w:rsidR="000A082B" w:rsidRDefault="000A082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9FD9" w14:textId="77777777" w:rsidR="000A082B" w:rsidRDefault="000A082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3671" w14:textId="77777777" w:rsidR="00F00450" w:rsidRDefault="00F00450">
      <w:r>
        <w:separator/>
      </w:r>
    </w:p>
  </w:footnote>
  <w:footnote w:type="continuationSeparator" w:id="0">
    <w:p w14:paraId="7B52EA41" w14:textId="77777777" w:rsidR="00F00450" w:rsidRDefault="00F0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A599" w14:textId="77777777" w:rsidR="000A082B" w:rsidRDefault="000A08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450006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51751A54" w14:textId="09076FA4" w:rsidR="000A082B" w:rsidRPr="000A082B" w:rsidRDefault="000A082B">
        <w:pPr>
          <w:pStyle w:val="Antrats"/>
          <w:jc w:val="center"/>
          <w:rPr>
            <w:b w:val="0"/>
          </w:rPr>
        </w:pPr>
        <w:r w:rsidRPr="000A082B">
          <w:rPr>
            <w:b w:val="0"/>
          </w:rPr>
          <w:fldChar w:fldCharType="begin"/>
        </w:r>
        <w:r w:rsidRPr="000A082B">
          <w:rPr>
            <w:b w:val="0"/>
          </w:rPr>
          <w:instrText>PAGE   \* MERGEFORMAT</w:instrText>
        </w:r>
        <w:r w:rsidRPr="000A082B">
          <w:rPr>
            <w:b w:val="0"/>
          </w:rPr>
          <w:fldChar w:fldCharType="separate"/>
        </w:r>
        <w:r w:rsidR="00BA2A8C" w:rsidRPr="00BA2A8C">
          <w:rPr>
            <w:b w:val="0"/>
            <w:noProof/>
            <w:lang w:val="lt-LT"/>
          </w:rPr>
          <w:t>4</w:t>
        </w:r>
        <w:r w:rsidRPr="000A082B">
          <w:rPr>
            <w:b w:val="0"/>
          </w:rPr>
          <w:fldChar w:fldCharType="end"/>
        </w:r>
      </w:p>
    </w:sdtContent>
  </w:sdt>
  <w:p w14:paraId="14F65C18" w14:textId="77777777" w:rsidR="006D7A3D" w:rsidRDefault="006D7A3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758F" w14:textId="77777777" w:rsidR="000A082B" w:rsidRDefault="000A08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0B3A"/>
    <w:multiLevelType w:val="hybridMultilevel"/>
    <w:tmpl w:val="97261FF2"/>
    <w:lvl w:ilvl="0" w:tplc="913628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450"/>
    <w:multiLevelType w:val="hybridMultilevel"/>
    <w:tmpl w:val="52D4E34C"/>
    <w:lvl w:ilvl="0" w:tplc="0076FEE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4FAC"/>
    <w:multiLevelType w:val="multilevel"/>
    <w:tmpl w:val="48380166"/>
    <w:lvl w:ilvl="0">
      <w:start w:val="1"/>
      <w:numFmt w:val="decimal"/>
      <w:lvlText w:val="%1."/>
      <w:lvlJc w:val="left"/>
      <w:pPr>
        <w:ind w:left="1353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abstractNum w:abstractNumId="3" w15:restartNumberingAfterBreak="0">
    <w:nsid w:val="65D575A6"/>
    <w:multiLevelType w:val="hybridMultilevel"/>
    <w:tmpl w:val="C8C48CEE"/>
    <w:lvl w:ilvl="0" w:tplc="87CAB16A">
      <w:start w:val="4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B73C0E"/>
    <w:multiLevelType w:val="hybridMultilevel"/>
    <w:tmpl w:val="0A2E021A"/>
    <w:lvl w:ilvl="0" w:tplc="212E3B2A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4466"/>
    <w:multiLevelType w:val="hybridMultilevel"/>
    <w:tmpl w:val="62CCC53E"/>
    <w:lvl w:ilvl="0" w:tplc="8C865154">
      <w:start w:val="20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3D"/>
    <w:rsid w:val="000116EA"/>
    <w:rsid w:val="000140E6"/>
    <w:rsid w:val="00016DCE"/>
    <w:rsid w:val="000227B4"/>
    <w:rsid w:val="0002299A"/>
    <w:rsid w:val="00026A5C"/>
    <w:rsid w:val="00033294"/>
    <w:rsid w:val="000339FC"/>
    <w:rsid w:val="00034EC6"/>
    <w:rsid w:val="000366B6"/>
    <w:rsid w:val="00036D94"/>
    <w:rsid w:val="00037C80"/>
    <w:rsid w:val="00040C69"/>
    <w:rsid w:val="000441A0"/>
    <w:rsid w:val="00047D4D"/>
    <w:rsid w:val="00051469"/>
    <w:rsid w:val="00052F54"/>
    <w:rsid w:val="0005397D"/>
    <w:rsid w:val="00056176"/>
    <w:rsid w:val="000630A9"/>
    <w:rsid w:val="000636EA"/>
    <w:rsid w:val="00084D54"/>
    <w:rsid w:val="000862F8"/>
    <w:rsid w:val="00096BC9"/>
    <w:rsid w:val="000A082B"/>
    <w:rsid w:val="000A531D"/>
    <w:rsid w:val="000A5ABF"/>
    <w:rsid w:val="000A65E0"/>
    <w:rsid w:val="000A7A05"/>
    <w:rsid w:val="000B4AC9"/>
    <w:rsid w:val="000C1B9E"/>
    <w:rsid w:val="000C4C20"/>
    <w:rsid w:val="000C5299"/>
    <w:rsid w:val="000D096E"/>
    <w:rsid w:val="000D1D42"/>
    <w:rsid w:val="000D2997"/>
    <w:rsid w:val="000D2DC7"/>
    <w:rsid w:val="000D33E5"/>
    <w:rsid w:val="000D7582"/>
    <w:rsid w:val="000D7B47"/>
    <w:rsid w:val="000E3E6F"/>
    <w:rsid w:val="000E4316"/>
    <w:rsid w:val="000E524A"/>
    <w:rsid w:val="000E625E"/>
    <w:rsid w:val="000F07E3"/>
    <w:rsid w:val="000F0D99"/>
    <w:rsid w:val="000F254B"/>
    <w:rsid w:val="000F3338"/>
    <w:rsid w:val="000F3351"/>
    <w:rsid w:val="000F4D26"/>
    <w:rsid w:val="000F5572"/>
    <w:rsid w:val="000F5DBA"/>
    <w:rsid w:val="000F6A10"/>
    <w:rsid w:val="00104E71"/>
    <w:rsid w:val="00104FE9"/>
    <w:rsid w:val="00105099"/>
    <w:rsid w:val="001070C0"/>
    <w:rsid w:val="00110BA4"/>
    <w:rsid w:val="001134B6"/>
    <w:rsid w:val="0012084A"/>
    <w:rsid w:val="00120B11"/>
    <w:rsid w:val="0012324A"/>
    <w:rsid w:val="00124943"/>
    <w:rsid w:val="00127191"/>
    <w:rsid w:val="001320E5"/>
    <w:rsid w:val="00133F17"/>
    <w:rsid w:val="00137763"/>
    <w:rsid w:val="00144F0D"/>
    <w:rsid w:val="0014694C"/>
    <w:rsid w:val="00150473"/>
    <w:rsid w:val="00150E7A"/>
    <w:rsid w:val="001516FE"/>
    <w:rsid w:val="0015222B"/>
    <w:rsid w:val="00152535"/>
    <w:rsid w:val="00152ACA"/>
    <w:rsid w:val="00152E5B"/>
    <w:rsid w:val="00154B6F"/>
    <w:rsid w:val="00155866"/>
    <w:rsid w:val="001618C2"/>
    <w:rsid w:val="001712C0"/>
    <w:rsid w:val="001713E5"/>
    <w:rsid w:val="0017458B"/>
    <w:rsid w:val="00176E95"/>
    <w:rsid w:val="00177C9F"/>
    <w:rsid w:val="00181565"/>
    <w:rsid w:val="00181A74"/>
    <w:rsid w:val="00182F42"/>
    <w:rsid w:val="001841FB"/>
    <w:rsid w:val="001862CF"/>
    <w:rsid w:val="00190337"/>
    <w:rsid w:val="00193238"/>
    <w:rsid w:val="00194821"/>
    <w:rsid w:val="0019568D"/>
    <w:rsid w:val="001A04C9"/>
    <w:rsid w:val="001A4549"/>
    <w:rsid w:val="001A7F58"/>
    <w:rsid w:val="001B0715"/>
    <w:rsid w:val="001B2545"/>
    <w:rsid w:val="001B298F"/>
    <w:rsid w:val="001B37E7"/>
    <w:rsid w:val="001B5B8B"/>
    <w:rsid w:val="001B6201"/>
    <w:rsid w:val="001B6E7D"/>
    <w:rsid w:val="001C3D58"/>
    <w:rsid w:val="001C594A"/>
    <w:rsid w:val="001C646D"/>
    <w:rsid w:val="001D1592"/>
    <w:rsid w:val="001D3269"/>
    <w:rsid w:val="001D51FC"/>
    <w:rsid w:val="001E3538"/>
    <w:rsid w:val="001E496D"/>
    <w:rsid w:val="001E6E42"/>
    <w:rsid w:val="001F0CC1"/>
    <w:rsid w:val="001F0E77"/>
    <w:rsid w:val="001F13C5"/>
    <w:rsid w:val="001F1A9A"/>
    <w:rsid w:val="001F2257"/>
    <w:rsid w:val="001F39D6"/>
    <w:rsid w:val="001F683F"/>
    <w:rsid w:val="0020364E"/>
    <w:rsid w:val="00206ECD"/>
    <w:rsid w:val="00211E7F"/>
    <w:rsid w:val="0021592A"/>
    <w:rsid w:val="00215C7C"/>
    <w:rsid w:val="002172E0"/>
    <w:rsid w:val="00217E07"/>
    <w:rsid w:val="00224AB9"/>
    <w:rsid w:val="00224B1B"/>
    <w:rsid w:val="00224E4B"/>
    <w:rsid w:val="002253C3"/>
    <w:rsid w:val="00226D7E"/>
    <w:rsid w:val="00230C45"/>
    <w:rsid w:val="00233B71"/>
    <w:rsid w:val="00234E0D"/>
    <w:rsid w:val="00237112"/>
    <w:rsid w:val="00243CE4"/>
    <w:rsid w:val="00243D63"/>
    <w:rsid w:val="00245B58"/>
    <w:rsid w:val="002535E6"/>
    <w:rsid w:val="002539FD"/>
    <w:rsid w:val="00253F8F"/>
    <w:rsid w:val="00254504"/>
    <w:rsid w:val="00257A17"/>
    <w:rsid w:val="00260459"/>
    <w:rsid w:val="0026060E"/>
    <w:rsid w:val="002628B6"/>
    <w:rsid w:val="00267FE4"/>
    <w:rsid w:val="0027066E"/>
    <w:rsid w:val="002734F2"/>
    <w:rsid w:val="00285C82"/>
    <w:rsid w:val="00291215"/>
    <w:rsid w:val="00292171"/>
    <w:rsid w:val="00292EF3"/>
    <w:rsid w:val="00296DF3"/>
    <w:rsid w:val="00297088"/>
    <w:rsid w:val="0029758D"/>
    <w:rsid w:val="002A0F62"/>
    <w:rsid w:val="002A1D9E"/>
    <w:rsid w:val="002A2C90"/>
    <w:rsid w:val="002A3C24"/>
    <w:rsid w:val="002A4243"/>
    <w:rsid w:val="002A5CD4"/>
    <w:rsid w:val="002B5356"/>
    <w:rsid w:val="002B577F"/>
    <w:rsid w:val="002B6AA8"/>
    <w:rsid w:val="002C44B8"/>
    <w:rsid w:val="002D0A0A"/>
    <w:rsid w:val="002D299C"/>
    <w:rsid w:val="002D3797"/>
    <w:rsid w:val="002D38CB"/>
    <w:rsid w:val="002D3DC5"/>
    <w:rsid w:val="002D48E1"/>
    <w:rsid w:val="002D5FD0"/>
    <w:rsid w:val="002D74AA"/>
    <w:rsid w:val="002E5DAB"/>
    <w:rsid w:val="002F1665"/>
    <w:rsid w:val="002F22D0"/>
    <w:rsid w:val="002F61D9"/>
    <w:rsid w:val="002F7A4C"/>
    <w:rsid w:val="003004F6"/>
    <w:rsid w:val="00301784"/>
    <w:rsid w:val="00301C81"/>
    <w:rsid w:val="003034AE"/>
    <w:rsid w:val="00310718"/>
    <w:rsid w:val="00310C4D"/>
    <w:rsid w:val="00311144"/>
    <w:rsid w:val="003121F8"/>
    <w:rsid w:val="00321BD4"/>
    <w:rsid w:val="0032543C"/>
    <w:rsid w:val="003258C5"/>
    <w:rsid w:val="003258D1"/>
    <w:rsid w:val="0032649C"/>
    <w:rsid w:val="00331092"/>
    <w:rsid w:val="00333CFA"/>
    <w:rsid w:val="00334E75"/>
    <w:rsid w:val="00337862"/>
    <w:rsid w:val="0035521B"/>
    <w:rsid w:val="003601F3"/>
    <w:rsid w:val="003617C9"/>
    <w:rsid w:val="00367DE7"/>
    <w:rsid w:val="0037047F"/>
    <w:rsid w:val="003739F2"/>
    <w:rsid w:val="00376429"/>
    <w:rsid w:val="00376606"/>
    <w:rsid w:val="00380B7A"/>
    <w:rsid w:val="00382FAA"/>
    <w:rsid w:val="0039459F"/>
    <w:rsid w:val="00394C48"/>
    <w:rsid w:val="00396007"/>
    <w:rsid w:val="003A1D0F"/>
    <w:rsid w:val="003A46DC"/>
    <w:rsid w:val="003A4B62"/>
    <w:rsid w:val="003A6625"/>
    <w:rsid w:val="003A7184"/>
    <w:rsid w:val="003B399D"/>
    <w:rsid w:val="003B5D73"/>
    <w:rsid w:val="003B7F97"/>
    <w:rsid w:val="003C650A"/>
    <w:rsid w:val="003D4B03"/>
    <w:rsid w:val="003D513B"/>
    <w:rsid w:val="003E1344"/>
    <w:rsid w:val="003E1A60"/>
    <w:rsid w:val="003E2416"/>
    <w:rsid w:val="003E247A"/>
    <w:rsid w:val="003E4268"/>
    <w:rsid w:val="003E43D0"/>
    <w:rsid w:val="003E444D"/>
    <w:rsid w:val="003E480A"/>
    <w:rsid w:val="003E6573"/>
    <w:rsid w:val="003E72EE"/>
    <w:rsid w:val="003F3238"/>
    <w:rsid w:val="003F6743"/>
    <w:rsid w:val="00401F57"/>
    <w:rsid w:val="00403B99"/>
    <w:rsid w:val="00406844"/>
    <w:rsid w:val="00411204"/>
    <w:rsid w:val="0041757D"/>
    <w:rsid w:val="0042352E"/>
    <w:rsid w:val="004262DD"/>
    <w:rsid w:val="00426F2C"/>
    <w:rsid w:val="004338D5"/>
    <w:rsid w:val="0043414F"/>
    <w:rsid w:val="00434B4F"/>
    <w:rsid w:val="0043567D"/>
    <w:rsid w:val="0044735B"/>
    <w:rsid w:val="00450015"/>
    <w:rsid w:val="00451AE7"/>
    <w:rsid w:val="00453B3F"/>
    <w:rsid w:val="004543BC"/>
    <w:rsid w:val="004553DB"/>
    <w:rsid w:val="0047366B"/>
    <w:rsid w:val="0047727F"/>
    <w:rsid w:val="00481D82"/>
    <w:rsid w:val="00491EDE"/>
    <w:rsid w:val="004A0E87"/>
    <w:rsid w:val="004A3C97"/>
    <w:rsid w:val="004A6DCA"/>
    <w:rsid w:val="004B0561"/>
    <w:rsid w:val="004B400B"/>
    <w:rsid w:val="004B6867"/>
    <w:rsid w:val="004B754E"/>
    <w:rsid w:val="004C11D3"/>
    <w:rsid w:val="004C6978"/>
    <w:rsid w:val="004C75B7"/>
    <w:rsid w:val="004D2703"/>
    <w:rsid w:val="004D5A9C"/>
    <w:rsid w:val="004E024A"/>
    <w:rsid w:val="004E0407"/>
    <w:rsid w:val="004E0DDA"/>
    <w:rsid w:val="004E339C"/>
    <w:rsid w:val="004E37CA"/>
    <w:rsid w:val="004E4446"/>
    <w:rsid w:val="004E44DB"/>
    <w:rsid w:val="004E7203"/>
    <w:rsid w:val="004F21DE"/>
    <w:rsid w:val="004F2B9E"/>
    <w:rsid w:val="004F4826"/>
    <w:rsid w:val="004F4B51"/>
    <w:rsid w:val="004F5207"/>
    <w:rsid w:val="004F59A2"/>
    <w:rsid w:val="00500DB3"/>
    <w:rsid w:val="005018F3"/>
    <w:rsid w:val="005104B3"/>
    <w:rsid w:val="005109E0"/>
    <w:rsid w:val="00513238"/>
    <w:rsid w:val="0051798C"/>
    <w:rsid w:val="005219A1"/>
    <w:rsid w:val="00521D62"/>
    <w:rsid w:val="00524EC5"/>
    <w:rsid w:val="0052665B"/>
    <w:rsid w:val="00526E23"/>
    <w:rsid w:val="00531E4D"/>
    <w:rsid w:val="00541050"/>
    <w:rsid w:val="00541A29"/>
    <w:rsid w:val="005428B6"/>
    <w:rsid w:val="00542D9F"/>
    <w:rsid w:val="00544E91"/>
    <w:rsid w:val="0055145F"/>
    <w:rsid w:val="00554505"/>
    <w:rsid w:val="005575E3"/>
    <w:rsid w:val="00561F0A"/>
    <w:rsid w:val="00563083"/>
    <w:rsid w:val="00563474"/>
    <w:rsid w:val="00571CBF"/>
    <w:rsid w:val="00580B33"/>
    <w:rsid w:val="00583828"/>
    <w:rsid w:val="005848A3"/>
    <w:rsid w:val="00585AFE"/>
    <w:rsid w:val="005908B8"/>
    <w:rsid w:val="0059108F"/>
    <w:rsid w:val="00593FAF"/>
    <w:rsid w:val="00594513"/>
    <w:rsid w:val="00594D33"/>
    <w:rsid w:val="005A176E"/>
    <w:rsid w:val="005A5E1C"/>
    <w:rsid w:val="005A71FF"/>
    <w:rsid w:val="005A7F74"/>
    <w:rsid w:val="005B1816"/>
    <w:rsid w:val="005C13F8"/>
    <w:rsid w:val="005C370E"/>
    <w:rsid w:val="005C5E5E"/>
    <w:rsid w:val="005D4345"/>
    <w:rsid w:val="005D5E79"/>
    <w:rsid w:val="005D6C0A"/>
    <w:rsid w:val="005D6D37"/>
    <w:rsid w:val="005D6EA5"/>
    <w:rsid w:val="005E00CC"/>
    <w:rsid w:val="005E15C8"/>
    <w:rsid w:val="005E1938"/>
    <w:rsid w:val="005E4B96"/>
    <w:rsid w:val="005F0536"/>
    <w:rsid w:val="005F2B98"/>
    <w:rsid w:val="005F38CF"/>
    <w:rsid w:val="005F4EF0"/>
    <w:rsid w:val="005F79F5"/>
    <w:rsid w:val="006001BE"/>
    <w:rsid w:val="006004BD"/>
    <w:rsid w:val="00600806"/>
    <w:rsid w:val="006069ED"/>
    <w:rsid w:val="00612191"/>
    <w:rsid w:val="006146FE"/>
    <w:rsid w:val="00615038"/>
    <w:rsid w:val="00615E30"/>
    <w:rsid w:val="00633816"/>
    <w:rsid w:val="00636A38"/>
    <w:rsid w:val="006432F5"/>
    <w:rsid w:val="00646400"/>
    <w:rsid w:val="006472F6"/>
    <w:rsid w:val="00657A4D"/>
    <w:rsid w:val="00661ADC"/>
    <w:rsid w:val="00663D24"/>
    <w:rsid w:val="0066631C"/>
    <w:rsid w:val="00666D1D"/>
    <w:rsid w:val="00667470"/>
    <w:rsid w:val="00671D54"/>
    <w:rsid w:val="0067521D"/>
    <w:rsid w:val="006756BC"/>
    <w:rsid w:val="00676D61"/>
    <w:rsid w:val="0067774D"/>
    <w:rsid w:val="00682820"/>
    <w:rsid w:val="00683D56"/>
    <w:rsid w:val="00687DB6"/>
    <w:rsid w:val="006928A3"/>
    <w:rsid w:val="0069516D"/>
    <w:rsid w:val="006A1F30"/>
    <w:rsid w:val="006A3C72"/>
    <w:rsid w:val="006A4A3C"/>
    <w:rsid w:val="006A6D3C"/>
    <w:rsid w:val="006B6369"/>
    <w:rsid w:val="006B6F4F"/>
    <w:rsid w:val="006C0919"/>
    <w:rsid w:val="006C21DF"/>
    <w:rsid w:val="006C2280"/>
    <w:rsid w:val="006C425E"/>
    <w:rsid w:val="006C47C2"/>
    <w:rsid w:val="006D1312"/>
    <w:rsid w:val="006D1774"/>
    <w:rsid w:val="006D22F3"/>
    <w:rsid w:val="006D5D34"/>
    <w:rsid w:val="006D7392"/>
    <w:rsid w:val="006D7A3D"/>
    <w:rsid w:val="006E397F"/>
    <w:rsid w:val="006E4311"/>
    <w:rsid w:val="006E47FE"/>
    <w:rsid w:val="006E710F"/>
    <w:rsid w:val="006E714E"/>
    <w:rsid w:val="006F71DD"/>
    <w:rsid w:val="0070078D"/>
    <w:rsid w:val="00701643"/>
    <w:rsid w:val="00707DEC"/>
    <w:rsid w:val="0071072B"/>
    <w:rsid w:val="00723430"/>
    <w:rsid w:val="00735C7A"/>
    <w:rsid w:val="0074232C"/>
    <w:rsid w:val="007444D7"/>
    <w:rsid w:val="007456E9"/>
    <w:rsid w:val="0074629A"/>
    <w:rsid w:val="0075421D"/>
    <w:rsid w:val="0075726D"/>
    <w:rsid w:val="00757571"/>
    <w:rsid w:val="00760503"/>
    <w:rsid w:val="00760CF7"/>
    <w:rsid w:val="00761EF8"/>
    <w:rsid w:val="00763790"/>
    <w:rsid w:val="00765F1A"/>
    <w:rsid w:val="007665B1"/>
    <w:rsid w:val="007669D9"/>
    <w:rsid w:val="007727FC"/>
    <w:rsid w:val="00773554"/>
    <w:rsid w:val="00773EED"/>
    <w:rsid w:val="00774C71"/>
    <w:rsid w:val="007866AE"/>
    <w:rsid w:val="00791E64"/>
    <w:rsid w:val="00791EBB"/>
    <w:rsid w:val="007951D6"/>
    <w:rsid w:val="007A0A88"/>
    <w:rsid w:val="007A2801"/>
    <w:rsid w:val="007B2B9C"/>
    <w:rsid w:val="007B6C7A"/>
    <w:rsid w:val="007B6D1A"/>
    <w:rsid w:val="007B702E"/>
    <w:rsid w:val="007C0D4A"/>
    <w:rsid w:val="007C10CC"/>
    <w:rsid w:val="007C151C"/>
    <w:rsid w:val="007C673C"/>
    <w:rsid w:val="007C6F77"/>
    <w:rsid w:val="007C75AB"/>
    <w:rsid w:val="007D15AD"/>
    <w:rsid w:val="007D1DDA"/>
    <w:rsid w:val="007D2F15"/>
    <w:rsid w:val="007D2F83"/>
    <w:rsid w:val="007D5B41"/>
    <w:rsid w:val="007E47E0"/>
    <w:rsid w:val="007E63CD"/>
    <w:rsid w:val="007E6D01"/>
    <w:rsid w:val="007E749B"/>
    <w:rsid w:val="007E772A"/>
    <w:rsid w:val="007E7962"/>
    <w:rsid w:val="007E7E67"/>
    <w:rsid w:val="007F1D8F"/>
    <w:rsid w:val="007F3BB1"/>
    <w:rsid w:val="007F3EA8"/>
    <w:rsid w:val="00802BAB"/>
    <w:rsid w:val="00812BF3"/>
    <w:rsid w:val="0081458D"/>
    <w:rsid w:val="00817C2F"/>
    <w:rsid w:val="00821433"/>
    <w:rsid w:val="00823231"/>
    <w:rsid w:val="0082390F"/>
    <w:rsid w:val="00823992"/>
    <w:rsid w:val="008308CC"/>
    <w:rsid w:val="008431D9"/>
    <w:rsid w:val="00844FAB"/>
    <w:rsid w:val="00850D12"/>
    <w:rsid w:val="00850D8F"/>
    <w:rsid w:val="00851472"/>
    <w:rsid w:val="00852501"/>
    <w:rsid w:val="00853FDC"/>
    <w:rsid w:val="008574B3"/>
    <w:rsid w:val="00860CBC"/>
    <w:rsid w:val="00866371"/>
    <w:rsid w:val="0087044E"/>
    <w:rsid w:val="00872F56"/>
    <w:rsid w:val="008756F4"/>
    <w:rsid w:val="00875BB2"/>
    <w:rsid w:val="00875F1D"/>
    <w:rsid w:val="008761F9"/>
    <w:rsid w:val="00881319"/>
    <w:rsid w:val="008841FD"/>
    <w:rsid w:val="00884778"/>
    <w:rsid w:val="008875B2"/>
    <w:rsid w:val="00891FC2"/>
    <w:rsid w:val="0089366D"/>
    <w:rsid w:val="00897D68"/>
    <w:rsid w:val="008A1FC3"/>
    <w:rsid w:val="008A223B"/>
    <w:rsid w:val="008A3091"/>
    <w:rsid w:val="008A5859"/>
    <w:rsid w:val="008A6126"/>
    <w:rsid w:val="008B2E0B"/>
    <w:rsid w:val="008B34D7"/>
    <w:rsid w:val="008B3F24"/>
    <w:rsid w:val="008B57D6"/>
    <w:rsid w:val="008B596A"/>
    <w:rsid w:val="008B78D7"/>
    <w:rsid w:val="008C0F6B"/>
    <w:rsid w:val="008C2BD0"/>
    <w:rsid w:val="008C3854"/>
    <w:rsid w:val="008C3981"/>
    <w:rsid w:val="008C4D54"/>
    <w:rsid w:val="008C4E1A"/>
    <w:rsid w:val="008C7059"/>
    <w:rsid w:val="008C7FC6"/>
    <w:rsid w:val="008D275C"/>
    <w:rsid w:val="008D355D"/>
    <w:rsid w:val="008D64AE"/>
    <w:rsid w:val="008E0ED5"/>
    <w:rsid w:val="008E7EED"/>
    <w:rsid w:val="008F738A"/>
    <w:rsid w:val="00906780"/>
    <w:rsid w:val="00906D3D"/>
    <w:rsid w:val="00910C37"/>
    <w:rsid w:val="00913340"/>
    <w:rsid w:val="00914D79"/>
    <w:rsid w:val="00916864"/>
    <w:rsid w:val="00917E3F"/>
    <w:rsid w:val="009310E6"/>
    <w:rsid w:val="00934FC3"/>
    <w:rsid w:val="00936460"/>
    <w:rsid w:val="009364A5"/>
    <w:rsid w:val="00937079"/>
    <w:rsid w:val="00940A1A"/>
    <w:rsid w:val="00941701"/>
    <w:rsid w:val="00941C04"/>
    <w:rsid w:val="0094444D"/>
    <w:rsid w:val="009447EA"/>
    <w:rsid w:val="00946299"/>
    <w:rsid w:val="00951C33"/>
    <w:rsid w:val="00954B56"/>
    <w:rsid w:val="0095758F"/>
    <w:rsid w:val="00957A49"/>
    <w:rsid w:val="0096091A"/>
    <w:rsid w:val="00960E7D"/>
    <w:rsid w:val="0096551A"/>
    <w:rsid w:val="00966746"/>
    <w:rsid w:val="00973705"/>
    <w:rsid w:val="00980FF8"/>
    <w:rsid w:val="00982974"/>
    <w:rsid w:val="00982BCD"/>
    <w:rsid w:val="00986EA8"/>
    <w:rsid w:val="00986FDA"/>
    <w:rsid w:val="00994028"/>
    <w:rsid w:val="009A25C0"/>
    <w:rsid w:val="009A3832"/>
    <w:rsid w:val="009A6137"/>
    <w:rsid w:val="009A6163"/>
    <w:rsid w:val="009B5847"/>
    <w:rsid w:val="009B754F"/>
    <w:rsid w:val="009B777A"/>
    <w:rsid w:val="009B7846"/>
    <w:rsid w:val="009C3583"/>
    <w:rsid w:val="009C4740"/>
    <w:rsid w:val="009C587C"/>
    <w:rsid w:val="009C6084"/>
    <w:rsid w:val="009C7CA3"/>
    <w:rsid w:val="009C7FD1"/>
    <w:rsid w:val="009D17F9"/>
    <w:rsid w:val="009D2669"/>
    <w:rsid w:val="009D499A"/>
    <w:rsid w:val="009D6813"/>
    <w:rsid w:val="009E0009"/>
    <w:rsid w:val="009E2438"/>
    <w:rsid w:val="009E263D"/>
    <w:rsid w:val="009E3D3C"/>
    <w:rsid w:val="009E4310"/>
    <w:rsid w:val="009E682B"/>
    <w:rsid w:val="009E6CDB"/>
    <w:rsid w:val="009F1290"/>
    <w:rsid w:val="009F4498"/>
    <w:rsid w:val="00A10DED"/>
    <w:rsid w:val="00A1301C"/>
    <w:rsid w:val="00A17259"/>
    <w:rsid w:val="00A248CB"/>
    <w:rsid w:val="00A33E51"/>
    <w:rsid w:val="00A340AE"/>
    <w:rsid w:val="00A41DB5"/>
    <w:rsid w:val="00A435B7"/>
    <w:rsid w:val="00A443A2"/>
    <w:rsid w:val="00A45086"/>
    <w:rsid w:val="00A52141"/>
    <w:rsid w:val="00A542AB"/>
    <w:rsid w:val="00A553F0"/>
    <w:rsid w:val="00A62405"/>
    <w:rsid w:val="00A638F4"/>
    <w:rsid w:val="00A639AC"/>
    <w:rsid w:val="00A65F39"/>
    <w:rsid w:val="00A70D86"/>
    <w:rsid w:val="00A74044"/>
    <w:rsid w:val="00A769CD"/>
    <w:rsid w:val="00A77E91"/>
    <w:rsid w:val="00A82697"/>
    <w:rsid w:val="00A85A44"/>
    <w:rsid w:val="00A87A3E"/>
    <w:rsid w:val="00A910E2"/>
    <w:rsid w:val="00A916E4"/>
    <w:rsid w:val="00A95DA5"/>
    <w:rsid w:val="00A95FA0"/>
    <w:rsid w:val="00AA0E62"/>
    <w:rsid w:val="00AA5F3D"/>
    <w:rsid w:val="00AB1E13"/>
    <w:rsid w:val="00AB1ED1"/>
    <w:rsid w:val="00AB5BC4"/>
    <w:rsid w:val="00AB647A"/>
    <w:rsid w:val="00AB667B"/>
    <w:rsid w:val="00AB683C"/>
    <w:rsid w:val="00AC426E"/>
    <w:rsid w:val="00AC7334"/>
    <w:rsid w:val="00AD23D6"/>
    <w:rsid w:val="00AD3BE9"/>
    <w:rsid w:val="00AD7FBE"/>
    <w:rsid w:val="00AE6DAE"/>
    <w:rsid w:val="00AF06AC"/>
    <w:rsid w:val="00AF12BD"/>
    <w:rsid w:val="00AF7B2E"/>
    <w:rsid w:val="00B00E32"/>
    <w:rsid w:val="00B055B5"/>
    <w:rsid w:val="00B06885"/>
    <w:rsid w:val="00B11171"/>
    <w:rsid w:val="00B117D6"/>
    <w:rsid w:val="00B1184A"/>
    <w:rsid w:val="00B132F1"/>
    <w:rsid w:val="00B21180"/>
    <w:rsid w:val="00B23425"/>
    <w:rsid w:val="00B33663"/>
    <w:rsid w:val="00B35241"/>
    <w:rsid w:val="00B42190"/>
    <w:rsid w:val="00B43C17"/>
    <w:rsid w:val="00B43E6B"/>
    <w:rsid w:val="00B511FE"/>
    <w:rsid w:val="00B570DD"/>
    <w:rsid w:val="00B6338F"/>
    <w:rsid w:val="00B63D2E"/>
    <w:rsid w:val="00B65A42"/>
    <w:rsid w:val="00B67AEA"/>
    <w:rsid w:val="00B7248E"/>
    <w:rsid w:val="00B7662E"/>
    <w:rsid w:val="00B81E9C"/>
    <w:rsid w:val="00B84CA7"/>
    <w:rsid w:val="00B87DEA"/>
    <w:rsid w:val="00B9384E"/>
    <w:rsid w:val="00B93A46"/>
    <w:rsid w:val="00B93FD5"/>
    <w:rsid w:val="00B96460"/>
    <w:rsid w:val="00BA2A8C"/>
    <w:rsid w:val="00BA2F8E"/>
    <w:rsid w:val="00BA334C"/>
    <w:rsid w:val="00BA3B15"/>
    <w:rsid w:val="00BA5DDD"/>
    <w:rsid w:val="00BA65A1"/>
    <w:rsid w:val="00BA74BA"/>
    <w:rsid w:val="00BB045B"/>
    <w:rsid w:val="00BB74E3"/>
    <w:rsid w:val="00BB7F84"/>
    <w:rsid w:val="00BC1969"/>
    <w:rsid w:val="00BC1A4C"/>
    <w:rsid w:val="00BC32CD"/>
    <w:rsid w:val="00BC58A4"/>
    <w:rsid w:val="00BC79C8"/>
    <w:rsid w:val="00BC7AE8"/>
    <w:rsid w:val="00BD03F4"/>
    <w:rsid w:val="00BD0E7F"/>
    <w:rsid w:val="00BD7F99"/>
    <w:rsid w:val="00BE07D7"/>
    <w:rsid w:val="00BE305C"/>
    <w:rsid w:val="00BE71A0"/>
    <w:rsid w:val="00BF1529"/>
    <w:rsid w:val="00C024E0"/>
    <w:rsid w:val="00C0463F"/>
    <w:rsid w:val="00C07767"/>
    <w:rsid w:val="00C1062C"/>
    <w:rsid w:val="00C11496"/>
    <w:rsid w:val="00C12B2B"/>
    <w:rsid w:val="00C134DE"/>
    <w:rsid w:val="00C13CC6"/>
    <w:rsid w:val="00C15D68"/>
    <w:rsid w:val="00C20E0C"/>
    <w:rsid w:val="00C2298B"/>
    <w:rsid w:val="00C2532D"/>
    <w:rsid w:val="00C30C4C"/>
    <w:rsid w:val="00C34050"/>
    <w:rsid w:val="00C35D52"/>
    <w:rsid w:val="00C37B00"/>
    <w:rsid w:val="00C40575"/>
    <w:rsid w:val="00C44245"/>
    <w:rsid w:val="00C47B49"/>
    <w:rsid w:val="00C50906"/>
    <w:rsid w:val="00C53DA7"/>
    <w:rsid w:val="00C557FF"/>
    <w:rsid w:val="00C57ACE"/>
    <w:rsid w:val="00C61479"/>
    <w:rsid w:val="00C67F58"/>
    <w:rsid w:val="00C721CC"/>
    <w:rsid w:val="00C7221B"/>
    <w:rsid w:val="00C750E2"/>
    <w:rsid w:val="00C77DB7"/>
    <w:rsid w:val="00C82020"/>
    <w:rsid w:val="00C84C02"/>
    <w:rsid w:val="00C8517D"/>
    <w:rsid w:val="00C86A51"/>
    <w:rsid w:val="00C877CB"/>
    <w:rsid w:val="00C95905"/>
    <w:rsid w:val="00CA35C8"/>
    <w:rsid w:val="00CB0824"/>
    <w:rsid w:val="00CB1618"/>
    <w:rsid w:val="00CB4966"/>
    <w:rsid w:val="00CB7E73"/>
    <w:rsid w:val="00CC0537"/>
    <w:rsid w:val="00CC121D"/>
    <w:rsid w:val="00CC18BC"/>
    <w:rsid w:val="00CC3903"/>
    <w:rsid w:val="00CD0673"/>
    <w:rsid w:val="00CD42F3"/>
    <w:rsid w:val="00CD6F53"/>
    <w:rsid w:val="00CE2FAF"/>
    <w:rsid w:val="00CE508A"/>
    <w:rsid w:val="00CE5944"/>
    <w:rsid w:val="00CE5EF4"/>
    <w:rsid w:val="00CE7F1F"/>
    <w:rsid w:val="00CF1C83"/>
    <w:rsid w:val="00CF240E"/>
    <w:rsid w:val="00D02792"/>
    <w:rsid w:val="00D1344A"/>
    <w:rsid w:val="00D137E0"/>
    <w:rsid w:val="00D23E88"/>
    <w:rsid w:val="00D262C8"/>
    <w:rsid w:val="00D27425"/>
    <w:rsid w:val="00D34612"/>
    <w:rsid w:val="00D35934"/>
    <w:rsid w:val="00D44960"/>
    <w:rsid w:val="00D452DE"/>
    <w:rsid w:val="00D46429"/>
    <w:rsid w:val="00D46743"/>
    <w:rsid w:val="00D46BD8"/>
    <w:rsid w:val="00D54B20"/>
    <w:rsid w:val="00D62CFD"/>
    <w:rsid w:val="00D63FBD"/>
    <w:rsid w:val="00D74F59"/>
    <w:rsid w:val="00D77455"/>
    <w:rsid w:val="00D81006"/>
    <w:rsid w:val="00D812DE"/>
    <w:rsid w:val="00D822B0"/>
    <w:rsid w:val="00D83758"/>
    <w:rsid w:val="00D83D8C"/>
    <w:rsid w:val="00D852CF"/>
    <w:rsid w:val="00D86DAA"/>
    <w:rsid w:val="00D97118"/>
    <w:rsid w:val="00DA09CD"/>
    <w:rsid w:val="00DA26E3"/>
    <w:rsid w:val="00DA4D33"/>
    <w:rsid w:val="00DB1E72"/>
    <w:rsid w:val="00DB2446"/>
    <w:rsid w:val="00DB3701"/>
    <w:rsid w:val="00DC0596"/>
    <w:rsid w:val="00DC15F1"/>
    <w:rsid w:val="00DC1F46"/>
    <w:rsid w:val="00DC753B"/>
    <w:rsid w:val="00DD1644"/>
    <w:rsid w:val="00DD25F0"/>
    <w:rsid w:val="00DD58A3"/>
    <w:rsid w:val="00DD66AA"/>
    <w:rsid w:val="00E01266"/>
    <w:rsid w:val="00E01C02"/>
    <w:rsid w:val="00E02066"/>
    <w:rsid w:val="00E04240"/>
    <w:rsid w:val="00E04C3D"/>
    <w:rsid w:val="00E05578"/>
    <w:rsid w:val="00E07411"/>
    <w:rsid w:val="00E07C9F"/>
    <w:rsid w:val="00E10D78"/>
    <w:rsid w:val="00E11D5C"/>
    <w:rsid w:val="00E14752"/>
    <w:rsid w:val="00E15164"/>
    <w:rsid w:val="00E163D5"/>
    <w:rsid w:val="00E20BE0"/>
    <w:rsid w:val="00E21473"/>
    <w:rsid w:val="00E2333C"/>
    <w:rsid w:val="00E269AF"/>
    <w:rsid w:val="00E31025"/>
    <w:rsid w:val="00E32674"/>
    <w:rsid w:val="00E36EA4"/>
    <w:rsid w:val="00E4363D"/>
    <w:rsid w:val="00E43A9A"/>
    <w:rsid w:val="00E450E0"/>
    <w:rsid w:val="00E46631"/>
    <w:rsid w:val="00E47009"/>
    <w:rsid w:val="00E51D30"/>
    <w:rsid w:val="00E52068"/>
    <w:rsid w:val="00E54D69"/>
    <w:rsid w:val="00E601A7"/>
    <w:rsid w:val="00E63BD2"/>
    <w:rsid w:val="00E665B4"/>
    <w:rsid w:val="00E73599"/>
    <w:rsid w:val="00E85644"/>
    <w:rsid w:val="00E9372E"/>
    <w:rsid w:val="00E940D4"/>
    <w:rsid w:val="00E97CFC"/>
    <w:rsid w:val="00EA7B1C"/>
    <w:rsid w:val="00EB0510"/>
    <w:rsid w:val="00EB07DB"/>
    <w:rsid w:val="00EB11E8"/>
    <w:rsid w:val="00EB5F76"/>
    <w:rsid w:val="00EB663D"/>
    <w:rsid w:val="00EB6690"/>
    <w:rsid w:val="00EB7722"/>
    <w:rsid w:val="00EC044B"/>
    <w:rsid w:val="00EC0B05"/>
    <w:rsid w:val="00EC7E71"/>
    <w:rsid w:val="00ED2E85"/>
    <w:rsid w:val="00ED43BF"/>
    <w:rsid w:val="00EE1DE8"/>
    <w:rsid w:val="00EE1FE0"/>
    <w:rsid w:val="00EE2394"/>
    <w:rsid w:val="00EE3F2E"/>
    <w:rsid w:val="00EE46DB"/>
    <w:rsid w:val="00EE5518"/>
    <w:rsid w:val="00EF2F07"/>
    <w:rsid w:val="00EF6E27"/>
    <w:rsid w:val="00F00450"/>
    <w:rsid w:val="00F0252A"/>
    <w:rsid w:val="00F04808"/>
    <w:rsid w:val="00F05383"/>
    <w:rsid w:val="00F14BB2"/>
    <w:rsid w:val="00F16A31"/>
    <w:rsid w:val="00F21210"/>
    <w:rsid w:val="00F22BE6"/>
    <w:rsid w:val="00F33318"/>
    <w:rsid w:val="00F33729"/>
    <w:rsid w:val="00F40C39"/>
    <w:rsid w:val="00F431D2"/>
    <w:rsid w:val="00F4566E"/>
    <w:rsid w:val="00F4699F"/>
    <w:rsid w:val="00F47619"/>
    <w:rsid w:val="00F47FD2"/>
    <w:rsid w:val="00F518E9"/>
    <w:rsid w:val="00F52D44"/>
    <w:rsid w:val="00F55C1D"/>
    <w:rsid w:val="00F56D64"/>
    <w:rsid w:val="00F62A0F"/>
    <w:rsid w:val="00F65F3A"/>
    <w:rsid w:val="00F677C1"/>
    <w:rsid w:val="00F712E7"/>
    <w:rsid w:val="00F72956"/>
    <w:rsid w:val="00F72E67"/>
    <w:rsid w:val="00F72F53"/>
    <w:rsid w:val="00F754B5"/>
    <w:rsid w:val="00F76B06"/>
    <w:rsid w:val="00F807AB"/>
    <w:rsid w:val="00F875EF"/>
    <w:rsid w:val="00F9047D"/>
    <w:rsid w:val="00F90D07"/>
    <w:rsid w:val="00F94775"/>
    <w:rsid w:val="00F97B0D"/>
    <w:rsid w:val="00F97BA7"/>
    <w:rsid w:val="00FB3B62"/>
    <w:rsid w:val="00FB3B78"/>
    <w:rsid w:val="00FB3F84"/>
    <w:rsid w:val="00FB65C8"/>
    <w:rsid w:val="00FB6C22"/>
    <w:rsid w:val="00FC313A"/>
    <w:rsid w:val="00FC3337"/>
    <w:rsid w:val="00FD0910"/>
    <w:rsid w:val="00FD5419"/>
    <w:rsid w:val="00FE4B62"/>
    <w:rsid w:val="00FE4E4B"/>
    <w:rsid w:val="00FE60F9"/>
    <w:rsid w:val="00FF0CCD"/>
    <w:rsid w:val="00FF1704"/>
    <w:rsid w:val="00FF254E"/>
    <w:rsid w:val="00FF3561"/>
    <w:rsid w:val="00FF3CB1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DAEA"/>
  <w15:docId w15:val="{CAA7E693-3520-4A10-A79C-2FA09BEC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1144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6D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eastAsia="zh-CN"/>
    </w:rPr>
  </w:style>
  <w:style w:type="character" w:customStyle="1" w:styleId="HTMLiankstoformatuotasDiagrama">
    <w:name w:val="HTML iš anksto formatuotas Diagrama"/>
    <w:link w:val="HTMLiankstoformatuotas"/>
    <w:rsid w:val="006D7A3D"/>
    <w:rPr>
      <w:rFonts w:ascii="Courier New" w:eastAsia="SimSun" w:hAnsi="Courier New" w:cs="Times New Roman"/>
      <w:sz w:val="20"/>
      <w:szCs w:val="20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6D7A3D"/>
    <w:pPr>
      <w:tabs>
        <w:tab w:val="center" w:pos="4819"/>
        <w:tab w:val="right" w:pos="9638"/>
      </w:tabs>
    </w:pPr>
    <w:rPr>
      <w:lang w:val="en-GB"/>
    </w:rPr>
  </w:style>
  <w:style w:type="character" w:customStyle="1" w:styleId="AntratsDiagrama">
    <w:name w:val="Antraštės Diagrama"/>
    <w:link w:val="Antrats"/>
    <w:uiPriority w:val="99"/>
    <w:rsid w:val="006D7A3D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character" w:styleId="Komentaronuoroda">
    <w:name w:val="annotation reference"/>
    <w:semiHidden/>
    <w:unhideWhenUsed/>
    <w:rsid w:val="00224B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24B1B"/>
    <w:rPr>
      <w:sz w:val="20"/>
      <w:szCs w:val="20"/>
      <w:lang w:val="en-GB"/>
    </w:rPr>
  </w:style>
  <w:style w:type="character" w:customStyle="1" w:styleId="KomentarotekstasDiagrama">
    <w:name w:val="Komentaro tekstas Diagrama"/>
    <w:link w:val="Komentarotekstas"/>
    <w:rsid w:val="00224B1B"/>
    <w:rPr>
      <w:rFonts w:ascii="Times New Roman" w:hAnsi="Times New Roman"/>
      <w:b/>
      <w:smallCaps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4B1B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24B1B"/>
    <w:rPr>
      <w:rFonts w:ascii="Times New Roman" w:hAnsi="Times New Roman"/>
      <w:b/>
      <w:bCs/>
      <w:smallCaps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B1B"/>
    <w:rPr>
      <w:rFonts w:ascii="Tahoma" w:hAnsi="Tahoma"/>
      <w:sz w:val="16"/>
      <w:szCs w:val="16"/>
      <w:lang w:val="en-GB"/>
    </w:rPr>
  </w:style>
  <w:style w:type="character" w:customStyle="1" w:styleId="DebesliotekstasDiagrama">
    <w:name w:val="Debesėlio tekstas Diagrama"/>
    <w:link w:val="Debesliotekstas"/>
    <w:uiPriority w:val="99"/>
    <w:semiHidden/>
    <w:rsid w:val="00224B1B"/>
    <w:rPr>
      <w:rFonts w:ascii="Tahoma" w:hAnsi="Tahoma" w:cs="Tahoma"/>
      <w:b/>
      <w:smallCaps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59"/>
    <w:rsid w:val="001A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E51D30"/>
    <w:rPr>
      <w:rFonts w:ascii="Times New Roman" w:hAnsi="Times New Roman"/>
      <w:b/>
      <w:smallCap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41A2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7E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0A08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082B"/>
    <w:rPr>
      <w:rFonts w:ascii="Times New Roman" w:hAnsi="Times New Roman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A62D-53CF-4AD4-BF9B-7EC0E93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3375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2020-09-10T13:54:00Z</dcterms:created>
  <dc:creator>Sigita Stakytė</dc:creator>
  <cp:lastModifiedBy>Rasa Šivickienė</cp:lastModifiedBy>
  <cp:lastPrinted>2020-07-22T13:29:00Z</cp:lastPrinted>
  <dcterms:modified xsi:type="dcterms:W3CDTF">2020-09-28T05:45:00Z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